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1955A" w14:textId="77777777" w:rsidR="002327A8" w:rsidRDefault="004C44CB">
      <w:pPr>
        <w:spacing w:line="360" w:lineRule="auto"/>
        <w:jc w:val="center"/>
      </w:pPr>
      <w:r>
        <w:rPr>
          <w:noProof/>
          <w:lang w:eastAsia="en-US"/>
        </w:rPr>
        <w:drawing>
          <wp:inline distT="0" distB="0" distL="0" distR="0" wp14:anchorId="0978A46C" wp14:editId="74488A6A">
            <wp:extent cx="1012552" cy="821505"/>
            <wp:effectExtent l="0" t="0" r="0" b="0"/>
            <wp:docPr id="12" name="image2.png" descr="sdm_logo_2-300x297.png"/>
            <wp:cNvGraphicFramePr/>
            <a:graphic xmlns:a="http://schemas.openxmlformats.org/drawingml/2006/main">
              <a:graphicData uri="http://schemas.openxmlformats.org/drawingml/2006/picture">
                <pic:pic xmlns:pic="http://schemas.openxmlformats.org/drawingml/2006/picture">
                  <pic:nvPicPr>
                    <pic:cNvPr id="0" name="image2.png" descr="sdm_logo_2-300x297.png"/>
                    <pic:cNvPicPr preferRelativeResize="0"/>
                  </pic:nvPicPr>
                  <pic:blipFill>
                    <a:blip r:embed="rId8"/>
                    <a:srcRect/>
                    <a:stretch>
                      <a:fillRect/>
                    </a:stretch>
                  </pic:blipFill>
                  <pic:spPr>
                    <a:xfrm>
                      <a:off x="0" y="0"/>
                      <a:ext cx="1012552" cy="821505"/>
                    </a:xfrm>
                    <a:prstGeom prst="rect">
                      <a:avLst/>
                    </a:prstGeom>
                    <a:ln/>
                  </pic:spPr>
                </pic:pic>
              </a:graphicData>
            </a:graphic>
          </wp:inline>
        </w:drawing>
      </w:r>
    </w:p>
    <w:p w14:paraId="05BB6854" w14:textId="77777777" w:rsidR="002327A8" w:rsidRDefault="004C44CB">
      <w:pPr>
        <w:spacing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SRI DHARMASTHALA MANJUNATHESHWARA COLLEGE (AUTONOMOUS)</w:t>
      </w:r>
    </w:p>
    <w:p w14:paraId="019E0EB3" w14:textId="77777777" w:rsidR="002327A8" w:rsidRDefault="004C44CB">
      <w:pPr>
        <w:spacing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UJIRE – 574240 </w:t>
      </w:r>
    </w:p>
    <w:p w14:paraId="27A694A3" w14:textId="77777777" w:rsidR="002327A8" w:rsidRDefault="004C44CB">
      <w:pPr>
        <w:spacing w:after="12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(Re-accredited at ‘A’ Grade by NAAC with CGPA 3.61out of 4)</w:t>
      </w:r>
    </w:p>
    <w:p w14:paraId="3CA1001E" w14:textId="77777777" w:rsidR="002327A8" w:rsidRDefault="004C44CB">
      <w:pPr>
        <w:spacing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DEPARTMENT OF PG STUDIES AND RESEARCH IN SOCIAL WORK</w:t>
      </w:r>
    </w:p>
    <w:p w14:paraId="078E4825" w14:textId="77777777" w:rsidR="002327A8" w:rsidRDefault="004C44CB">
      <w:pPr>
        <w:spacing w:after="120" w:line="360" w:lineRule="auto"/>
        <w:jc w:val="center"/>
        <w:rPr>
          <w:rFonts w:ascii="Times New Roman" w:eastAsia="Times New Roman" w:hAnsi="Times New Roman" w:cs="Times New Roman"/>
          <w:b/>
          <w:sz w:val="40"/>
          <w:szCs w:val="40"/>
        </w:rPr>
      </w:pPr>
      <w:r>
        <w:rPr>
          <w:rFonts w:ascii="Times New Roman" w:eastAsia="Times New Roman" w:hAnsi="Times New Roman" w:cs="Times New Roman"/>
          <w:b/>
          <w:noProof/>
          <w:sz w:val="40"/>
          <w:szCs w:val="40"/>
          <w:lang w:eastAsia="en-US"/>
        </w:rPr>
        <w:drawing>
          <wp:inline distT="0" distB="0" distL="0" distR="0" wp14:anchorId="1DF2F3C7" wp14:editId="0C7EE918">
            <wp:extent cx="3356448" cy="1945532"/>
            <wp:effectExtent l="0" t="0" r="0" b="0"/>
            <wp:docPr id="14" name="image5.jpg" descr="DJI_0006-1-800x432.jpg"/>
            <wp:cNvGraphicFramePr/>
            <a:graphic xmlns:a="http://schemas.openxmlformats.org/drawingml/2006/main">
              <a:graphicData uri="http://schemas.openxmlformats.org/drawingml/2006/picture">
                <pic:pic xmlns:pic="http://schemas.openxmlformats.org/drawingml/2006/picture">
                  <pic:nvPicPr>
                    <pic:cNvPr id="0" name="image5.jpg" descr="DJI_0006-1-800x432.jpg"/>
                    <pic:cNvPicPr preferRelativeResize="0"/>
                  </pic:nvPicPr>
                  <pic:blipFill>
                    <a:blip r:embed="rId9"/>
                    <a:srcRect/>
                    <a:stretch>
                      <a:fillRect/>
                    </a:stretch>
                  </pic:blipFill>
                  <pic:spPr>
                    <a:xfrm>
                      <a:off x="0" y="0"/>
                      <a:ext cx="3356448" cy="1945532"/>
                    </a:xfrm>
                    <a:prstGeom prst="rect">
                      <a:avLst/>
                    </a:prstGeom>
                    <a:ln/>
                  </pic:spPr>
                </pic:pic>
              </a:graphicData>
            </a:graphic>
          </wp:inline>
        </w:drawing>
      </w:r>
      <w:r>
        <w:rPr>
          <w:rFonts w:ascii="Times New Roman" w:eastAsia="Times New Roman" w:hAnsi="Times New Roman" w:cs="Times New Roman"/>
          <w:b/>
          <w:noProof/>
          <w:sz w:val="40"/>
          <w:szCs w:val="40"/>
          <w:lang w:eastAsia="en-US"/>
        </w:rPr>
        <w:drawing>
          <wp:inline distT="0" distB="0" distL="0" distR="0" wp14:anchorId="7BC1025A" wp14:editId="36841F39">
            <wp:extent cx="3411793" cy="2286000"/>
            <wp:effectExtent l="0" t="0" r="0" b="0"/>
            <wp:docPr id="13" name="image4.jpg" descr="IMG_20191114_093751-02.jpeg"/>
            <wp:cNvGraphicFramePr/>
            <a:graphic xmlns:a="http://schemas.openxmlformats.org/drawingml/2006/main">
              <a:graphicData uri="http://schemas.openxmlformats.org/drawingml/2006/picture">
                <pic:pic xmlns:pic="http://schemas.openxmlformats.org/drawingml/2006/picture">
                  <pic:nvPicPr>
                    <pic:cNvPr id="0" name="image4.jpg" descr="IMG_20191114_093751-02.jpeg"/>
                    <pic:cNvPicPr preferRelativeResize="0"/>
                  </pic:nvPicPr>
                  <pic:blipFill>
                    <a:blip r:embed="rId10"/>
                    <a:srcRect/>
                    <a:stretch>
                      <a:fillRect/>
                    </a:stretch>
                  </pic:blipFill>
                  <pic:spPr>
                    <a:xfrm>
                      <a:off x="0" y="0"/>
                      <a:ext cx="3411793" cy="2286000"/>
                    </a:xfrm>
                    <a:prstGeom prst="rect">
                      <a:avLst/>
                    </a:prstGeom>
                    <a:ln/>
                  </pic:spPr>
                </pic:pic>
              </a:graphicData>
            </a:graphic>
          </wp:inline>
        </w:drawing>
      </w:r>
      <w:bookmarkStart w:id="0" w:name="_GoBack"/>
      <w:bookmarkEnd w:id="0"/>
    </w:p>
    <w:p w14:paraId="787268F0" w14:textId="77777777" w:rsidR="002327A8" w:rsidRDefault="004C44C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SYLLABUS FOR </w:t>
      </w:r>
    </w:p>
    <w:p w14:paraId="5830B38D" w14:textId="77777777" w:rsidR="002327A8" w:rsidRDefault="004C44C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MASTER OF SOCIAL WORK (MSW)</w:t>
      </w:r>
    </w:p>
    <w:p w14:paraId="5F650582" w14:textId="77777777" w:rsidR="002327A8" w:rsidRDefault="004C44C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28"/>
          <w:szCs w:val="28"/>
        </w:rPr>
        <w:t xml:space="preserve">Under Choice </w:t>
      </w:r>
      <w:r>
        <w:rPr>
          <w:rFonts w:ascii="Times New Roman" w:eastAsia="Times New Roman" w:hAnsi="Times New Roman" w:cs="Times New Roman"/>
          <w:b/>
          <w:sz w:val="28"/>
          <w:szCs w:val="28"/>
        </w:rPr>
        <w:t>Based Credit System</w:t>
      </w:r>
    </w:p>
    <w:p w14:paraId="41912B89" w14:textId="77777777" w:rsidR="002327A8" w:rsidRDefault="004C44C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Effective from the Academic Year 2022-2023</w:t>
      </w:r>
    </w:p>
    <w:p w14:paraId="79400267" w14:textId="77777777" w:rsidR="002327A8" w:rsidRDefault="002327A8">
      <w:pPr>
        <w:spacing w:after="0" w:line="360" w:lineRule="auto"/>
        <w:rPr>
          <w:rFonts w:ascii="Times New Roman" w:eastAsia="Times New Roman" w:hAnsi="Times New Roman" w:cs="Times New Roman"/>
          <w:b/>
          <w:sz w:val="40"/>
          <w:szCs w:val="40"/>
        </w:rPr>
      </w:pPr>
    </w:p>
    <w:p w14:paraId="27A92F3E" w14:textId="77777777" w:rsidR="002327A8" w:rsidRDefault="002327A8">
      <w:pPr>
        <w:spacing w:line="360" w:lineRule="auto"/>
        <w:rPr>
          <w:rFonts w:ascii="Times New Roman" w:eastAsia="Times New Roman" w:hAnsi="Times New Roman" w:cs="Times New Roman"/>
          <w:b/>
          <w:sz w:val="40"/>
          <w:szCs w:val="40"/>
        </w:rPr>
      </w:pPr>
    </w:p>
    <w:p w14:paraId="208620E3" w14:textId="77777777" w:rsidR="002327A8" w:rsidRDefault="004C44CB">
      <w:pPr>
        <w:spacing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Department of PG Studies in Social Work</w:t>
      </w:r>
    </w:p>
    <w:p w14:paraId="54A86341" w14:textId="77777777" w:rsidR="002327A8" w:rsidRDefault="004C44CB">
      <w:pPr>
        <w:spacing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SDM PG Centre Ujire</w:t>
      </w:r>
    </w:p>
    <w:p w14:paraId="5AF496B1" w14:textId="77777777" w:rsidR="002327A8" w:rsidRDefault="004C44CB">
      <w:pPr>
        <w:spacing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574240 </w:t>
      </w:r>
    </w:p>
    <w:p w14:paraId="7445FB95" w14:textId="77777777" w:rsidR="002327A8" w:rsidRDefault="004C44CB">
      <w:pPr>
        <w:spacing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Existing Guidelines/Regulations</w:t>
      </w:r>
    </w:p>
    <w:p w14:paraId="3BD189ED" w14:textId="77777777" w:rsidR="002327A8" w:rsidRDefault="002327A8">
      <w:pPr>
        <w:widowControl w:val="0"/>
        <w:spacing w:after="0" w:line="360" w:lineRule="auto"/>
        <w:jc w:val="both"/>
        <w:rPr>
          <w:rFonts w:ascii="Times New Roman" w:eastAsia="Times New Roman" w:hAnsi="Times New Roman" w:cs="Times New Roman"/>
          <w:b/>
          <w:sz w:val="24"/>
          <w:szCs w:val="24"/>
        </w:rPr>
      </w:pPr>
    </w:p>
    <w:p w14:paraId="70A51A3E" w14:textId="77777777" w:rsidR="002327A8" w:rsidRDefault="004C44CB">
      <w:pPr>
        <w:widowControl w:val="0"/>
        <w:numPr>
          <w:ilvl w:val="0"/>
          <w:numId w:val="19"/>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Preamble</w:t>
      </w:r>
      <w:r>
        <w:rPr>
          <w:rFonts w:ascii="Times New Roman" w:eastAsia="Times New Roman" w:hAnsi="Times New Roman" w:cs="Times New Roman"/>
          <w:color w:val="000000"/>
          <w:sz w:val="24"/>
          <w:szCs w:val="24"/>
        </w:rPr>
        <w:t>:</w:t>
      </w:r>
    </w:p>
    <w:p w14:paraId="08ECB1DD"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University Grants Commission, New Delhi, has directed all Universities in the country to implement the Choice based Credit system (CBCS, semester scheme) in both under –and postgraduate programmes and has been issuing a series of guidelines with regard</w:t>
      </w:r>
      <w:r>
        <w:rPr>
          <w:rFonts w:ascii="Times New Roman" w:eastAsia="Times New Roman" w:hAnsi="Times New Roman" w:cs="Times New Roman"/>
          <w:sz w:val="24"/>
          <w:szCs w:val="24"/>
        </w:rPr>
        <w:t xml:space="preserve"> to this. The Higher Educational Council, Government of Karnataka has considered the implementation of CBCS and has organized workshops in this regard. The Choice Based Credit System enables the degrees of Mangalore University to be on par with the global </w:t>
      </w:r>
      <w:r>
        <w:rPr>
          <w:rFonts w:ascii="Times New Roman" w:eastAsia="Times New Roman" w:hAnsi="Times New Roman" w:cs="Times New Roman"/>
          <w:sz w:val="24"/>
          <w:szCs w:val="24"/>
        </w:rPr>
        <w:t>standards. Given the present trend of globalization, it is all about fitting that Mangalore University should adopt the CBCS So that the acceptability of the programmes and degrees offered by the University becomes comparable and readily acceptable. The Un</w:t>
      </w:r>
      <w:r>
        <w:rPr>
          <w:rFonts w:ascii="Times New Roman" w:eastAsia="Times New Roman" w:hAnsi="Times New Roman" w:cs="Times New Roman"/>
          <w:sz w:val="24"/>
          <w:szCs w:val="24"/>
        </w:rPr>
        <w:t>iversity considered the feasibility of CBCS at several levels and through the meeting of several of its statutory bodies. In view of this the PG Board of Studies in MSW has prepared the syllabus and scheme of examination for CBCS.</w:t>
      </w:r>
    </w:p>
    <w:p w14:paraId="7B703024" w14:textId="77777777" w:rsidR="002327A8" w:rsidRDefault="002327A8">
      <w:pPr>
        <w:widowControl w:val="0"/>
        <w:spacing w:after="0" w:line="360" w:lineRule="auto"/>
        <w:jc w:val="both"/>
        <w:rPr>
          <w:rFonts w:ascii="Times New Roman" w:eastAsia="Times New Roman" w:hAnsi="Times New Roman" w:cs="Times New Roman"/>
          <w:sz w:val="24"/>
          <w:szCs w:val="24"/>
        </w:rPr>
      </w:pPr>
    </w:p>
    <w:p w14:paraId="19F3D283" w14:textId="77777777" w:rsidR="002327A8" w:rsidRDefault="004C44CB">
      <w:pPr>
        <w:widowControl w:val="0"/>
        <w:numPr>
          <w:ilvl w:val="0"/>
          <w:numId w:val="19"/>
        </w:numPr>
        <w:spacing w:after="0" w:line="360" w:lineRule="auto"/>
        <w:ind w:right="64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Department of PG Studies and Research in Social Work, SDM College, Ujire</w:t>
      </w:r>
    </w:p>
    <w:p w14:paraId="39DFA1C4"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department was established in the year 2001 with the vision plan </w:t>
      </w:r>
      <w:r>
        <w:rPr>
          <w:rFonts w:ascii="Times New Roman" w:eastAsia="Times New Roman" w:hAnsi="Times New Roman" w:cs="Times New Roman"/>
          <w:b/>
          <w:sz w:val="24"/>
          <w:szCs w:val="24"/>
        </w:rPr>
        <w:t>“ACADEMIC UPGRADATION AND IMPROVING THE EMPLOYABILITY SKILLS OF STUDENTS WITH HUMAN TOUCH”</w:t>
      </w:r>
      <w:r>
        <w:rPr>
          <w:rFonts w:ascii="Times New Roman" w:eastAsia="Times New Roman" w:hAnsi="Times New Roman" w:cs="Times New Roman"/>
          <w:sz w:val="24"/>
          <w:szCs w:val="24"/>
        </w:rPr>
        <w:t>. The department works w</w:t>
      </w:r>
      <w:r>
        <w:rPr>
          <w:rFonts w:ascii="Times New Roman" w:eastAsia="Times New Roman" w:hAnsi="Times New Roman" w:cs="Times New Roman"/>
          <w:sz w:val="24"/>
          <w:szCs w:val="24"/>
        </w:rPr>
        <w:t>ith the objective of projecting students around quality based education and imparting professional Social Work Education with participative and holistic approach for the betterment of the society. MSW courses in locality like Ujire are more appropriate for</w:t>
      </w:r>
      <w:r>
        <w:rPr>
          <w:rFonts w:ascii="Times New Roman" w:eastAsia="Times New Roman" w:hAnsi="Times New Roman" w:cs="Times New Roman"/>
          <w:sz w:val="24"/>
          <w:szCs w:val="24"/>
        </w:rPr>
        <w:t xml:space="preserve"> the practical learning of the theories, principles, methods and values of Social Work because providing avenues for experiential learning to enhance social awareness and sensitivity towards social issues itself is the goal of Social Work Education. Specia</w:t>
      </w:r>
      <w:r>
        <w:rPr>
          <w:rFonts w:ascii="Times New Roman" w:eastAsia="Times New Roman" w:hAnsi="Times New Roman" w:cs="Times New Roman"/>
          <w:sz w:val="24"/>
          <w:szCs w:val="24"/>
        </w:rPr>
        <w:t>l activities conducted by the department include yearly Mega event SAMBHRAMA which is National Level Conference focusing on contemporary issues and challenges, study tours, Social Work rural/tribal camps, summer and winter internships, Focused Group Discus</w:t>
      </w:r>
      <w:r>
        <w:rPr>
          <w:rFonts w:ascii="Times New Roman" w:eastAsia="Times New Roman" w:hAnsi="Times New Roman" w:cs="Times New Roman"/>
          <w:sz w:val="24"/>
          <w:szCs w:val="24"/>
        </w:rPr>
        <w:t xml:space="preserve">sions, article reviews and value education. The department enriches the students by encouraging research activities so as </w:t>
      </w:r>
      <w:r>
        <w:rPr>
          <w:rFonts w:ascii="Times New Roman" w:eastAsia="Times New Roman" w:hAnsi="Times New Roman" w:cs="Times New Roman"/>
          <w:sz w:val="24"/>
          <w:szCs w:val="24"/>
        </w:rPr>
        <w:lastRenderedPageBreak/>
        <w:t>to craft specialist and professional leaders in the fields of Social Work.</w:t>
      </w:r>
    </w:p>
    <w:p w14:paraId="534D9C31" w14:textId="77777777" w:rsidR="002327A8" w:rsidRDefault="004C44CB">
      <w:pPr>
        <w:widowControl w:val="0"/>
        <w:numPr>
          <w:ilvl w:val="0"/>
          <w:numId w:val="19"/>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Title and Commencement</w:t>
      </w:r>
    </w:p>
    <w:p w14:paraId="636DE249"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These regulations shall be called “T</w:t>
      </w:r>
      <w:r>
        <w:rPr>
          <w:rFonts w:ascii="Times New Roman" w:eastAsia="Times New Roman" w:hAnsi="Times New Roman" w:cs="Times New Roman"/>
          <w:sz w:val="24"/>
          <w:szCs w:val="24"/>
        </w:rPr>
        <w:t xml:space="preserve">he Regulations Governing the Choice Based Credit System for the Two Years (four semesters) Post Graduate Degree Programmes in Social Work. The course shall be called </w:t>
      </w:r>
      <w:r>
        <w:rPr>
          <w:rFonts w:ascii="Times New Roman" w:eastAsia="Times New Roman" w:hAnsi="Times New Roman" w:cs="Times New Roman"/>
          <w:b/>
          <w:sz w:val="24"/>
          <w:szCs w:val="24"/>
        </w:rPr>
        <w:t>' Master of Social Work'</w:t>
      </w:r>
      <w:r>
        <w:rPr>
          <w:rFonts w:ascii="Times New Roman" w:eastAsia="Times New Roman" w:hAnsi="Times New Roman" w:cs="Times New Roman"/>
          <w:sz w:val="24"/>
          <w:szCs w:val="24"/>
        </w:rPr>
        <w:t xml:space="preserve"> leading to </w:t>
      </w:r>
      <w:r>
        <w:rPr>
          <w:rFonts w:ascii="Times New Roman" w:eastAsia="Times New Roman" w:hAnsi="Times New Roman" w:cs="Times New Roman"/>
          <w:b/>
          <w:sz w:val="24"/>
          <w:szCs w:val="24"/>
        </w:rPr>
        <w:t>'MSW'</w:t>
      </w:r>
      <w:r>
        <w:rPr>
          <w:rFonts w:ascii="Times New Roman" w:eastAsia="Times New Roman" w:hAnsi="Times New Roman" w:cs="Times New Roman"/>
          <w:sz w:val="24"/>
          <w:szCs w:val="24"/>
        </w:rPr>
        <w:t xml:space="preserve"> Degree. These regulations have come into force f</w:t>
      </w:r>
      <w:r>
        <w:rPr>
          <w:rFonts w:ascii="Times New Roman" w:eastAsia="Times New Roman" w:hAnsi="Times New Roman" w:cs="Times New Roman"/>
          <w:sz w:val="24"/>
          <w:szCs w:val="24"/>
        </w:rPr>
        <w:t>rom the academic year 2016-2017.</w:t>
      </w:r>
    </w:p>
    <w:p w14:paraId="098EE63C" w14:textId="77777777" w:rsidR="002327A8" w:rsidRDefault="002327A8">
      <w:pPr>
        <w:widowControl w:val="0"/>
        <w:spacing w:after="0" w:line="360" w:lineRule="auto"/>
        <w:jc w:val="both"/>
        <w:rPr>
          <w:rFonts w:ascii="Times New Roman" w:eastAsia="Times New Roman" w:hAnsi="Times New Roman" w:cs="Times New Roman"/>
          <w:sz w:val="24"/>
          <w:szCs w:val="24"/>
        </w:rPr>
      </w:pPr>
    </w:p>
    <w:p w14:paraId="4A234BDC" w14:textId="77777777" w:rsidR="002327A8" w:rsidRDefault="004C44CB">
      <w:pPr>
        <w:numPr>
          <w:ilvl w:val="0"/>
          <w:numId w:val="19"/>
        </w:numPr>
        <w:tabs>
          <w:tab w:val="left" w:pos="1035"/>
        </w:tabs>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Programme Objectives: </w:t>
      </w:r>
    </w:p>
    <w:p w14:paraId="47221C60" w14:textId="77777777" w:rsidR="002327A8" w:rsidRDefault="004C44CB">
      <w:pPr>
        <w:widowControl w:val="0"/>
        <w:numPr>
          <w:ilvl w:val="0"/>
          <w:numId w:val="20"/>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impart education and training in Professional Social work to those who desire to make a career in the fields of Social work. </w:t>
      </w:r>
    </w:p>
    <w:p w14:paraId="02A76678" w14:textId="77777777" w:rsidR="002327A8" w:rsidRDefault="004C44CB">
      <w:pPr>
        <w:widowControl w:val="0"/>
        <w:numPr>
          <w:ilvl w:val="0"/>
          <w:numId w:val="20"/>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promote among students a sense of dedication and commitment for app</w:t>
      </w:r>
      <w:r>
        <w:rPr>
          <w:rFonts w:ascii="Times New Roman" w:eastAsia="Times New Roman" w:hAnsi="Times New Roman" w:cs="Times New Roman"/>
          <w:sz w:val="24"/>
          <w:szCs w:val="24"/>
        </w:rPr>
        <w:t xml:space="preserve">ropriate service to the cause of the poor, under privileged and vulnerable sections of the society. </w:t>
      </w:r>
    </w:p>
    <w:p w14:paraId="6B12CA08" w14:textId="77777777" w:rsidR="002327A8" w:rsidRDefault="004C44CB">
      <w:pPr>
        <w:widowControl w:val="0"/>
        <w:numPr>
          <w:ilvl w:val="0"/>
          <w:numId w:val="20"/>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acquire knowledge and skills in undertaking practice-based research and to administer human service organizations. </w:t>
      </w:r>
    </w:p>
    <w:p w14:paraId="4ADD76D7" w14:textId="77777777" w:rsidR="002327A8" w:rsidRDefault="004C44CB">
      <w:pPr>
        <w:widowControl w:val="0"/>
        <w:numPr>
          <w:ilvl w:val="0"/>
          <w:numId w:val="20"/>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provide opportunities through intensive field Practicum to work with a variety of people in their development and provide service to those who are in need of it. </w:t>
      </w:r>
    </w:p>
    <w:p w14:paraId="2D24F019" w14:textId="77777777" w:rsidR="002327A8" w:rsidRDefault="004C44CB">
      <w:pPr>
        <w:widowControl w:val="0"/>
        <w:numPr>
          <w:ilvl w:val="0"/>
          <w:numId w:val="20"/>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provide interdisciplinary collaboration for better understanding of human problems, ser</w:t>
      </w:r>
      <w:r>
        <w:rPr>
          <w:rFonts w:ascii="Times New Roman" w:eastAsia="Times New Roman" w:hAnsi="Times New Roman" w:cs="Times New Roman"/>
          <w:sz w:val="24"/>
          <w:szCs w:val="24"/>
        </w:rPr>
        <w:t>vices and issues related to human development.</w:t>
      </w:r>
    </w:p>
    <w:p w14:paraId="7D1BA853" w14:textId="77777777" w:rsidR="002327A8" w:rsidRDefault="004C44CB">
      <w:pPr>
        <w:widowControl w:val="0"/>
        <w:numPr>
          <w:ilvl w:val="0"/>
          <w:numId w:val="20"/>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build confidence among Social Work Trainees to sense themselves as change agents/social engineers for better change and transformation.  </w:t>
      </w:r>
    </w:p>
    <w:p w14:paraId="29156FAA" w14:textId="77777777" w:rsidR="002327A8" w:rsidRDefault="002327A8">
      <w:pPr>
        <w:widowControl w:val="0"/>
        <w:spacing w:after="0" w:line="360" w:lineRule="auto"/>
        <w:jc w:val="both"/>
        <w:rPr>
          <w:rFonts w:ascii="Times New Roman" w:eastAsia="Times New Roman" w:hAnsi="Times New Roman" w:cs="Times New Roman"/>
          <w:sz w:val="24"/>
          <w:szCs w:val="24"/>
        </w:rPr>
      </w:pPr>
    </w:p>
    <w:p w14:paraId="36699BCF" w14:textId="77777777" w:rsidR="002327A8" w:rsidRDefault="004C44CB">
      <w:pPr>
        <w:widowControl w:val="0"/>
        <w:numPr>
          <w:ilvl w:val="0"/>
          <w:numId w:val="19"/>
        </w:numP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Eligibility for Admission</w:t>
      </w:r>
    </w:p>
    <w:p w14:paraId="0C8B1FE1"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Master of Social work- MSW: A </w:t>
      </w:r>
      <w:r>
        <w:rPr>
          <w:rFonts w:ascii="Times New Roman" w:eastAsia="Times New Roman" w:hAnsi="Times New Roman" w:cs="Times New Roman"/>
          <w:sz w:val="24"/>
          <w:szCs w:val="24"/>
        </w:rPr>
        <w:t>Candidate w</w:t>
      </w:r>
      <w:r>
        <w:rPr>
          <w:rFonts w:ascii="Times New Roman" w:eastAsia="Times New Roman" w:hAnsi="Times New Roman" w:cs="Times New Roman"/>
          <w:sz w:val="24"/>
          <w:szCs w:val="24"/>
        </w:rPr>
        <w:t>ho has passed any Bachelor’s Degree examinations of Mangalore University or any other University considered as equivalent they too are eligible for the programme with minimum of 45% in aggregate of all subjects (40% for SC/ST/Category-I candidates). Select</w:t>
      </w:r>
      <w:r>
        <w:rPr>
          <w:rFonts w:ascii="Times New Roman" w:eastAsia="Times New Roman" w:hAnsi="Times New Roman" w:cs="Times New Roman"/>
          <w:sz w:val="24"/>
          <w:szCs w:val="24"/>
        </w:rPr>
        <w:t>ion of candidates shall be on merit-cum reservation on the basis of 50:50 weightage of marks in the entrance and qualifying examinations.</w:t>
      </w:r>
    </w:p>
    <w:p w14:paraId="5052BFBF" w14:textId="77777777" w:rsidR="002327A8" w:rsidRDefault="002327A8">
      <w:pPr>
        <w:widowControl w:val="0"/>
        <w:spacing w:after="0" w:line="360" w:lineRule="auto"/>
        <w:jc w:val="both"/>
        <w:rPr>
          <w:rFonts w:ascii="Times New Roman" w:eastAsia="Times New Roman" w:hAnsi="Times New Roman" w:cs="Times New Roman"/>
          <w:sz w:val="24"/>
          <w:szCs w:val="24"/>
        </w:rPr>
      </w:pPr>
    </w:p>
    <w:p w14:paraId="1192E765" w14:textId="77777777" w:rsidR="002327A8" w:rsidRDefault="004C44CB">
      <w:pPr>
        <w:widowControl w:val="0"/>
        <w:numPr>
          <w:ilvl w:val="0"/>
          <w:numId w:val="19"/>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Selection Procedure</w:t>
      </w:r>
    </w:p>
    <w:p w14:paraId="4BC3BB79"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Candidates will be selected for admission as per the general guidelines of the Mangalore Universi</w:t>
      </w:r>
      <w:r>
        <w:rPr>
          <w:rFonts w:ascii="Times New Roman" w:eastAsia="Times New Roman" w:hAnsi="Times New Roman" w:cs="Times New Roman"/>
          <w:sz w:val="24"/>
          <w:szCs w:val="24"/>
        </w:rPr>
        <w:t xml:space="preserve">ty from time to time. The Department shall conduct objective type entrance </w:t>
      </w:r>
      <w:r>
        <w:rPr>
          <w:rFonts w:ascii="Times New Roman" w:eastAsia="Times New Roman" w:hAnsi="Times New Roman" w:cs="Times New Roman"/>
          <w:sz w:val="24"/>
          <w:szCs w:val="24"/>
        </w:rPr>
        <w:lastRenderedPageBreak/>
        <w:t xml:space="preserve">examinations for all candidates seeking admission to the MSW programme. While selecting the candidates 50% is considered for Academic performance at the Graduation level and 50% is </w:t>
      </w:r>
      <w:r>
        <w:rPr>
          <w:rFonts w:ascii="Times New Roman" w:eastAsia="Times New Roman" w:hAnsi="Times New Roman" w:cs="Times New Roman"/>
          <w:sz w:val="24"/>
          <w:szCs w:val="24"/>
        </w:rPr>
        <w:t>for Common Entrance Test (CET) will be considered.</w:t>
      </w:r>
    </w:p>
    <w:p w14:paraId="2EFBEA20" w14:textId="77777777" w:rsidR="002327A8" w:rsidRDefault="004C44CB">
      <w:pPr>
        <w:widowControl w:val="0"/>
        <w:numPr>
          <w:ilvl w:val="0"/>
          <w:numId w:val="19"/>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Duration of the Programme</w:t>
      </w:r>
    </w:p>
    <w:p w14:paraId="115186F3"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Programme, Master of Social Work shall extend over a period of 4 semesters (two academic years) of 16 weeks each (90 actual working days) including instructions and </w:t>
      </w:r>
      <w:r>
        <w:rPr>
          <w:rFonts w:ascii="Times New Roman" w:eastAsia="Times New Roman" w:hAnsi="Times New Roman" w:cs="Times New Roman"/>
          <w:sz w:val="24"/>
          <w:szCs w:val="24"/>
        </w:rPr>
        <w:t>examinations.</w:t>
      </w:r>
    </w:p>
    <w:p w14:paraId="7FB2CA07" w14:textId="77777777" w:rsidR="002327A8" w:rsidRDefault="004C44CB">
      <w:pPr>
        <w:widowControl w:val="0"/>
        <w:numPr>
          <w:ilvl w:val="0"/>
          <w:numId w:val="19"/>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Maximum Period For Completion of the Programme</w:t>
      </w:r>
    </w:p>
    <w:p w14:paraId="08FD5FC3"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candidates shall complete the Programme within 5 years from the date of admission. The term completing the programme means passing all the prescribed examinations of the programme to become e</w:t>
      </w:r>
      <w:r>
        <w:rPr>
          <w:rFonts w:ascii="Times New Roman" w:eastAsia="Times New Roman" w:hAnsi="Times New Roman" w:cs="Times New Roman"/>
          <w:sz w:val="24"/>
          <w:szCs w:val="24"/>
        </w:rPr>
        <w:t xml:space="preserve">ligible for the degree. No candidate shall be permitted to appear for the examinations after the prescribed period for completing the programme. </w:t>
      </w:r>
    </w:p>
    <w:p w14:paraId="7B4F80FF" w14:textId="77777777" w:rsidR="002327A8" w:rsidRDefault="004C44CB">
      <w:pPr>
        <w:widowControl w:val="0"/>
        <w:numPr>
          <w:ilvl w:val="0"/>
          <w:numId w:val="19"/>
        </w:numPr>
        <w:spacing w:after="0" w:line="360" w:lineRule="auto"/>
        <w:ind w:left="27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Medium of instruction</w:t>
      </w:r>
    </w:p>
    <w:p w14:paraId="3414A994"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medium of instruction shall be English.</w:t>
      </w:r>
    </w:p>
    <w:p w14:paraId="17BA5ED2" w14:textId="77777777" w:rsidR="002327A8" w:rsidRDefault="004C44CB">
      <w:pPr>
        <w:widowControl w:val="0"/>
        <w:numPr>
          <w:ilvl w:val="0"/>
          <w:numId w:val="19"/>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Hours of Instruction per Week</w:t>
      </w:r>
    </w:p>
    <w:p w14:paraId="63D45FC6"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shall be</w:t>
      </w:r>
      <w:r>
        <w:rPr>
          <w:rFonts w:ascii="Times New Roman" w:eastAsia="Times New Roman" w:hAnsi="Times New Roman" w:cs="Times New Roman"/>
          <w:sz w:val="24"/>
          <w:szCs w:val="24"/>
        </w:rPr>
        <w:t xml:space="preserve"> 24-30 hours of instructions per week in courses/subjects without practical/field work and 28-34 hours of instructions per week in subjects with practical/field work. These hours may be distributed for Chalk-talk/Audio-Visual lectures, seminars, Group Disc</w:t>
      </w:r>
      <w:r>
        <w:rPr>
          <w:rFonts w:ascii="Times New Roman" w:eastAsia="Times New Roman" w:hAnsi="Times New Roman" w:cs="Times New Roman"/>
          <w:sz w:val="24"/>
          <w:szCs w:val="24"/>
        </w:rPr>
        <w:t>ussions, article reviews, practical’s (Individual Conferences, Group Conferences), case study discussions, project work and other modes of instruction which individual courses may demand.</w:t>
      </w:r>
    </w:p>
    <w:p w14:paraId="656B25B0" w14:textId="77777777" w:rsidR="002327A8" w:rsidRDefault="004C44CB">
      <w:pPr>
        <w:widowControl w:val="0"/>
        <w:numPr>
          <w:ilvl w:val="0"/>
          <w:numId w:val="19"/>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Attendance</w:t>
      </w:r>
    </w:p>
    <w:p w14:paraId="5A91CD51"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Each course/paper (theory, practical etc) shall be treate</w:t>
      </w:r>
      <w:r>
        <w:rPr>
          <w:rFonts w:ascii="Times New Roman" w:eastAsia="Times New Roman" w:hAnsi="Times New Roman" w:cs="Times New Roman"/>
          <w:sz w:val="24"/>
          <w:szCs w:val="24"/>
        </w:rPr>
        <w:t>d as an independent unit for the purpose of attendance. A student shall attend a minimum of 75% of the total instruction hours in a course (theory/practical) in each semester. There shall be no provision for condonation of shortage of attendance and a stud</w:t>
      </w:r>
      <w:r>
        <w:rPr>
          <w:rFonts w:ascii="Times New Roman" w:eastAsia="Times New Roman" w:hAnsi="Times New Roman" w:cs="Times New Roman"/>
          <w:sz w:val="24"/>
          <w:szCs w:val="24"/>
        </w:rPr>
        <w:t>ent who fails to secure 75% of attendance in a course/paper shall be required to repeat that course to accrue the credit.</w:t>
      </w:r>
    </w:p>
    <w:p w14:paraId="267E8A59" w14:textId="77777777" w:rsidR="002327A8" w:rsidRDefault="004C44CB">
      <w:pPr>
        <w:widowControl w:val="0"/>
        <w:numPr>
          <w:ilvl w:val="0"/>
          <w:numId w:val="19"/>
        </w:num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Definitions </w:t>
      </w:r>
    </w:p>
    <w:p w14:paraId="5F8E3DB7" w14:textId="77777777" w:rsidR="002327A8" w:rsidRDefault="004C44CB">
      <w:pPr>
        <w:widowControl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Programme</w:t>
      </w:r>
    </w:p>
    <w:p w14:paraId="6EE276F6" w14:textId="77777777" w:rsidR="002327A8" w:rsidRDefault="004C44CB">
      <w:pPr>
        <w:widowControl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An Educational programme leading to MSW Degree.</w:t>
      </w:r>
    </w:p>
    <w:p w14:paraId="00FAA146" w14:textId="77777777" w:rsidR="002327A8" w:rsidRDefault="004C44CB">
      <w:pPr>
        <w:widowControl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Semester</w:t>
      </w:r>
    </w:p>
    <w:p w14:paraId="2A09AF1B"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Each semester will consist of a minimum of 16 weeks of</w:t>
      </w:r>
      <w:r>
        <w:rPr>
          <w:rFonts w:ascii="Times New Roman" w:eastAsia="Times New Roman" w:hAnsi="Times New Roman" w:cs="Times New Roman"/>
          <w:sz w:val="24"/>
          <w:szCs w:val="24"/>
        </w:rPr>
        <w:t xml:space="preserve"> academic work equivalent to 90 days of actual teaching/instructions days. The odd semester is ordinarily scheduled from July to December and even semester from January to June. </w:t>
      </w:r>
    </w:p>
    <w:p w14:paraId="508F6CE2"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Credit </w:t>
      </w:r>
    </w:p>
    <w:p w14:paraId="295109C9"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unit by which the course work is measured. It determines the number</w:t>
      </w:r>
      <w:r>
        <w:rPr>
          <w:rFonts w:ascii="Times New Roman" w:eastAsia="Times New Roman" w:hAnsi="Times New Roman" w:cs="Times New Roman"/>
          <w:sz w:val="24"/>
          <w:szCs w:val="24"/>
        </w:rPr>
        <w:t xml:space="preserve"> of hours of instructions required per week. </w:t>
      </w:r>
    </w:p>
    <w:p w14:paraId="24F12090" w14:textId="77777777" w:rsidR="002327A8" w:rsidRDefault="004C44CB">
      <w:pPr>
        <w:widowControl w:val="0"/>
        <w:tabs>
          <w:tab w:val="left" w:pos="1710"/>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w:t>
      </w:r>
    </w:p>
    <w:p w14:paraId="517B0529"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unit of study (earlier called “paper”) within a subject carrying a fixed number of credits.</w:t>
      </w:r>
    </w:p>
    <w:p w14:paraId="7781CF5B" w14:textId="77777777" w:rsidR="002327A8" w:rsidRDefault="004C44CB">
      <w:pPr>
        <w:widowControl w:val="0"/>
        <w:spacing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Different papers of study are labeled as defined as follows:</w:t>
      </w:r>
    </w:p>
    <w:p w14:paraId="49FCD19D" w14:textId="77777777" w:rsidR="002327A8" w:rsidRDefault="004C44CB">
      <w:pPr>
        <w:widowControl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Hard Core</w:t>
      </w:r>
    </w:p>
    <w:p w14:paraId="0302621C"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paper which should compulsorily be studied by a candidate as a core requirement is termed as a Hard Core Paper. </w:t>
      </w:r>
    </w:p>
    <w:p w14:paraId="0D7A7922" w14:textId="77777777" w:rsidR="002327A8" w:rsidRDefault="004C44CB">
      <w:pPr>
        <w:widowControl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Soft Core Paper</w:t>
      </w:r>
    </w:p>
    <w:p w14:paraId="2E85C03B"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there is a choice or an option for the candidate to choose a paper from a pool of papers from the main discipline/subject of study or from a related discipline/subject which supports the main discipline/ subject is termed as Soft Core Paper.</w:t>
      </w:r>
    </w:p>
    <w:p w14:paraId="5C2C6EB9" w14:textId="77777777" w:rsidR="002327A8" w:rsidRDefault="004C44CB">
      <w:pPr>
        <w:widowControl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Elective Pa</w:t>
      </w:r>
      <w:r>
        <w:rPr>
          <w:rFonts w:ascii="Times New Roman" w:eastAsia="Times New Roman" w:hAnsi="Times New Roman" w:cs="Times New Roman"/>
          <w:b/>
          <w:sz w:val="24"/>
          <w:szCs w:val="24"/>
        </w:rPr>
        <w:t>per</w:t>
      </w:r>
    </w:p>
    <w:p w14:paraId="2FA0A080"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Generally a paper which can be chosen from a pool of papers and which may be very specific or specialized or advanced or supportive to the discipline which provides an extended scope or which enables an exposure to some other discipline/ subject/ domai</w:t>
      </w:r>
      <w:r>
        <w:rPr>
          <w:rFonts w:ascii="Times New Roman" w:eastAsia="Times New Roman" w:hAnsi="Times New Roman" w:cs="Times New Roman"/>
          <w:sz w:val="24"/>
          <w:szCs w:val="24"/>
        </w:rPr>
        <w:t>n or nurtures the student’s proficiency/skill is called an Elective paper. Elective papers may be offered by the main discipline/subject of the study/by related discipline. A soft core paper may also be considered as an elective.</w:t>
      </w:r>
    </w:p>
    <w:p w14:paraId="403A1A8D" w14:textId="77777777" w:rsidR="002327A8" w:rsidRDefault="002327A8">
      <w:pPr>
        <w:widowControl w:val="0"/>
        <w:spacing w:after="0" w:line="360" w:lineRule="auto"/>
        <w:jc w:val="both"/>
        <w:rPr>
          <w:rFonts w:ascii="Times New Roman" w:eastAsia="Times New Roman" w:hAnsi="Times New Roman" w:cs="Times New Roman"/>
          <w:b/>
          <w:sz w:val="24"/>
          <w:szCs w:val="24"/>
        </w:rPr>
      </w:pPr>
    </w:p>
    <w:p w14:paraId="10197B14" w14:textId="77777777" w:rsidR="002327A8" w:rsidRDefault="002327A8">
      <w:pPr>
        <w:widowControl w:val="0"/>
        <w:spacing w:after="0" w:line="360" w:lineRule="auto"/>
        <w:jc w:val="both"/>
        <w:rPr>
          <w:rFonts w:ascii="Times New Roman" w:eastAsia="Times New Roman" w:hAnsi="Times New Roman" w:cs="Times New Roman"/>
          <w:b/>
          <w:sz w:val="24"/>
          <w:szCs w:val="24"/>
        </w:rPr>
      </w:pPr>
    </w:p>
    <w:p w14:paraId="3C93584D" w14:textId="77777777" w:rsidR="002327A8" w:rsidRDefault="004C44CB">
      <w:pPr>
        <w:widowControl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Open Elective Paper</w:t>
      </w:r>
    </w:p>
    <w:p w14:paraId="7BAF57FD"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e</w:t>
      </w:r>
      <w:r>
        <w:rPr>
          <w:rFonts w:ascii="Times New Roman" w:eastAsia="Times New Roman" w:hAnsi="Times New Roman" w:cs="Times New Roman"/>
          <w:sz w:val="24"/>
          <w:szCs w:val="24"/>
        </w:rPr>
        <w:t xml:space="preserve">lective paper chosen generally from an unrelated discipline/subject, with an intention to seek exposure is called an open elective. Thus, it is a course to be opted by the student from out of the choices offered by other departments. </w:t>
      </w:r>
    </w:p>
    <w:p w14:paraId="10CF72D5" w14:textId="77777777" w:rsidR="002327A8" w:rsidRDefault="002327A8">
      <w:pPr>
        <w:widowControl w:val="0"/>
        <w:spacing w:after="0" w:line="360" w:lineRule="auto"/>
        <w:jc w:val="both"/>
        <w:rPr>
          <w:rFonts w:ascii="Times New Roman" w:eastAsia="Times New Roman" w:hAnsi="Times New Roman" w:cs="Times New Roman"/>
          <w:sz w:val="24"/>
          <w:szCs w:val="24"/>
        </w:rPr>
      </w:pPr>
    </w:p>
    <w:p w14:paraId="01751AD7" w14:textId="77777777" w:rsidR="002327A8" w:rsidRDefault="004C44CB">
      <w:pPr>
        <w:widowControl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Elective papers offe</w:t>
      </w:r>
      <w:r>
        <w:rPr>
          <w:rFonts w:ascii="Times New Roman" w:eastAsia="Times New Roman" w:hAnsi="Times New Roman" w:cs="Times New Roman"/>
          <w:b/>
          <w:sz w:val="24"/>
          <w:szCs w:val="24"/>
        </w:rPr>
        <w:t>red:</w:t>
      </w:r>
    </w:p>
    <w:tbl>
      <w:tblPr>
        <w:tblStyle w:val="a"/>
        <w:tblW w:w="8058" w:type="dxa"/>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5"/>
        <w:gridCol w:w="1800"/>
        <w:gridCol w:w="5243"/>
      </w:tblGrid>
      <w:tr w:rsidR="002327A8" w14:paraId="30D39D32" w14:textId="77777777">
        <w:trPr>
          <w:cantSplit/>
          <w:tblHeader/>
        </w:trPr>
        <w:tc>
          <w:tcPr>
            <w:tcW w:w="1015" w:type="dxa"/>
            <w:shd w:val="clear" w:color="auto" w:fill="FAC090"/>
          </w:tcPr>
          <w:p w14:paraId="04936C32" w14:textId="77777777" w:rsidR="002327A8" w:rsidRDefault="004C44CB">
            <w:pPr>
              <w:widowControl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Sl .No.</w:t>
            </w:r>
          </w:p>
        </w:tc>
        <w:tc>
          <w:tcPr>
            <w:tcW w:w="1800" w:type="dxa"/>
            <w:shd w:val="clear" w:color="auto" w:fill="FAC090"/>
          </w:tcPr>
          <w:p w14:paraId="26AA7596" w14:textId="77777777" w:rsidR="002327A8" w:rsidRDefault="004C44CB">
            <w:pPr>
              <w:widowControl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Paper Code</w:t>
            </w:r>
          </w:p>
        </w:tc>
        <w:tc>
          <w:tcPr>
            <w:tcW w:w="5243" w:type="dxa"/>
            <w:shd w:val="clear" w:color="auto" w:fill="FAC090"/>
          </w:tcPr>
          <w:p w14:paraId="746DBC09" w14:textId="77777777" w:rsidR="002327A8" w:rsidRDefault="004C44CB">
            <w:pPr>
              <w:widowControl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Paper title</w:t>
            </w:r>
          </w:p>
        </w:tc>
      </w:tr>
      <w:tr w:rsidR="002327A8" w14:paraId="50D79783" w14:textId="77777777">
        <w:trPr>
          <w:cantSplit/>
          <w:tblHeader/>
        </w:trPr>
        <w:tc>
          <w:tcPr>
            <w:tcW w:w="1015" w:type="dxa"/>
            <w:shd w:val="clear" w:color="auto" w:fill="DDD9C4"/>
          </w:tcPr>
          <w:p w14:paraId="41424308" w14:textId="77777777" w:rsidR="002327A8" w:rsidRDefault="004C44CB">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0" w:type="dxa"/>
            <w:shd w:val="clear" w:color="auto" w:fill="DDD9C4"/>
          </w:tcPr>
          <w:p w14:paraId="261268C4" w14:textId="77777777" w:rsidR="002327A8" w:rsidRDefault="004C44CB">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STE 531</w:t>
            </w:r>
          </w:p>
        </w:tc>
        <w:tc>
          <w:tcPr>
            <w:tcW w:w="5243" w:type="dxa"/>
            <w:shd w:val="clear" w:color="auto" w:fill="DDD9C4"/>
          </w:tcPr>
          <w:p w14:paraId="2B49FF65" w14:textId="77777777" w:rsidR="002327A8" w:rsidRDefault="004C44CB">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Inferential Statistics and Data Analysis</w:t>
            </w:r>
          </w:p>
        </w:tc>
      </w:tr>
      <w:tr w:rsidR="002327A8" w14:paraId="1158FFFE" w14:textId="77777777">
        <w:trPr>
          <w:cantSplit/>
          <w:tblHeader/>
        </w:trPr>
        <w:tc>
          <w:tcPr>
            <w:tcW w:w="1015" w:type="dxa"/>
            <w:shd w:val="clear" w:color="auto" w:fill="DDD9C4"/>
          </w:tcPr>
          <w:p w14:paraId="79DC63EA" w14:textId="77777777" w:rsidR="002327A8" w:rsidRDefault="004C44CB">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00" w:type="dxa"/>
            <w:shd w:val="clear" w:color="auto" w:fill="DDD9C4"/>
          </w:tcPr>
          <w:p w14:paraId="16F1F45B" w14:textId="77777777" w:rsidR="002327A8" w:rsidRDefault="004C44CB">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PYE 507</w:t>
            </w:r>
          </w:p>
        </w:tc>
        <w:tc>
          <w:tcPr>
            <w:tcW w:w="5243" w:type="dxa"/>
            <w:shd w:val="clear" w:color="auto" w:fill="DDD9C4"/>
          </w:tcPr>
          <w:p w14:paraId="5B3813B5" w14:textId="77777777" w:rsidR="002327A8" w:rsidRDefault="004C44CB">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Human Behaviour and Mental Health</w:t>
            </w:r>
          </w:p>
        </w:tc>
      </w:tr>
      <w:tr w:rsidR="002327A8" w14:paraId="04815268" w14:textId="77777777">
        <w:trPr>
          <w:cantSplit/>
          <w:tblHeader/>
        </w:trPr>
        <w:tc>
          <w:tcPr>
            <w:tcW w:w="1015" w:type="dxa"/>
            <w:shd w:val="clear" w:color="auto" w:fill="DDD9C4"/>
          </w:tcPr>
          <w:p w14:paraId="1E6162B5" w14:textId="77777777" w:rsidR="002327A8" w:rsidRDefault="004C44CB">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00" w:type="dxa"/>
            <w:shd w:val="clear" w:color="auto" w:fill="DDD9C4"/>
          </w:tcPr>
          <w:p w14:paraId="19146C68" w14:textId="77777777" w:rsidR="002327A8" w:rsidRDefault="004C44CB">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PHE 507</w:t>
            </w:r>
          </w:p>
        </w:tc>
        <w:tc>
          <w:tcPr>
            <w:tcW w:w="5243" w:type="dxa"/>
            <w:shd w:val="clear" w:color="auto" w:fill="DDD9C4"/>
          </w:tcPr>
          <w:p w14:paraId="3F8FA387" w14:textId="77777777" w:rsidR="002327A8" w:rsidRDefault="004C44CB">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Applied Physics</w:t>
            </w:r>
          </w:p>
        </w:tc>
      </w:tr>
      <w:tr w:rsidR="002327A8" w14:paraId="3154614F" w14:textId="77777777">
        <w:trPr>
          <w:cantSplit/>
          <w:tblHeader/>
        </w:trPr>
        <w:tc>
          <w:tcPr>
            <w:tcW w:w="1015" w:type="dxa"/>
            <w:shd w:val="clear" w:color="auto" w:fill="DDD9C4"/>
          </w:tcPr>
          <w:p w14:paraId="70430385" w14:textId="77777777" w:rsidR="002327A8" w:rsidRDefault="004C44CB">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00" w:type="dxa"/>
            <w:shd w:val="clear" w:color="auto" w:fill="DDD9C4"/>
          </w:tcPr>
          <w:p w14:paraId="55EAF7CE" w14:textId="77777777" w:rsidR="002327A8" w:rsidRDefault="004C44CB">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JMC OE 3.1</w:t>
            </w:r>
          </w:p>
        </w:tc>
        <w:tc>
          <w:tcPr>
            <w:tcW w:w="5243" w:type="dxa"/>
            <w:shd w:val="clear" w:color="auto" w:fill="DDD9C4"/>
          </w:tcPr>
          <w:p w14:paraId="323188A8" w14:textId="77777777" w:rsidR="002327A8" w:rsidRDefault="004C44CB">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Writing for Media</w:t>
            </w:r>
          </w:p>
        </w:tc>
      </w:tr>
      <w:tr w:rsidR="002327A8" w14:paraId="628645F8" w14:textId="77777777">
        <w:trPr>
          <w:cantSplit/>
          <w:tblHeader/>
        </w:trPr>
        <w:tc>
          <w:tcPr>
            <w:tcW w:w="1015" w:type="dxa"/>
            <w:shd w:val="clear" w:color="auto" w:fill="DDD9C4"/>
          </w:tcPr>
          <w:p w14:paraId="0D25EA18" w14:textId="77777777" w:rsidR="002327A8" w:rsidRDefault="004C44CB">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800" w:type="dxa"/>
            <w:shd w:val="clear" w:color="auto" w:fill="DDD9C4"/>
          </w:tcPr>
          <w:p w14:paraId="02925EC2" w14:textId="77777777" w:rsidR="002327A8" w:rsidRDefault="004C44CB">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 21OE</w:t>
            </w:r>
          </w:p>
        </w:tc>
        <w:tc>
          <w:tcPr>
            <w:tcW w:w="5243" w:type="dxa"/>
            <w:shd w:val="clear" w:color="auto" w:fill="DDD9C4"/>
          </w:tcPr>
          <w:p w14:paraId="4449E941" w14:textId="77777777" w:rsidR="002327A8" w:rsidRDefault="004C44CB">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 Development and Communication Skills</w:t>
            </w:r>
          </w:p>
        </w:tc>
      </w:tr>
      <w:tr w:rsidR="002327A8" w14:paraId="790D5B82" w14:textId="77777777">
        <w:trPr>
          <w:cantSplit/>
          <w:tblHeader/>
        </w:trPr>
        <w:tc>
          <w:tcPr>
            <w:tcW w:w="1015" w:type="dxa"/>
            <w:shd w:val="clear" w:color="auto" w:fill="DDD9C4"/>
          </w:tcPr>
          <w:p w14:paraId="54372664" w14:textId="77777777" w:rsidR="002327A8" w:rsidRDefault="004C44CB">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800" w:type="dxa"/>
            <w:shd w:val="clear" w:color="auto" w:fill="DDD9C4"/>
          </w:tcPr>
          <w:p w14:paraId="62C8A85D" w14:textId="77777777" w:rsidR="002327A8" w:rsidRDefault="004C44CB">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ECO 3.7</w:t>
            </w:r>
          </w:p>
        </w:tc>
        <w:tc>
          <w:tcPr>
            <w:tcW w:w="5243" w:type="dxa"/>
            <w:shd w:val="clear" w:color="auto" w:fill="DDD9C4"/>
          </w:tcPr>
          <w:p w14:paraId="46EFD00D" w14:textId="77777777" w:rsidR="002327A8" w:rsidRDefault="004C44CB">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Resource Economics</w:t>
            </w:r>
          </w:p>
        </w:tc>
      </w:tr>
      <w:tr w:rsidR="002327A8" w14:paraId="51AF0918" w14:textId="77777777">
        <w:trPr>
          <w:cantSplit/>
          <w:tblHeader/>
        </w:trPr>
        <w:tc>
          <w:tcPr>
            <w:tcW w:w="1015" w:type="dxa"/>
            <w:shd w:val="clear" w:color="auto" w:fill="DDD9C4"/>
          </w:tcPr>
          <w:p w14:paraId="107C93CC" w14:textId="77777777" w:rsidR="002327A8" w:rsidRDefault="004C44CB">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800" w:type="dxa"/>
            <w:shd w:val="clear" w:color="auto" w:fill="DDD9C4"/>
          </w:tcPr>
          <w:p w14:paraId="163EBF78" w14:textId="77777777" w:rsidR="002327A8" w:rsidRDefault="004C44CB">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IBOE 3.1</w:t>
            </w:r>
          </w:p>
        </w:tc>
        <w:tc>
          <w:tcPr>
            <w:tcW w:w="5243" w:type="dxa"/>
            <w:shd w:val="clear" w:color="auto" w:fill="DDD9C4"/>
          </w:tcPr>
          <w:p w14:paraId="00442794" w14:textId="77777777" w:rsidR="002327A8" w:rsidRDefault="004C44CB">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Banking Practices</w:t>
            </w:r>
          </w:p>
        </w:tc>
      </w:tr>
      <w:tr w:rsidR="002327A8" w14:paraId="535654F9" w14:textId="77777777">
        <w:trPr>
          <w:cantSplit/>
          <w:tblHeader/>
        </w:trPr>
        <w:tc>
          <w:tcPr>
            <w:tcW w:w="1015" w:type="dxa"/>
            <w:shd w:val="clear" w:color="auto" w:fill="DDD9C4"/>
          </w:tcPr>
          <w:p w14:paraId="42FCBDA1" w14:textId="77777777" w:rsidR="002327A8" w:rsidRDefault="004C44CB">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800" w:type="dxa"/>
            <w:shd w:val="clear" w:color="auto" w:fill="DDD9C4"/>
          </w:tcPr>
          <w:p w14:paraId="75039E87" w14:textId="77777777" w:rsidR="002327A8" w:rsidRDefault="004C44CB">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CM OE 3.1</w:t>
            </w:r>
          </w:p>
        </w:tc>
        <w:tc>
          <w:tcPr>
            <w:tcW w:w="5243" w:type="dxa"/>
            <w:shd w:val="clear" w:color="auto" w:fill="DDD9C4"/>
          </w:tcPr>
          <w:p w14:paraId="26E5A777" w14:textId="77777777" w:rsidR="002327A8" w:rsidRDefault="004C44CB">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Entrepreneurship Development And Start Up</w:t>
            </w:r>
          </w:p>
        </w:tc>
      </w:tr>
      <w:tr w:rsidR="002327A8" w14:paraId="2097E04E" w14:textId="77777777">
        <w:trPr>
          <w:cantSplit/>
          <w:tblHeader/>
        </w:trPr>
        <w:tc>
          <w:tcPr>
            <w:tcW w:w="1015" w:type="dxa"/>
            <w:shd w:val="clear" w:color="auto" w:fill="DDD9C4"/>
          </w:tcPr>
          <w:p w14:paraId="3206BF02" w14:textId="77777777" w:rsidR="002327A8" w:rsidRDefault="004C44CB">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800" w:type="dxa"/>
            <w:shd w:val="clear" w:color="auto" w:fill="DDD9C4"/>
          </w:tcPr>
          <w:p w14:paraId="47DA6E71" w14:textId="77777777" w:rsidR="002327A8" w:rsidRDefault="004C44CB">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CHE 506</w:t>
            </w:r>
          </w:p>
        </w:tc>
        <w:tc>
          <w:tcPr>
            <w:tcW w:w="5243" w:type="dxa"/>
            <w:shd w:val="clear" w:color="auto" w:fill="DDD9C4"/>
          </w:tcPr>
          <w:p w14:paraId="21CBC02A" w14:textId="77777777" w:rsidR="002327A8" w:rsidRDefault="004C44CB">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Medicines in Daily Life</w:t>
            </w:r>
          </w:p>
        </w:tc>
      </w:tr>
      <w:tr w:rsidR="002327A8" w14:paraId="38F06F5D" w14:textId="77777777">
        <w:trPr>
          <w:cantSplit/>
          <w:tblHeader/>
        </w:trPr>
        <w:tc>
          <w:tcPr>
            <w:tcW w:w="1015" w:type="dxa"/>
            <w:shd w:val="clear" w:color="auto" w:fill="DDD9C4"/>
          </w:tcPr>
          <w:p w14:paraId="7D84CA07" w14:textId="77777777" w:rsidR="002327A8" w:rsidRDefault="004C44CB">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00" w:type="dxa"/>
            <w:shd w:val="clear" w:color="auto" w:fill="DDD9C4"/>
          </w:tcPr>
          <w:p w14:paraId="6A47697F" w14:textId="77777777" w:rsidR="002327A8" w:rsidRDefault="004C44CB">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BTE 508</w:t>
            </w:r>
          </w:p>
        </w:tc>
        <w:tc>
          <w:tcPr>
            <w:tcW w:w="5243" w:type="dxa"/>
            <w:shd w:val="clear" w:color="auto" w:fill="DDD9C4"/>
          </w:tcPr>
          <w:p w14:paraId="50A73030" w14:textId="77777777" w:rsidR="002327A8" w:rsidRDefault="004C44CB">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Industrial Biotechnology</w:t>
            </w:r>
          </w:p>
        </w:tc>
      </w:tr>
    </w:tbl>
    <w:p w14:paraId="7AED1906" w14:textId="77777777" w:rsidR="002327A8" w:rsidRDefault="002327A8">
      <w:pPr>
        <w:widowControl w:val="0"/>
        <w:spacing w:after="0" w:line="360" w:lineRule="auto"/>
        <w:jc w:val="both"/>
        <w:rPr>
          <w:rFonts w:ascii="Times New Roman" w:eastAsia="Times New Roman" w:hAnsi="Times New Roman" w:cs="Times New Roman"/>
          <w:b/>
          <w:sz w:val="24"/>
          <w:szCs w:val="24"/>
        </w:rPr>
      </w:pPr>
    </w:p>
    <w:p w14:paraId="74E5FE00" w14:textId="77777777" w:rsidR="002327A8" w:rsidRDefault="004C44CB">
      <w:pPr>
        <w:widowControl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Project/ Dissertation:</w:t>
      </w:r>
    </w:p>
    <w:p w14:paraId="364E4BE6"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Project/dissertation is a hard core, a special paper involving application of research knowledge in solving/analyzing/ exploring a real life situation and has 4 credits. </w:t>
      </w:r>
    </w:p>
    <w:p w14:paraId="74C280CE"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MSW Post Graduate programme will comprise of “core” and “elective” courses. The “Co</w:t>
      </w:r>
      <w:r>
        <w:rPr>
          <w:rFonts w:ascii="Times New Roman" w:eastAsia="Times New Roman" w:hAnsi="Times New Roman" w:cs="Times New Roman"/>
          <w:sz w:val="24"/>
          <w:szCs w:val="24"/>
        </w:rPr>
        <w:t>re course” will further consist of “hard” and “soft” core courses. Hard Core courses have 4 credits and Soft core courses also have 4 credits. Open Electives have 3 credits each. Total credit of the programme is 86 including open electives. Out of the tota</w:t>
      </w:r>
      <w:r>
        <w:rPr>
          <w:rFonts w:ascii="Times New Roman" w:eastAsia="Times New Roman" w:hAnsi="Times New Roman" w:cs="Times New Roman"/>
          <w:sz w:val="24"/>
          <w:szCs w:val="24"/>
        </w:rPr>
        <w:t xml:space="preserve">l 86 credits of the programme, the hard cores is 44 Credits(51.16%) of the total credits, soft core is 32 Credits (37.20%) the open electives have fixed 6 credits (3 credits*2 courses), </w:t>
      </w:r>
    </w:p>
    <w:p w14:paraId="64D45F43"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Project Work has 4 Credits (4.65%).</w:t>
      </w:r>
    </w:p>
    <w:p w14:paraId="42577411" w14:textId="77777777" w:rsidR="002327A8" w:rsidRDefault="004C44CB">
      <w:pPr>
        <w:widowControl w:val="0"/>
        <w:numPr>
          <w:ilvl w:val="0"/>
          <w:numId w:val="19"/>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Programme Pattern:</w:t>
      </w:r>
    </w:p>
    <w:p w14:paraId="300C8B24"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programme,</w:t>
      </w:r>
      <w:r>
        <w:rPr>
          <w:rFonts w:ascii="Times New Roman" w:eastAsia="Times New Roman" w:hAnsi="Times New Roman" w:cs="Times New Roman"/>
          <w:sz w:val="24"/>
          <w:szCs w:val="24"/>
        </w:rPr>
        <w:t xml:space="preserve"> Master of Social Work shall extend over a period of 4 semesters (two academic years). The MSW programme offers 3 specializations, wherein the students have to choose one of them. The candidates shall be allotted specialization on the basis of their requir</w:t>
      </w:r>
      <w:r>
        <w:rPr>
          <w:rFonts w:ascii="Times New Roman" w:eastAsia="Times New Roman" w:hAnsi="Times New Roman" w:cs="Times New Roman"/>
          <w:sz w:val="24"/>
          <w:szCs w:val="24"/>
        </w:rPr>
        <w:t>ement and have to undergo the course/subject in terms of their respective specialization.</w:t>
      </w:r>
    </w:p>
    <w:p w14:paraId="6C42AB2F" w14:textId="77777777" w:rsidR="002327A8" w:rsidRDefault="002327A8">
      <w:pPr>
        <w:widowControl w:val="0"/>
        <w:spacing w:after="0" w:line="360" w:lineRule="auto"/>
        <w:jc w:val="both"/>
        <w:rPr>
          <w:rFonts w:ascii="Times New Roman" w:eastAsia="Times New Roman" w:hAnsi="Times New Roman" w:cs="Times New Roman"/>
          <w:sz w:val="24"/>
          <w:szCs w:val="24"/>
        </w:rPr>
      </w:pPr>
    </w:p>
    <w:tbl>
      <w:tblPr>
        <w:tblStyle w:val="a0"/>
        <w:tblW w:w="7923" w:type="dxa"/>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4"/>
        <w:gridCol w:w="7009"/>
      </w:tblGrid>
      <w:tr w:rsidR="002327A8" w14:paraId="6C05367F" w14:textId="77777777">
        <w:trPr>
          <w:cantSplit/>
          <w:tblHeader/>
        </w:trPr>
        <w:tc>
          <w:tcPr>
            <w:tcW w:w="914" w:type="dxa"/>
            <w:shd w:val="clear" w:color="auto" w:fill="FAC090"/>
          </w:tcPr>
          <w:p w14:paraId="54AE1260" w14:textId="77777777" w:rsidR="002327A8" w:rsidRDefault="004C44CB">
            <w:pPr>
              <w:widowControl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 No.</w:t>
            </w:r>
          </w:p>
        </w:tc>
        <w:tc>
          <w:tcPr>
            <w:tcW w:w="7009" w:type="dxa"/>
            <w:shd w:val="clear" w:color="auto" w:fill="FAC090"/>
          </w:tcPr>
          <w:p w14:paraId="3503C0B9" w14:textId="77777777" w:rsidR="002327A8" w:rsidRDefault="004C44CB">
            <w:pPr>
              <w:widowControl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Specializations Offered</w:t>
            </w:r>
          </w:p>
        </w:tc>
      </w:tr>
      <w:tr w:rsidR="002327A8" w14:paraId="357CBD74" w14:textId="77777777">
        <w:trPr>
          <w:cantSplit/>
          <w:tblHeader/>
        </w:trPr>
        <w:tc>
          <w:tcPr>
            <w:tcW w:w="914" w:type="dxa"/>
            <w:shd w:val="clear" w:color="auto" w:fill="E5DFEC"/>
          </w:tcPr>
          <w:p w14:paraId="1F08964F" w14:textId="77777777" w:rsidR="002327A8" w:rsidRDefault="004C44CB">
            <w:pPr>
              <w:widowControl w:val="0"/>
              <w:shd w:val="clear" w:color="auto" w:fill="C3BD96"/>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09" w:type="dxa"/>
            <w:shd w:val="clear" w:color="auto" w:fill="E5DFEC"/>
          </w:tcPr>
          <w:p w14:paraId="277B0508" w14:textId="77777777" w:rsidR="002327A8" w:rsidRDefault="004C44CB">
            <w:pPr>
              <w:widowControl w:val="0"/>
              <w:shd w:val="clear" w:color="auto" w:fill="C3BD96"/>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Development (CD)</w:t>
            </w:r>
          </w:p>
        </w:tc>
      </w:tr>
      <w:tr w:rsidR="002327A8" w14:paraId="19CCC0F1" w14:textId="77777777">
        <w:trPr>
          <w:cantSplit/>
          <w:tblHeader/>
        </w:trPr>
        <w:tc>
          <w:tcPr>
            <w:tcW w:w="914" w:type="dxa"/>
            <w:shd w:val="clear" w:color="auto" w:fill="E5DFEC"/>
          </w:tcPr>
          <w:p w14:paraId="0D7CD1CD" w14:textId="77777777" w:rsidR="002327A8" w:rsidRDefault="004C44CB">
            <w:pPr>
              <w:widowControl w:val="0"/>
              <w:shd w:val="clear" w:color="auto" w:fill="C3BD96"/>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09" w:type="dxa"/>
            <w:shd w:val="clear" w:color="auto" w:fill="E5DFEC"/>
          </w:tcPr>
          <w:p w14:paraId="088963F7" w14:textId="77777777" w:rsidR="002327A8" w:rsidRDefault="004C44CB">
            <w:pPr>
              <w:widowControl w:val="0"/>
              <w:shd w:val="clear" w:color="auto" w:fill="C3BD96"/>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Medical &amp; Psychiatric Social Work (MPSW)</w:t>
            </w:r>
          </w:p>
        </w:tc>
      </w:tr>
      <w:tr w:rsidR="002327A8" w14:paraId="097B5D55" w14:textId="77777777">
        <w:trPr>
          <w:cantSplit/>
          <w:tblHeader/>
        </w:trPr>
        <w:tc>
          <w:tcPr>
            <w:tcW w:w="914" w:type="dxa"/>
            <w:shd w:val="clear" w:color="auto" w:fill="E5DFEC"/>
          </w:tcPr>
          <w:p w14:paraId="5F129898" w14:textId="77777777" w:rsidR="002327A8" w:rsidRDefault="004C44CB">
            <w:pPr>
              <w:widowControl w:val="0"/>
              <w:shd w:val="clear" w:color="auto" w:fill="C3BD96"/>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09" w:type="dxa"/>
            <w:shd w:val="clear" w:color="auto" w:fill="E5DFEC"/>
          </w:tcPr>
          <w:p w14:paraId="6774DE27" w14:textId="77777777" w:rsidR="002327A8" w:rsidRDefault="004C44CB">
            <w:pPr>
              <w:widowControl w:val="0"/>
              <w:shd w:val="clear" w:color="auto" w:fill="C3BD96"/>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Human Resource Management &amp;Industrial Relations(HRM &amp; </w:t>
            </w:r>
            <w:r>
              <w:rPr>
                <w:rFonts w:ascii="Times New Roman" w:eastAsia="Times New Roman" w:hAnsi="Times New Roman" w:cs="Times New Roman"/>
                <w:sz w:val="24"/>
                <w:szCs w:val="24"/>
              </w:rPr>
              <w:t>IR)</w:t>
            </w:r>
          </w:p>
        </w:tc>
      </w:tr>
    </w:tbl>
    <w:p w14:paraId="5CB82D37" w14:textId="77777777" w:rsidR="002327A8" w:rsidRDefault="002327A8">
      <w:pPr>
        <w:widowControl w:val="0"/>
        <w:spacing w:after="0" w:line="360" w:lineRule="auto"/>
        <w:jc w:val="both"/>
        <w:rPr>
          <w:rFonts w:ascii="Times New Roman" w:eastAsia="Times New Roman" w:hAnsi="Times New Roman" w:cs="Times New Roman"/>
          <w:sz w:val="24"/>
          <w:szCs w:val="24"/>
        </w:rPr>
      </w:pPr>
    </w:p>
    <w:p w14:paraId="20AB7EAF" w14:textId="77777777" w:rsidR="002327A8" w:rsidRDefault="004C44CB">
      <w:pPr>
        <w:widowControl w:val="0"/>
        <w:numPr>
          <w:ilvl w:val="0"/>
          <w:numId w:val="19"/>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Guidelines for choosing of specialization </w:t>
      </w:r>
    </w:p>
    <w:p w14:paraId="6E27C208"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Department/ College shall provide choice to the students to opt specialization during second year, in 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semester. There shall be 3 specializations offered by the department / college and the students </w:t>
      </w:r>
      <w:r>
        <w:rPr>
          <w:rFonts w:ascii="Times New Roman" w:eastAsia="Times New Roman" w:hAnsi="Times New Roman" w:cs="Times New Roman"/>
          <w:sz w:val="24"/>
          <w:szCs w:val="24"/>
        </w:rPr>
        <w:t>can  opt for  the required one. The choices of the students may be obtained by the end of the second semester in order of preference. The student list allotted for each specialization has to be communicated to the Registrar (Evaluation), SDM College, Ujire</w:t>
      </w:r>
      <w:r>
        <w:rPr>
          <w:rFonts w:ascii="Times New Roman" w:eastAsia="Times New Roman" w:hAnsi="Times New Roman" w:cs="Times New Roman"/>
          <w:sz w:val="24"/>
          <w:szCs w:val="24"/>
        </w:rPr>
        <w:t>, within 10 days after the commencement of the third semester.</w:t>
      </w:r>
    </w:p>
    <w:p w14:paraId="064BB188" w14:textId="77777777" w:rsidR="002327A8" w:rsidRDefault="004C44CB">
      <w:pPr>
        <w:widowControl w:val="0"/>
        <w:numPr>
          <w:ilvl w:val="0"/>
          <w:numId w:val="19"/>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Social Work Practicum/Concurrent Field Work Practicum</w:t>
      </w:r>
    </w:p>
    <w:p w14:paraId="20E6755E"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distinctive feature of instructional programmes in Social Work is the emphasis laid on Social Work Practicum. The students shall be place</w:t>
      </w:r>
      <w:r>
        <w:rPr>
          <w:rFonts w:ascii="Times New Roman" w:eastAsia="Times New Roman" w:hAnsi="Times New Roman" w:cs="Times New Roman"/>
          <w:sz w:val="24"/>
          <w:szCs w:val="24"/>
        </w:rPr>
        <w:t>d in Grama Panchayat /Schools/Community/Organizations to gain experience of working with people at individual, intra-group, community and organizational levels during the first two semesters and in a setting appropriate to their specialization during the l</w:t>
      </w:r>
      <w:r>
        <w:rPr>
          <w:rFonts w:ascii="Times New Roman" w:eastAsia="Times New Roman" w:hAnsi="Times New Roman" w:cs="Times New Roman"/>
          <w:sz w:val="24"/>
          <w:szCs w:val="24"/>
        </w:rPr>
        <w:t>ast two semesters. Concurrent Field Work Practicum (two days in a week) is applied for the first three semesters. Students are required to go to a specified field work agency assigned to them by the Department / College to get the practical exposure relate</w:t>
      </w:r>
      <w:r>
        <w:rPr>
          <w:rFonts w:ascii="Times New Roman" w:eastAsia="Times New Roman" w:hAnsi="Times New Roman" w:cs="Times New Roman"/>
          <w:sz w:val="24"/>
          <w:szCs w:val="24"/>
        </w:rPr>
        <w:t>d to the programme and their opted specialization. Social Work practicum for a month is incorporated for the final semester wherein candidates are free to choose the field work agencies based on their requirement aiming to provide benefits of networking an</w:t>
      </w:r>
      <w:r>
        <w:rPr>
          <w:rFonts w:ascii="Times New Roman" w:eastAsia="Times New Roman" w:hAnsi="Times New Roman" w:cs="Times New Roman"/>
          <w:sz w:val="24"/>
          <w:szCs w:val="24"/>
        </w:rPr>
        <w:t xml:space="preserve">d identifying available job opportunities. </w:t>
      </w:r>
    </w:p>
    <w:p w14:paraId="44314B26"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agency / institution allotted should be communicated to the faculties and students of the department in every semester after the allocation in the beginning of semester.</w:t>
      </w:r>
    </w:p>
    <w:p w14:paraId="321CCCE5" w14:textId="77777777" w:rsidR="002327A8" w:rsidRDefault="002327A8">
      <w:pPr>
        <w:widowControl w:val="0"/>
        <w:spacing w:after="0" w:line="360" w:lineRule="auto"/>
        <w:jc w:val="both"/>
        <w:rPr>
          <w:rFonts w:ascii="Times New Roman" w:eastAsia="Times New Roman" w:hAnsi="Times New Roman" w:cs="Times New Roman"/>
          <w:sz w:val="24"/>
          <w:szCs w:val="24"/>
        </w:rPr>
      </w:pPr>
    </w:p>
    <w:p w14:paraId="15ED29BD" w14:textId="77777777" w:rsidR="002327A8" w:rsidRDefault="004C44CB">
      <w:pPr>
        <w:widowControl w:val="0"/>
        <w:numPr>
          <w:ilvl w:val="0"/>
          <w:numId w:val="19"/>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Scheme of Examination and Evaluation</w:t>
      </w:r>
    </w:p>
    <w:p w14:paraId="4666E225"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Theory Examination:</w:t>
      </w:r>
    </w:p>
    <w:p w14:paraId="73FE7EE7"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Each Theory course shall carry a maximum of 100 marks out of which 30 marks shall be for Internal Assessment (IA). The remaining 70 marks shall be for Theory, Semester examination.</w:t>
      </w:r>
      <w:bookmarkStart w:id="1" w:name="bookmark=id.gjdgxs" w:colFirst="0" w:colLast="0"/>
      <w:bookmarkEnd w:id="1"/>
      <w:r>
        <w:rPr>
          <w:rFonts w:ascii="Times New Roman" w:eastAsia="Times New Roman" w:hAnsi="Times New Roman" w:cs="Times New Roman"/>
          <w:sz w:val="24"/>
          <w:szCs w:val="24"/>
        </w:rPr>
        <w:t xml:space="preserve"> Theory examination shall be conducted as per the rules </w:t>
      </w:r>
      <w:r>
        <w:rPr>
          <w:rFonts w:ascii="Times New Roman" w:eastAsia="Times New Roman" w:hAnsi="Times New Roman" w:cs="Times New Roman"/>
          <w:sz w:val="24"/>
          <w:szCs w:val="24"/>
        </w:rPr>
        <w:t>and regulations prescribed by the Mangalore University.</w:t>
      </w:r>
    </w:p>
    <w:p w14:paraId="05575F7B" w14:textId="77777777" w:rsidR="002327A8" w:rsidRDefault="004C44CB">
      <w:pPr>
        <w:widowControl w:val="0"/>
        <w:spacing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Question paper for the Semester examination is of three hours duration and shall be set as per the model given below   </w:t>
      </w:r>
    </w:p>
    <w:p w14:paraId="03F69308"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Question Paper consists of four Sections, wherein Section A shall be of five</w:t>
      </w:r>
      <w:r>
        <w:rPr>
          <w:rFonts w:ascii="Times New Roman" w:eastAsia="Times New Roman" w:hAnsi="Times New Roman" w:cs="Times New Roman"/>
          <w:sz w:val="24"/>
          <w:szCs w:val="24"/>
        </w:rPr>
        <w:t xml:space="preserve"> compulsory questions which carry two marks each (2x5=10). Section B consists of 4 questions, wherein 3 questions has to be answered carrying 5 marks each (3x5=15), </w:t>
      </w:r>
      <w:r>
        <w:rPr>
          <w:rFonts w:ascii="Times New Roman" w:eastAsia="Times New Roman" w:hAnsi="Times New Roman" w:cs="Times New Roman"/>
          <w:sz w:val="24"/>
          <w:szCs w:val="24"/>
        </w:rPr>
        <w:lastRenderedPageBreak/>
        <w:t>Section C comprises of four questions wherein, three questions has to be answered which car</w:t>
      </w:r>
      <w:r>
        <w:rPr>
          <w:rFonts w:ascii="Times New Roman" w:eastAsia="Times New Roman" w:hAnsi="Times New Roman" w:cs="Times New Roman"/>
          <w:sz w:val="24"/>
          <w:szCs w:val="24"/>
        </w:rPr>
        <w:t>ries 10 marks each (10x3=30) and section D consists of two questions, wherein a question has to be answered for 15 marks (15x1=15) with the total score of 70.</w:t>
      </w:r>
    </w:p>
    <w:p w14:paraId="257346DD" w14:textId="77777777" w:rsidR="002327A8" w:rsidRDefault="004C44CB">
      <w:pPr>
        <w:widowControl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Assessment (Theory)</w:t>
      </w:r>
    </w:p>
    <w:p w14:paraId="52726586"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Internal Assessment of 30 marks shall be based on two compulsory</w:t>
      </w:r>
      <w:r>
        <w:rPr>
          <w:rFonts w:ascii="Times New Roman" w:eastAsia="Times New Roman" w:hAnsi="Times New Roman" w:cs="Times New Roman"/>
          <w:sz w:val="24"/>
          <w:szCs w:val="24"/>
        </w:rPr>
        <w:t xml:space="preserve"> tests. Test papers shall be set and evaluated by the concerned teachers and shall carry 20 marks. Test 1 comprises a written examination and Test 2 is an online examination.  Assignment will be given by the concerned subject teacher which carries 10 marks</w:t>
      </w:r>
      <w:r>
        <w:rPr>
          <w:rFonts w:ascii="Times New Roman" w:eastAsia="Times New Roman" w:hAnsi="Times New Roman" w:cs="Times New Roman"/>
          <w:sz w:val="24"/>
          <w:szCs w:val="24"/>
        </w:rPr>
        <w:t>.</w:t>
      </w:r>
    </w:p>
    <w:p w14:paraId="09ADAC56" w14:textId="77777777" w:rsidR="002327A8" w:rsidRDefault="004C44CB">
      <w:pPr>
        <w:widowControl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Assessment of Field Work Practicum</w:t>
      </w:r>
    </w:p>
    <w:p w14:paraId="66B90CDF"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performance of the student’s infield work practicum shall be assessed by the internal faculty supervisor out of 30 marks. The Evaluation report should be submitted to The Registrar (Evaluation) SDM College, Ujire</w:t>
      </w:r>
      <w:r>
        <w:rPr>
          <w:rFonts w:ascii="Times New Roman" w:eastAsia="Times New Roman" w:hAnsi="Times New Roman" w:cs="Times New Roman"/>
          <w:sz w:val="24"/>
          <w:szCs w:val="24"/>
        </w:rPr>
        <w:t>. The viva-voce examination during every semester shall carry 70 marks. It shall be conducted by a team of two examiners approved by the Board of Studies (BOS). The viva-voce examination will ordinarily be conducted in the College. The viva-voce would cove</w:t>
      </w:r>
      <w:r>
        <w:rPr>
          <w:rFonts w:ascii="Times New Roman" w:eastAsia="Times New Roman" w:hAnsi="Times New Roman" w:cs="Times New Roman"/>
          <w:sz w:val="24"/>
          <w:szCs w:val="24"/>
        </w:rPr>
        <w:t>r Social Work Practicum and the programme theory during respective semesters.</w:t>
      </w:r>
    </w:p>
    <w:p w14:paraId="642FB89A"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Assessment of Research Project</w:t>
      </w:r>
    </w:p>
    <w:p w14:paraId="15C9D3E0"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Research Project will be assessed by the internal guide for 30 marks and by 2 external examiners for 70 marks during the viva voce examination </w:t>
      </w:r>
      <w:r>
        <w:rPr>
          <w:rFonts w:ascii="Times New Roman" w:eastAsia="Times New Roman" w:hAnsi="Times New Roman" w:cs="Times New Roman"/>
          <w:sz w:val="24"/>
          <w:szCs w:val="24"/>
        </w:rPr>
        <w:t>held along with the fieldwork viva voce examination of the IV semester.</w:t>
      </w:r>
    </w:p>
    <w:p w14:paraId="7AD1E960" w14:textId="77777777" w:rsidR="002327A8" w:rsidRDefault="004C44CB">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 Semester</w:t>
      </w:r>
    </w:p>
    <w:p w14:paraId="61F30022" w14:textId="77777777" w:rsidR="002327A8" w:rsidRDefault="004C44CB">
      <w:pPr>
        <w:widowControl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Note1: Internal Assessment of Each Course</w:t>
      </w:r>
    </w:p>
    <w:p w14:paraId="425906B9" w14:textId="77777777" w:rsidR="002327A8" w:rsidRDefault="002327A8">
      <w:pPr>
        <w:widowControl w:val="0"/>
        <w:spacing w:after="0" w:line="360" w:lineRule="auto"/>
        <w:jc w:val="both"/>
        <w:rPr>
          <w:rFonts w:ascii="Times New Roman" w:eastAsia="Times New Roman" w:hAnsi="Times New Roman" w:cs="Times New Roman"/>
          <w:b/>
          <w:sz w:val="24"/>
          <w:szCs w:val="24"/>
        </w:rPr>
      </w:pPr>
    </w:p>
    <w:tbl>
      <w:tblPr>
        <w:tblStyle w:val="a1"/>
        <w:tblW w:w="6563"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0"/>
        <w:gridCol w:w="3803"/>
        <w:gridCol w:w="1930"/>
      </w:tblGrid>
      <w:tr w:rsidR="002327A8" w14:paraId="232D22AE" w14:textId="77777777">
        <w:trPr>
          <w:cantSplit/>
          <w:tblHeader/>
        </w:trPr>
        <w:tc>
          <w:tcPr>
            <w:tcW w:w="830" w:type="dxa"/>
            <w:shd w:val="clear" w:color="auto" w:fill="FAC090"/>
          </w:tcPr>
          <w:p w14:paraId="6C63B009" w14:textId="77777777" w:rsidR="002327A8" w:rsidRDefault="004C44CB">
            <w:pPr>
              <w:widowControl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Sl.No.</w:t>
            </w:r>
          </w:p>
        </w:tc>
        <w:tc>
          <w:tcPr>
            <w:tcW w:w="3803" w:type="dxa"/>
            <w:shd w:val="clear" w:color="auto" w:fill="FAC090"/>
          </w:tcPr>
          <w:p w14:paraId="47653863" w14:textId="77777777" w:rsidR="002327A8" w:rsidRDefault="004C44CB">
            <w:pPr>
              <w:widowControl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Assessment Aspects</w:t>
            </w:r>
          </w:p>
        </w:tc>
        <w:tc>
          <w:tcPr>
            <w:tcW w:w="1930" w:type="dxa"/>
            <w:shd w:val="clear" w:color="auto" w:fill="FAC090"/>
          </w:tcPr>
          <w:p w14:paraId="11311631" w14:textId="77777777" w:rsidR="002327A8" w:rsidRDefault="004C44CB">
            <w:pPr>
              <w:widowControl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2327A8" w14:paraId="3231A4C1" w14:textId="77777777">
        <w:trPr>
          <w:cantSplit/>
          <w:tblHeader/>
        </w:trPr>
        <w:tc>
          <w:tcPr>
            <w:tcW w:w="830" w:type="dxa"/>
            <w:shd w:val="clear" w:color="auto" w:fill="C3BD96"/>
          </w:tcPr>
          <w:p w14:paraId="15982EA0" w14:textId="77777777" w:rsidR="002327A8" w:rsidRDefault="004C44CB">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03" w:type="dxa"/>
            <w:shd w:val="clear" w:color="auto" w:fill="C3BD96"/>
          </w:tcPr>
          <w:p w14:paraId="0A41798F"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Consolidated score of Test 1 &amp; 2</w:t>
            </w:r>
          </w:p>
        </w:tc>
        <w:tc>
          <w:tcPr>
            <w:tcW w:w="1930" w:type="dxa"/>
            <w:shd w:val="clear" w:color="auto" w:fill="C3BD96"/>
          </w:tcPr>
          <w:p w14:paraId="0CE116BA" w14:textId="77777777" w:rsidR="002327A8" w:rsidRDefault="004C44CB">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2327A8" w14:paraId="22E4CF8B" w14:textId="77777777">
        <w:trPr>
          <w:cantSplit/>
          <w:tblHeader/>
        </w:trPr>
        <w:tc>
          <w:tcPr>
            <w:tcW w:w="830" w:type="dxa"/>
            <w:shd w:val="clear" w:color="auto" w:fill="C3BD96"/>
          </w:tcPr>
          <w:p w14:paraId="358A4905" w14:textId="77777777" w:rsidR="002327A8" w:rsidRDefault="004C44CB">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03" w:type="dxa"/>
            <w:shd w:val="clear" w:color="auto" w:fill="C3BD96"/>
          </w:tcPr>
          <w:p w14:paraId="1520148B"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Assignment</w:t>
            </w:r>
          </w:p>
        </w:tc>
        <w:tc>
          <w:tcPr>
            <w:tcW w:w="1930" w:type="dxa"/>
            <w:shd w:val="clear" w:color="auto" w:fill="C3BD96"/>
          </w:tcPr>
          <w:p w14:paraId="0AC0D62A" w14:textId="77777777" w:rsidR="002327A8" w:rsidRDefault="004C44CB">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2327A8" w14:paraId="3A3531CD" w14:textId="77777777">
        <w:trPr>
          <w:cantSplit/>
          <w:tblHeader/>
        </w:trPr>
        <w:tc>
          <w:tcPr>
            <w:tcW w:w="830" w:type="dxa"/>
            <w:shd w:val="clear" w:color="auto" w:fill="C3BD96"/>
          </w:tcPr>
          <w:p w14:paraId="3EFAC982" w14:textId="77777777" w:rsidR="002327A8" w:rsidRDefault="002327A8">
            <w:pPr>
              <w:widowControl w:val="0"/>
              <w:spacing w:after="0" w:line="360" w:lineRule="auto"/>
              <w:jc w:val="center"/>
              <w:rPr>
                <w:rFonts w:ascii="Times New Roman" w:eastAsia="Times New Roman" w:hAnsi="Times New Roman" w:cs="Times New Roman"/>
                <w:sz w:val="24"/>
                <w:szCs w:val="24"/>
              </w:rPr>
            </w:pPr>
          </w:p>
        </w:tc>
        <w:tc>
          <w:tcPr>
            <w:tcW w:w="3803" w:type="dxa"/>
            <w:shd w:val="clear" w:color="auto" w:fill="C3BD96"/>
          </w:tcPr>
          <w:p w14:paraId="36115B0A" w14:textId="77777777" w:rsidR="002327A8" w:rsidRDefault="004C44CB">
            <w:pPr>
              <w:widowControl w:val="0"/>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930" w:type="dxa"/>
            <w:shd w:val="clear" w:color="auto" w:fill="C3BD96"/>
          </w:tcPr>
          <w:p w14:paraId="52DE6E2A" w14:textId="77777777" w:rsidR="002327A8" w:rsidRDefault="004C44CB">
            <w:pPr>
              <w:widowControl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bl>
    <w:p w14:paraId="25C45892" w14:textId="77777777" w:rsidR="002327A8" w:rsidRDefault="002327A8">
      <w:pPr>
        <w:widowControl w:val="0"/>
        <w:spacing w:after="0" w:line="360" w:lineRule="auto"/>
        <w:jc w:val="both"/>
        <w:rPr>
          <w:rFonts w:ascii="Times New Roman" w:eastAsia="Times New Roman" w:hAnsi="Times New Roman" w:cs="Times New Roman"/>
          <w:b/>
          <w:sz w:val="24"/>
          <w:szCs w:val="24"/>
        </w:rPr>
      </w:pPr>
    </w:p>
    <w:p w14:paraId="78869D5F"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Note2: Concurrent </w:t>
      </w:r>
      <w:r>
        <w:rPr>
          <w:rFonts w:ascii="Times New Roman" w:eastAsia="Times New Roman" w:hAnsi="Times New Roman" w:cs="Times New Roman"/>
          <w:b/>
          <w:sz w:val="24"/>
          <w:szCs w:val="24"/>
        </w:rPr>
        <w:t>Field Work Practicum:</w:t>
      </w:r>
    </w:p>
    <w:p w14:paraId="5F503886" w14:textId="77777777" w:rsidR="002327A8" w:rsidRDefault="004C44CB">
      <w:pPr>
        <w:widowControl w:val="0"/>
        <w:numPr>
          <w:ilvl w:val="0"/>
          <w:numId w:val="21"/>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details of Institution/ community allotted for Concurrent field work practicum should be communicated to the Registrar, SDM College in the beginning of each semester.</w:t>
      </w:r>
    </w:p>
    <w:p w14:paraId="239565FE" w14:textId="77777777" w:rsidR="002327A8" w:rsidRDefault="004C44CB">
      <w:pPr>
        <w:widowControl w:val="0"/>
        <w:numPr>
          <w:ilvl w:val="0"/>
          <w:numId w:val="21"/>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Internal assessment of 30 marks is to be allocated by Faculty s</w:t>
      </w:r>
      <w:r>
        <w:rPr>
          <w:rFonts w:ascii="Times New Roman" w:eastAsia="Times New Roman" w:hAnsi="Times New Roman" w:cs="Times New Roman"/>
          <w:color w:val="000000"/>
          <w:sz w:val="24"/>
          <w:szCs w:val="24"/>
        </w:rPr>
        <w:t xml:space="preserve">upervisor based on the </w:t>
      </w:r>
      <w:r>
        <w:rPr>
          <w:rFonts w:ascii="Times New Roman" w:eastAsia="Times New Roman" w:hAnsi="Times New Roman" w:cs="Times New Roman"/>
          <w:color w:val="000000"/>
          <w:sz w:val="24"/>
          <w:szCs w:val="24"/>
        </w:rPr>
        <w:lastRenderedPageBreak/>
        <w:t>performance of the student in the concurrent field work practicum and the Field Work evaluation report should be sent to the Registrar, Evaluation SDM College before the commencement of theory examination along with the internal mark</w:t>
      </w:r>
      <w:r>
        <w:rPr>
          <w:rFonts w:ascii="Times New Roman" w:eastAsia="Times New Roman" w:hAnsi="Times New Roman" w:cs="Times New Roman"/>
          <w:color w:val="000000"/>
          <w:sz w:val="24"/>
          <w:szCs w:val="24"/>
        </w:rPr>
        <w:t xml:space="preserve">s allotted to the student. </w:t>
      </w:r>
    </w:p>
    <w:p w14:paraId="357677AC" w14:textId="77777777" w:rsidR="002327A8" w:rsidRDefault="004C44CB">
      <w:pPr>
        <w:widowControl w:val="0"/>
        <w:numPr>
          <w:ilvl w:val="0"/>
          <w:numId w:val="21"/>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distinctive feature of the social work programme is its strong emphasis on concurrent social work practicum including Case work, Group work and Community programme. </w:t>
      </w:r>
    </w:p>
    <w:p w14:paraId="1CD9D661" w14:textId="77777777" w:rsidR="002327A8" w:rsidRDefault="004C44CB">
      <w:pPr>
        <w:widowControl w:val="0"/>
        <w:spacing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The Field work diary has to be maintained in the following f</w:t>
      </w:r>
      <w:r>
        <w:rPr>
          <w:rFonts w:ascii="Times New Roman" w:eastAsia="Times New Roman" w:hAnsi="Times New Roman" w:cs="Times New Roman"/>
          <w:b/>
          <w:i/>
          <w:sz w:val="24"/>
          <w:szCs w:val="24"/>
        </w:rPr>
        <w:t>ormat:</w:t>
      </w:r>
    </w:p>
    <w:p w14:paraId="6C02195B" w14:textId="77777777" w:rsidR="002327A8" w:rsidRDefault="004C44CB">
      <w:pPr>
        <w:widowControl w:val="0"/>
        <w:numPr>
          <w:ilvl w:val="0"/>
          <w:numId w:val="1"/>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students shall maintain Field Work Diary in a format prescribed by the Department which has a page constituting the daily work done which shall be duly signed by the Social Work trainee, Agency supervisor with date and organization seal and the </w:t>
      </w:r>
      <w:r>
        <w:rPr>
          <w:rFonts w:ascii="Times New Roman" w:eastAsia="Times New Roman" w:hAnsi="Times New Roman" w:cs="Times New Roman"/>
          <w:color w:val="000000"/>
          <w:sz w:val="24"/>
          <w:szCs w:val="24"/>
        </w:rPr>
        <w:t>report has to be assessed by the respective faculty supervisor.</w:t>
      </w:r>
    </w:p>
    <w:p w14:paraId="2793BB43" w14:textId="77777777" w:rsidR="002327A8" w:rsidRDefault="004C44CB">
      <w:pPr>
        <w:widowControl w:val="0"/>
        <w:numPr>
          <w:ilvl w:val="0"/>
          <w:numId w:val="1"/>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field work report should have the following content: Detailed Field Work report followed by Self Evaluation Report</w:t>
      </w:r>
    </w:p>
    <w:p w14:paraId="6983AEE9" w14:textId="77777777" w:rsidR="002327A8" w:rsidRDefault="004C44CB">
      <w:pPr>
        <w:widowControl w:val="0"/>
        <w:numPr>
          <w:ilvl w:val="0"/>
          <w:numId w:val="1"/>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Each field work report should be duly signed by the faculty supervisor in</w:t>
      </w:r>
      <w:r>
        <w:rPr>
          <w:rFonts w:ascii="Times New Roman" w:eastAsia="Times New Roman" w:hAnsi="Times New Roman" w:cs="Times New Roman"/>
          <w:color w:val="000000"/>
          <w:sz w:val="24"/>
          <w:szCs w:val="24"/>
        </w:rPr>
        <w:t xml:space="preserve"> the weekly conferences held immediately after the field work days.</w:t>
      </w:r>
    </w:p>
    <w:p w14:paraId="7BDA1BF9" w14:textId="77777777" w:rsidR="002327A8" w:rsidRDefault="002327A8">
      <w:pPr>
        <w:widowControl w:val="0"/>
        <w:spacing w:after="0" w:line="360" w:lineRule="auto"/>
        <w:jc w:val="both"/>
        <w:rPr>
          <w:rFonts w:ascii="Times New Roman" w:eastAsia="Times New Roman" w:hAnsi="Times New Roman" w:cs="Times New Roman"/>
          <w:b/>
          <w:sz w:val="24"/>
          <w:szCs w:val="24"/>
        </w:rPr>
      </w:pPr>
    </w:p>
    <w:p w14:paraId="79701EE8" w14:textId="77777777" w:rsidR="002327A8" w:rsidRDefault="002327A8">
      <w:pPr>
        <w:widowControl w:val="0"/>
        <w:spacing w:after="0" w:line="360" w:lineRule="auto"/>
        <w:jc w:val="both"/>
        <w:rPr>
          <w:rFonts w:ascii="Times New Roman" w:eastAsia="Times New Roman" w:hAnsi="Times New Roman" w:cs="Times New Roman"/>
          <w:b/>
          <w:sz w:val="24"/>
          <w:szCs w:val="24"/>
        </w:rPr>
      </w:pPr>
    </w:p>
    <w:p w14:paraId="5D5EA96F" w14:textId="77777777" w:rsidR="002327A8" w:rsidRDefault="004C44CB">
      <w:pPr>
        <w:widowControl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Semester MSW</w:t>
      </w:r>
    </w:p>
    <w:p w14:paraId="1396EA9B" w14:textId="77777777" w:rsidR="002327A8" w:rsidRDefault="004C44CB">
      <w:pPr>
        <w:widowControl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Note1: Internal Assessment of each course</w:t>
      </w:r>
    </w:p>
    <w:p w14:paraId="1FB309A3" w14:textId="77777777" w:rsidR="002327A8" w:rsidRDefault="002327A8">
      <w:pPr>
        <w:widowControl w:val="0"/>
        <w:spacing w:after="0" w:line="360" w:lineRule="auto"/>
        <w:jc w:val="both"/>
        <w:rPr>
          <w:rFonts w:ascii="Times New Roman" w:eastAsia="Times New Roman" w:hAnsi="Times New Roman" w:cs="Times New Roman"/>
          <w:b/>
          <w:sz w:val="24"/>
          <w:szCs w:val="24"/>
          <w:highlight w:val="yellow"/>
        </w:rPr>
      </w:pPr>
    </w:p>
    <w:tbl>
      <w:tblPr>
        <w:tblStyle w:val="a2"/>
        <w:tblW w:w="6563" w:type="dxa"/>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8"/>
        <w:gridCol w:w="3870"/>
        <w:gridCol w:w="1355"/>
      </w:tblGrid>
      <w:tr w:rsidR="002327A8" w14:paraId="24462F1A" w14:textId="77777777">
        <w:trPr>
          <w:cantSplit/>
          <w:tblHeader/>
        </w:trPr>
        <w:tc>
          <w:tcPr>
            <w:tcW w:w="1338" w:type="dxa"/>
            <w:shd w:val="clear" w:color="auto" w:fill="FAC090"/>
          </w:tcPr>
          <w:p w14:paraId="32857713" w14:textId="77777777" w:rsidR="002327A8" w:rsidRDefault="004C44CB">
            <w:pPr>
              <w:widowControl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 No.</w:t>
            </w:r>
          </w:p>
        </w:tc>
        <w:tc>
          <w:tcPr>
            <w:tcW w:w="3870" w:type="dxa"/>
            <w:shd w:val="clear" w:color="auto" w:fill="FAC090"/>
          </w:tcPr>
          <w:p w14:paraId="4535EAF8" w14:textId="77777777" w:rsidR="002327A8" w:rsidRDefault="004C44CB">
            <w:pPr>
              <w:widowControl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Assessment Aspects</w:t>
            </w:r>
          </w:p>
        </w:tc>
        <w:tc>
          <w:tcPr>
            <w:tcW w:w="1355" w:type="dxa"/>
            <w:shd w:val="clear" w:color="auto" w:fill="FAC090"/>
          </w:tcPr>
          <w:p w14:paraId="4084087B" w14:textId="77777777" w:rsidR="002327A8" w:rsidRDefault="004C44CB">
            <w:pPr>
              <w:widowControl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2327A8" w14:paraId="60F7DA15" w14:textId="77777777">
        <w:trPr>
          <w:cantSplit/>
          <w:tblHeader/>
        </w:trPr>
        <w:tc>
          <w:tcPr>
            <w:tcW w:w="1338" w:type="dxa"/>
            <w:shd w:val="clear" w:color="auto" w:fill="C3BD96"/>
          </w:tcPr>
          <w:p w14:paraId="3389B8CF" w14:textId="77777777" w:rsidR="002327A8" w:rsidRDefault="004C44CB">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70" w:type="dxa"/>
            <w:shd w:val="clear" w:color="auto" w:fill="C3BD96"/>
          </w:tcPr>
          <w:p w14:paraId="4583B82A"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Consolidated score of Test 1 &amp; 2</w:t>
            </w:r>
          </w:p>
        </w:tc>
        <w:tc>
          <w:tcPr>
            <w:tcW w:w="1355" w:type="dxa"/>
            <w:shd w:val="clear" w:color="auto" w:fill="C3BD96"/>
          </w:tcPr>
          <w:p w14:paraId="693CEA5D" w14:textId="77777777" w:rsidR="002327A8" w:rsidRDefault="004C44CB">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2327A8" w14:paraId="40D14A8A" w14:textId="77777777">
        <w:trPr>
          <w:cantSplit/>
          <w:tblHeader/>
        </w:trPr>
        <w:tc>
          <w:tcPr>
            <w:tcW w:w="1338" w:type="dxa"/>
            <w:shd w:val="clear" w:color="auto" w:fill="C3BD96"/>
          </w:tcPr>
          <w:p w14:paraId="1F7651D7" w14:textId="77777777" w:rsidR="002327A8" w:rsidRDefault="004C44CB">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70" w:type="dxa"/>
            <w:shd w:val="clear" w:color="auto" w:fill="C3BD96"/>
          </w:tcPr>
          <w:p w14:paraId="192E6266"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Assignment</w:t>
            </w:r>
          </w:p>
        </w:tc>
        <w:tc>
          <w:tcPr>
            <w:tcW w:w="1355" w:type="dxa"/>
            <w:shd w:val="clear" w:color="auto" w:fill="C3BD96"/>
          </w:tcPr>
          <w:p w14:paraId="2381ACDC" w14:textId="77777777" w:rsidR="002327A8" w:rsidRDefault="004C44CB">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2327A8" w14:paraId="065A1309" w14:textId="77777777">
        <w:trPr>
          <w:cantSplit/>
          <w:tblHeader/>
        </w:trPr>
        <w:tc>
          <w:tcPr>
            <w:tcW w:w="1338" w:type="dxa"/>
            <w:shd w:val="clear" w:color="auto" w:fill="C3BD96"/>
          </w:tcPr>
          <w:p w14:paraId="38256913" w14:textId="77777777" w:rsidR="002327A8" w:rsidRDefault="002327A8">
            <w:pPr>
              <w:widowControl w:val="0"/>
              <w:spacing w:after="0" w:line="360" w:lineRule="auto"/>
              <w:jc w:val="center"/>
              <w:rPr>
                <w:rFonts w:ascii="Times New Roman" w:eastAsia="Times New Roman" w:hAnsi="Times New Roman" w:cs="Times New Roman"/>
                <w:sz w:val="24"/>
                <w:szCs w:val="24"/>
              </w:rPr>
            </w:pPr>
          </w:p>
        </w:tc>
        <w:tc>
          <w:tcPr>
            <w:tcW w:w="3870" w:type="dxa"/>
            <w:shd w:val="clear" w:color="auto" w:fill="C3BD96"/>
          </w:tcPr>
          <w:p w14:paraId="0E3CC8AF" w14:textId="77777777" w:rsidR="002327A8" w:rsidRDefault="004C44CB">
            <w:pPr>
              <w:widowControl w:val="0"/>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55" w:type="dxa"/>
            <w:shd w:val="clear" w:color="auto" w:fill="C3BD96"/>
          </w:tcPr>
          <w:p w14:paraId="4CEB9FB0" w14:textId="77777777" w:rsidR="002327A8" w:rsidRDefault="004C44CB">
            <w:pPr>
              <w:widowControl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bl>
    <w:p w14:paraId="4898E98E" w14:textId="77777777" w:rsidR="002327A8" w:rsidRDefault="002327A8">
      <w:pPr>
        <w:widowControl w:val="0"/>
        <w:spacing w:after="0" w:line="360" w:lineRule="auto"/>
        <w:jc w:val="both"/>
        <w:rPr>
          <w:rFonts w:ascii="Times New Roman" w:eastAsia="Times New Roman" w:hAnsi="Times New Roman" w:cs="Times New Roman"/>
          <w:b/>
          <w:sz w:val="24"/>
          <w:szCs w:val="24"/>
        </w:rPr>
      </w:pPr>
    </w:p>
    <w:p w14:paraId="2D44C9A6" w14:textId="77777777" w:rsidR="002327A8" w:rsidRDefault="004C44CB">
      <w:pPr>
        <w:widowControl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Note 2: Social </w:t>
      </w:r>
      <w:r>
        <w:rPr>
          <w:rFonts w:ascii="Times New Roman" w:eastAsia="Times New Roman" w:hAnsi="Times New Roman" w:cs="Times New Roman"/>
          <w:b/>
          <w:sz w:val="24"/>
          <w:szCs w:val="24"/>
        </w:rPr>
        <w:t>Work Practicum</w:t>
      </w:r>
    </w:p>
    <w:tbl>
      <w:tblPr>
        <w:tblStyle w:val="a3"/>
        <w:tblW w:w="6768"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8"/>
        <w:gridCol w:w="3870"/>
        <w:gridCol w:w="1440"/>
      </w:tblGrid>
      <w:tr w:rsidR="002327A8" w14:paraId="1A74558E" w14:textId="77777777">
        <w:trPr>
          <w:cantSplit/>
          <w:tblHeader/>
        </w:trPr>
        <w:tc>
          <w:tcPr>
            <w:tcW w:w="1458" w:type="dxa"/>
            <w:shd w:val="clear" w:color="auto" w:fill="FAC090"/>
          </w:tcPr>
          <w:p w14:paraId="42F8AFB5" w14:textId="77777777" w:rsidR="002327A8" w:rsidRDefault="004C44CB">
            <w:pPr>
              <w:widowControl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 No.</w:t>
            </w:r>
          </w:p>
        </w:tc>
        <w:tc>
          <w:tcPr>
            <w:tcW w:w="3870" w:type="dxa"/>
            <w:shd w:val="clear" w:color="auto" w:fill="FAC090"/>
          </w:tcPr>
          <w:p w14:paraId="59799AC1" w14:textId="77777777" w:rsidR="002327A8" w:rsidRDefault="004C44CB">
            <w:pPr>
              <w:widowControl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Field Work Assessment</w:t>
            </w:r>
          </w:p>
        </w:tc>
        <w:tc>
          <w:tcPr>
            <w:tcW w:w="1440" w:type="dxa"/>
            <w:shd w:val="clear" w:color="auto" w:fill="FAC090"/>
          </w:tcPr>
          <w:p w14:paraId="2932BC73" w14:textId="77777777" w:rsidR="002327A8" w:rsidRDefault="004C44CB">
            <w:pPr>
              <w:widowControl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2327A8" w14:paraId="34372048" w14:textId="77777777">
        <w:trPr>
          <w:cantSplit/>
          <w:tblHeader/>
        </w:trPr>
        <w:tc>
          <w:tcPr>
            <w:tcW w:w="1458" w:type="dxa"/>
            <w:shd w:val="clear" w:color="auto" w:fill="C3BD96"/>
          </w:tcPr>
          <w:p w14:paraId="7C02F0E3" w14:textId="77777777" w:rsidR="002327A8" w:rsidRDefault="004C44CB">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70" w:type="dxa"/>
            <w:shd w:val="clear" w:color="auto" w:fill="C3BD96"/>
          </w:tcPr>
          <w:p w14:paraId="17E03F89"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Field Work practice</w:t>
            </w:r>
          </w:p>
        </w:tc>
        <w:tc>
          <w:tcPr>
            <w:tcW w:w="1440" w:type="dxa"/>
            <w:shd w:val="clear" w:color="auto" w:fill="C3BD96"/>
          </w:tcPr>
          <w:p w14:paraId="10F2230B" w14:textId="77777777" w:rsidR="002327A8" w:rsidRDefault="004C44CB">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2327A8" w14:paraId="031AF358" w14:textId="77777777">
        <w:trPr>
          <w:cantSplit/>
          <w:tblHeader/>
        </w:trPr>
        <w:tc>
          <w:tcPr>
            <w:tcW w:w="1458" w:type="dxa"/>
            <w:shd w:val="clear" w:color="auto" w:fill="C3BD96"/>
          </w:tcPr>
          <w:p w14:paraId="41DE4857" w14:textId="77777777" w:rsidR="002327A8" w:rsidRDefault="004C44CB">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70" w:type="dxa"/>
            <w:shd w:val="clear" w:color="auto" w:fill="C3BD96"/>
          </w:tcPr>
          <w:p w14:paraId="078A17D0"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Social Work Camp </w:t>
            </w:r>
          </w:p>
        </w:tc>
        <w:tc>
          <w:tcPr>
            <w:tcW w:w="1440" w:type="dxa"/>
            <w:shd w:val="clear" w:color="auto" w:fill="C3BD96"/>
          </w:tcPr>
          <w:p w14:paraId="57C030BF" w14:textId="77777777" w:rsidR="002327A8" w:rsidRDefault="004C44CB">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2327A8" w14:paraId="33A71850" w14:textId="77777777">
        <w:trPr>
          <w:cantSplit/>
          <w:tblHeader/>
        </w:trPr>
        <w:tc>
          <w:tcPr>
            <w:tcW w:w="1458" w:type="dxa"/>
            <w:shd w:val="clear" w:color="auto" w:fill="C3BD96"/>
          </w:tcPr>
          <w:p w14:paraId="3BF63649" w14:textId="77777777" w:rsidR="002327A8" w:rsidRDefault="002327A8">
            <w:pPr>
              <w:widowControl w:val="0"/>
              <w:spacing w:after="0" w:line="360" w:lineRule="auto"/>
              <w:jc w:val="center"/>
              <w:rPr>
                <w:rFonts w:ascii="Times New Roman" w:eastAsia="Times New Roman" w:hAnsi="Times New Roman" w:cs="Times New Roman"/>
                <w:sz w:val="24"/>
                <w:szCs w:val="24"/>
              </w:rPr>
            </w:pPr>
          </w:p>
        </w:tc>
        <w:tc>
          <w:tcPr>
            <w:tcW w:w="3870" w:type="dxa"/>
            <w:shd w:val="clear" w:color="auto" w:fill="C3BD96"/>
          </w:tcPr>
          <w:p w14:paraId="6F8D54A7" w14:textId="77777777" w:rsidR="002327A8" w:rsidRDefault="004C44CB">
            <w:pPr>
              <w:widowControl w:val="0"/>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440" w:type="dxa"/>
            <w:shd w:val="clear" w:color="auto" w:fill="C3BD96"/>
          </w:tcPr>
          <w:p w14:paraId="1BF57C1D" w14:textId="77777777" w:rsidR="002327A8" w:rsidRDefault="004C44CB">
            <w:pPr>
              <w:widowControl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bl>
    <w:p w14:paraId="2C5C7C3F" w14:textId="77777777" w:rsidR="002327A8" w:rsidRDefault="002327A8">
      <w:pPr>
        <w:widowControl w:val="0"/>
        <w:spacing w:after="0" w:line="360" w:lineRule="auto"/>
        <w:jc w:val="both"/>
        <w:rPr>
          <w:rFonts w:ascii="Times New Roman" w:eastAsia="Times New Roman" w:hAnsi="Times New Roman" w:cs="Times New Roman"/>
          <w:b/>
          <w:sz w:val="24"/>
          <w:szCs w:val="24"/>
          <w:highlight w:val="yellow"/>
        </w:rPr>
      </w:pPr>
    </w:p>
    <w:p w14:paraId="731745CA" w14:textId="77777777" w:rsidR="002327A8" w:rsidRDefault="002327A8">
      <w:pPr>
        <w:widowControl w:val="0"/>
        <w:spacing w:after="0" w:line="360" w:lineRule="auto"/>
        <w:jc w:val="both"/>
        <w:rPr>
          <w:rFonts w:ascii="Times New Roman" w:eastAsia="Times New Roman" w:hAnsi="Times New Roman" w:cs="Times New Roman"/>
          <w:sz w:val="24"/>
          <w:szCs w:val="24"/>
          <w:highlight w:val="yellow"/>
        </w:rPr>
      </w:pPr>
    </w:p>
    <w:p w14:paraId="5EDD4C78" w14:textId="77777777" w:rsidR="002327A8" w:rsidRDefault="004C44CB">
      <w:pPr>
        <w:widowControl w:val="0"/>
        <w:numPr>
          <w:ilvl w:val="0"/>
          <w:numId w:val="2"/>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Internal assessment of 30 marks is to be allocated </w:t>
      </w:r>
      <w:r>
        <w:rPr>
          <w:rFonts w:ascii="Times New Roman" w:eastAsia="Times New Roman" w:hAnsi="Times New Roman" w:cs="Times New Roman"/>
          <w:sz w:val="24"/>
          <w:szCs w:val="24"/>
        </w:rPr>
        <w:t>by the Faculty</w:t>
      </w:r>
      <w:r>
        <w:rPr>
          <w:rFonts w:ascii="Times New Roman" w:eastAsia="Times New Roman" w:hAnsi="Times New Roman" w:cs="Times New Roman"/>
          <w:color w:val="000000"/>
          <w:sz w:val="24"/>
          <w:szCs w:val="24"/>
        </w:rPr>
        <w:t xml:space="preserve"> supervisor on the </w:t>
      </w:r>
      <w:r>
        <w:rPr>
          <w:rFonts w:ascii="Times New Roman" w:eastAsia="Times New Roman" w:hAnsi="Times New Roman" w:cs="Times New Roman"/>
          <w:color w:val="000000"/>
          <w:sz w:val="24"/>
          <w:szCs w:val="24"/>
        </w:rPr>
        <w:lastRenderedPageBreak/>
        <w:t>following criteria.10 Marks for Rural / Tribal exposure camp. In the second semester a student besides the Concurrent Field work practicum has to compulsorily attend the Rural/Tribal exposure camp for a period of 5/6 days. Each student h</w:t>
      </w:r>
      <w:r>
        <w:rPr>
          <w:rFonts w:ascii="Times New Roman" w:eastAsia="Times New Roman" w:hAnsi="Times New Roman" w:cs="Times New Roman"/>
          <w:color w:val="000000"/>
          <w:sz w:val="24"/>
          <w:szCs w:val="24"/>
        </w:rPr>
        <w:t xml:space="preserve">as to prepare a document and has to report the same based on camp objectives experience. Students who do not attend Rural/Tribal exposure camp are not eligible to attend the field work viva voce examination. </w:t>
      </w:r>
    </w:p>
    <w:p w14:paraId="6ACB7B9F" w14:textId="77777777" w:rsidR="002327A8" w:rsidRDefault="004C44CB">
      <w:pPr>
        <w:widowControl w:val="0"/>
        <w:numPr>
          <w:ilvl w:val="0"/>
          <w:numId w:val="2"/>
        </w:numPr>
        <w:spacing w:after="0" w:line="360" w:lineRule="auto"/>
        <w:ind w:left="0"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Field Work evaluation report should be sent to </w:t>
      </w:r>
      <w:r>
        <w:rPr>
          <w:rFonts w:ascii="Times New Roman" w:eastAsia="Times New Roman" w:hAnsi="Times New Roman" w:cs="Times New Roman"/>
          <w:color w:val="000000"/>
          <w:sz w:val="24"/>
          <w:szCs w:val="24"/>
        </w:rPr>
        <w:t xml:space="preserve">The Registrar (Evaluation), SDM College, Ujire, a week before the commencement of the theory examination. </w:t>
      </w:r>
    </w:p>
    <w:p w14:paraId="1B526F69" w14:textId="77777777" w:rsidR="002327A8" w:rsidRDefault="004C44CB">
      <w:pPr>
        <w:widowControl w:val="0"/>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Field work Viva - voce examination</w:t>
      </w:r>
    </w:p>
    <w:p w14:paraId="4488D14E" w14:textId="77777777" w:rsidR="002327A8" w:rsidRDefault="004C44CB">
      <w:pPr>
        <w:widowControl w:val="0"/>
        <w:spacing w:after="0" w:line="36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will be a Viva-Voce examination for Social Work Practicum/Concurrent Field Work Practicum for 70 Marks. The </w:t>
      </w:r>
      <w:r>
        <w:rPr>
          <w:rFonts w:ascii="Times New Roman" w:eastAsia="Times New Roman" w:hAnsi="Times New Roman" w:cs="Times New Roman"/>
          <w:sz w:val="24"/>
          <w:szCs w:val="24"/>
        </w:rPr>
        <w:t>Examination will be conducted by any two examiners approved by Registrar (evaluation). The examiners should go through the records to check 225 field work practice hours (30 days including days of Social Work Camp) of concurrent field work completed within</w:t>
      </w:r>
      <w:r>
        <w:rPr>
          <w:rFonts w:ascii="Times New Roman" w:eastAsia="Times New Roman" w:hAnsi="Times New Roman" w:cs="Times New Roman"/>
          <w:sz w:val="24"/>
          <w:szCs w:val="24"/>
        </w:rPr>
        <w:t xml:space="preserve"> the weeks of that concerned semester. The Field Work Diary should be duly signed by the agency supervisor with the seal of the agency. In case of semesters having Social Work Camp/ Study Tour, a certification by the head of the Department shall be issued.</w:t>
      </w:r>
    </w:p>
    <w:p w14:paraId="4FD28616" w14:textId="77777777" w:rsidR="002327A8" w:rsidRDefault="004C44CB">
      <w:pPr>
        <w:widowControl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III Semester </w:t>
      </w:r>
    </w:p>
    <w:p w14:paraId="5A6ED148"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second year, III semester, the students will be allotted for an organization based </w:t>
      </w:r>
      <w:r>
        <w:rPr>
          <w:rFonts w:ascii="Times New Roman" w:eastAsia="Times New Roman" w:hAnsi="Times New Roman" w:cs="Times New Roman"/>
          <w:sz w:val="24"/>
          <w:szCs w:val="24"/>
        </w:rPr>
        <w:t>on the specialization chosen by them to practice concurrent field work. Students of Community Development specializations will be sent for NGOs, Gram Panchayats and Schools, Medical &amp; Psychiatry students are sent to hospitals offering Medical Social Work &amp;</w:t>
      </w:r>
      <w:r>
        <w:rPr>
          <w:rFonts w:ascii="Times New Roman" w:eastAsia="Times New Roman" w:hAnsi="Times New Roman" w:cs="Times New Roman"/>
          <w:sz w:val="24"/>
          <w:szCs w:val="24"/>
        </w:rPr>
        <w:t xml:space="preserve"> Psychiatric Services wherein, Human Resource Management &amp; Human Resource Development students for Industries &amp; Hospitals which are in and around Mangalore and Ujire for field work placement training. In the Third semester a student besides the Concurrent </w:t>
      </w:r>
      <w:r>
        <w:rPr>
          <w:rFonts w:ascii="Times New Roman" w:eastAsia="Times New Roman" w:hAnsi="Times New Roman" w:cs="Times New Roman"/>
          <w:sz w:val="24"/>
          <w:szCs w:val="24"/>
        </w:rPr>
        <w:t>Field Work practicum has to compulsorily attend the study tour for a period of 5/7 days. Students who do not attend study tours are not eligible for Viva Voce Examination.</w:t>
      </w:r>
    </w:p>
    <w:p w14:paraId="685FA872" w14:textId="77777777" w:rsidR="002327A8" w:rsidRDefault="004C44CB">
      <w:pPr>
        <w:widowControl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1: Internal Assessment of each course</w:t>
      </w:r>
    </w:p>
    <w:tbl>
      <w:tblPr>
        <w:tblStyle w:val="a4"/>
        <w:tblW w:w="6563"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0"/>
        <w:gridCol w:w="3803"/>
        <w:gridCol w:w="1930"/>
      </w:tblGrid>
      <w:tr w:rsidR="002327A8" w14:paraId="6BB79A60" w14:textId="77777777">
        <w:trPr>
          <w:cantSplit/>
          <w:tblHeader/>
        </w:trPr>
        <w:tc>
          <w:tcPr>
            <w:tcW w:w="830" w:type="dxa"/>
            <w:shd w:val="clear" w:color="auto" w:fill="FAC090"/>
          </w:tcPr>
          <w:p w14:paraId="38CE0FD5" w14:textId="77777777" w:rsidR="002327A8" w:rsidRDefault="004C44CB">
            <w:pPr>
              <w:widowControl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Sl.No.</w:t>
            </w:r>
          </w:p>
        </w:tc>
        <w:tc>
          <w:tcPr>
            <w:tcW w:w="3803" w:type="dxa"/>
            <w:shd w:val="clear" w:color="auto" w:fill="FAC090"/>
          </w:tcPr>
          <w:p w14:paraId="54421FDE" w14:textId="77777777" w:rsidR="002327A8" w:rsidRDefault="004C44CB">
            <w:pPr>
              <w:widowControl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Assessment Aspects</w:t>
            </w:r>
          </w:p>
        </w:tc>
        <w:tc>
          <w:tcPr>
            <w:tcW w:w="1930" w:type="dxa"/>
            <w:shd w:val="clear" w:color="auto" w:fill="FAC090"/>
          </w:tcPr>
          <w:p w14:paraId="07CD580D" w14:textId="77777777" w:rsidR="002327A8" w:rsidRDefault="004C44CB">
            <w:pPr>
              <w:widowControl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2327A8" w14:paraId="36015D47" w14:textId="77777777">
        <w:trPr>
          <w:cantSplit/>
          <w:tblHeader/>
        </w:trPr>
        <w:tc>
          <w:tcPr>
            <w:tcW w:w="830" w:type="dxa"/>
            <w:shd w:val="clear" w:color="auto" w:fill="C3BD96"/>
          </w:tcPr>
          <w:p w14:paraId="7DAA42CB" w14:textId="77777777" w:rsidR="002327A8" w:rsidRDefault="004C44CB">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03" w:type="dxa"/>
            <w:shd w:val="clear" w:color="auto" w:fill="C3BD96"/>
          </w:tcPr>
          <w:p w14:paraId="07D15192"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Consolidated score of Test 1 &amp; 2</w:t>
            </w:r>
          </w:p>
        </w:tc>
        <w:tc>
          <w:tcPr>
            <w:tcW w:w="1930" w:type="dxa"/>
            <w:shd w:val="clear" w:color="auto" w:fill="C3BD96"/>
          </w:tcPr>
          <w:p w14:paraId="04331034" w14:textId="77777777" w:rsidR="002327A8" w:rsidRDefault="004C44CB">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2327A8" w14:paraId="2FB485DF" w14:textId="77777777">
        <w:trPr>
          <w:cantSplit/>
          <w:tblHeader/>
        </w:trPr>
        <w:tc>
          <w:tcPr>
            <w:tcW w:w="830" w:type="dxa"/>
            <w:shd w:val="clear" w:color="auto" w:fill="C3BD96"/>
          </w:tcPr>
          <w:p w14:paraId="6D644415" w14:textId="77777777" w:rsidR="002327A8" w:rsidRDefault="004C44CB">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03" w:type="dxa"/>
            <w:shd w:val="clear" w:color="auto" w:fill="C3BD96"/>
          </w:tcPr>
          <w:p w14:paraId="3A94CAEC"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Assignment</w:t>
            </w:r>
          </w:p>
        </w:tc>
        <w:tc>
          <w:tcPr>
            <w:tcW w:w="1930" w:type="dxa"/>
            <w:shd w:val="clear" w:color="auto" w:fill="C3BD96"/>
          </w:tcPr>
          <w:p w14:paraId="79398BC9" w14:textId="77777777" w:rsidR="002327A8" w:rsidRDefault="004C44CB">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2327A8" w14:paraId="16799FB8" w14:textId="77777777">
        <w:trPr>
          <w:cantSplit/>
          <w:tblHeader/>
        </w:trPr>
        <w:tc>
          <w:tcPr>
            <w:tcW w:w="830" w:type="dxa"/>
            <w:shd w:val="clear" w:color="auto" w:fill="C3BD96"/>
          </w:tcPr>
          <w:p w14:paraId="3B808C8F" w14:textId="77777777" w:rsidR="002327A8" w:rsidRDefault="002327A8">
            <w:pPr>
              <w:widowControl w:val="0"/>
              <w:spacing w:after="0" w:line="360" w:lineRule="auto"/>
              <w:jc w:val="center"/>
              <w:rPr>
                <w:rFonts w:ascii="Times New Roman" w:eastAsia="Times New Roman" w:hAnsi="Times New Roman" w:cs="Times New Roman"/>
                <w:sz w:val="24"/>
                <w:szCs w:val="24"/>
              </w:rPr>
            </w:pPr>
          </w:p>
        </w:tc>
        <w:tc>
          <w:tcPr>
            <w:tcW w:w="3803" w:type="dxa"/>
            <w:shd w:val="clear" w:color="auto" w:fill="C3BD96"/>
          </w:tcPr>
          <w:p w14:paraId="4D9D2DE7" w14:textId="77777777" w:rsidR="002327A8" w:rsidRDefault="004C44CB">
            <w:pPr>
              <w:widowControl w:val="0"/>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930" w:type="dxa"/>
            <w:shd w:val="clear" w:color="auto" w:fill="C3BD96"/>
          </w:tcPr>
          <w:p w14:paraId="21F6DC99" w14:textId="77777777" w:rsidR="002327A8" w:rsidRDefault="004C44CB">
            <w:pPr>
              <w:widowControl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bl>
    <w:p w14:paraId="52F109EB" w14:textId="77777777" w:rsidR="002327A8" w:rsidRDefault="002327A8">
      <w:pPr>
        <w:widowControl w:val="0"/>
        <w:spacing w:after="0" w:line="360" w:lineRule="auto"/>
        <w:jc w:val="both"/>
        <w:rPr>
          <w:rFonts w:ascii="Times New Roman" w:eastAsia="Times New Roman" w:hAnsi="Times New Roman" w:cs="Times New Roman"/>
          <w:b/>
          <w:sz w:val="24"/>
          <w:szCs w:val="24"/>
        </w:rPr>
      </w:pPr>
    </w:p>
    <w:p w14:paraId="04165F6E" w14:textId="77777777" w:rsidR="002327A8" w:rsidRDefault="004C44CB">
      <w:pPr>
        <w:widowControl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2: Social Work Practicum</w:t>
      </w:r>
    </w:p>
    <w:tbl>
      <w:tblPr>
        <w:tblStyle w:val="a5"/>
        <w:tblW w:w="6561"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780"/>
        <w:gridCol w:w="1930"/>
      </w:tblGrid>
      <w:tr w:rsidR="002327A8" w14:paraId="1447E52C" w14:textId="77777777">
        <w:trPr>
          <w:cantSplit/>
          <w:tblHeader/>
        </w:trPr>
        <w:tc>
          <w:tcPr>
            <w:tcW w:w="851" w:type="dxa"/>
            <w:shd w:val="clear" w:color="auto" w:fill="FAC090"/>
          </w:tcPr>
          <w:p w14:paraId="6957B761" w14:textId="77777777" w:rsidR="002327A8" w:rsidRDefault="004C44CB">
            <w:pPr>
              <w:widowControl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Sl.No.</w:t>
            </w:r>
          </w:p>
        </w:tc>
        <w:tc>
          <w:tcPr>
            <w:tcW w:w="3780" w:type="dxa"/>
            <w:shd w:val="clear" w:color="auto" w:fill="FAC090"/>
          </w:tcPr>
          <w:p w14:paraId="6522FBD2" w14:textId="77777777" w:rsidR="002327A8" w:rsidRDefault="004C44CB">
            <w:pPr>
              <w:widowControl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Field Work Assessment</w:t>
            </w:r>
          </w:p>
        </w:tc>
        <w:tc>
          <w:tcPr>
            <w:tcW w:w="1930" w:type="dxa"/>
            <w:shd w:val="clear" w:color="auto" w:fill="FAC090"/>
          </w:tcPr>
          <w:p w14:paraId="0A23A399" w14:textId="77777777" w:rsidR="002327A8" w:rsidRDefault="004C44CB">
            <w:pPr>
              <w:widowControl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2327A8" w14:paraId="103CF585" w14:textId="77777777">
        <w:trPr>
          <w:cantSplit/>
          <w:tblHeader/>
        </w:trPr>
        <w:tc>
          <w:tcPr>
            <w:tcW w:w="851" w:type="dxa"/>
            <w:shd w:val="clear" w:color="auto" w:fill="C3BD96"/>
          </w:tcPr>
          <w:p w14:paraId="252F927E" w14:textId="77777777" w:rsidR="002327A8" w:rsidRDefault="004C44CB">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80" w:type="dxa"/>
            <w:shd w:val="clear" w:color="auto" w:fill="C3BD96"/>
          </w:tcPr>
          <w:p w14:paraId="2D13A685"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Field Work practice</w:t>
            </w:r>
          </w:p>
        </w:tc>
        <w:tc>
          <w:tcPr>
            <w:tcW w:w="1930" w:type="dxa"/>
            <w:shd w:val="clear" w:color="auto" w:fill="C3BD96"/>
          </w:tcPr>
          <w:p w14:paraId="65E7FF60" w14:textId="77777777" w:rsidR="002327A8" w:rsidRDefault="004C44CB">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2327A8" w14:paraId="633E647A" w14:textId="77777777">
        <w:trPr>
          <w:cantSplit/>
          <w:tblHeader/>
        </w:trPr>
        <w:tc>
          <w:tcPr>
            <w:tcW w:w="851" w:type="dxa"/>
            <w:shd w:val="clear" w:color="auto" w:fill="C3BD96"/>
          </w:tcPr>
          <w:p w14:paraId="0DA3BB86" w14:textId="77777777" w:rsidR="002327A8" w:rsidRDefault="004C44CB">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780" w:type="dxa"/>
            <w:shd w:val="clear" w:color="auto" w:fill="C3BD96"/>
          </w:tcPr>
          <w:p w14:paraId="5D5DACBD"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Study Tour</w:t>
            </w:r>
          </w:p>
        </w:tc>
        <w:tc>
          <w:tcPr>
            <w:tcW w:w="1930" w:type="dxa"/>
            <w:shd w:val="clear" w:color="auto" w:fill="C3BD96"/>
          </w:tcPr>
          <w:p w14:paraId="6DB8BD2D" w14:textId="77777777" w:rsidR="002327A8" w:rsidRDefault="004C44CB">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2327A8" w14:paraId="28EC75D5" w14:textId="77777777">
        <w:trPr>
          <w:cantSplit/>
          <w:tblHeader/>
        </w:trPr>
        <w:tc>
          <w:tcPr>
            <w:tcW w:w="851" w:type="dxa"/>
            <w:shd w:val="clear" w:color="auto" w:fill="C3BD96"/>
          </w:tcPr>
          <w:p w14:paraId="6BA18358" w14:textId="77777777" w:rsidR="002327A8" w:rsidRDefault="002327A8">
            <w:pPr>
              <w:widowControl w:val="0"/>
              <w:spacing w:after="0" w:line="360" w:lineRule="auto"/>
              <w:jc w:val="center"/>
              <w:rPr>
                <w:rFonts w:ascii="Times New Roman" w:eastAsia="Times New Roman" w:hAnsi="Times New Roman" w:cs="Times New Roman"/>
                <w:sz w:val="24"/>
                <w:szCs w:val="24"/>
              </w:rPr>
            </w:pPr>
          </w:p>
        </w:tc>
        <w:tc>
          <w:tcPr>
            <w:tcW w:w="3780" w:type="dxa"/>
            <w:shd w:val="clear" w:color="auto" w:fill="C3BD96"/>
          </w:tcPr>
          <w:p w14:paraId="2E38BDCE" w14:textId="77777777" w:rsidR="002327A8" w:rsidRDefault="004C44CB">
            <w:pPr>
              <w:widowControl w:val="0"/>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930" w:type="dxa"/>
            <w:shd w:val="clear" w:color="auto" w:fill="C3BD96"/>
          </w:tcPr>
          <w:p w14:paraId="51D664F9" w14:textId="77777777" w:rsidR="002327A8" w:rsidRDefault="004C44CB">
            <w:pPr>
              <w:widowControl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bl>
    <w:p w14:paraId="127129E6" w14:textId="77777777" w:rsidR="002327A8" w:rsidRDefault="002327A8">
      <w:pPr>
        <w:widowControl w:val="0"/>
        <w:spacing w:after="0" w:line="360" w:lineRule="auto"/>
        <w:jc w:val="both"/>
        <w:rPr>
          <w:rFonts w:ascii="Times New Roman" w:eastAsia="Times New Roman" w:hAnsi="Times New Roman" w:cs="Times New Roman"/>
          <w:b/>
          <w:sz w:val="24"/>
          <w:szCs w:val="24"/>
        </w:rPr>
      </w:pPr>
    </w:p>
    <w:p w14:paraId="1A6114E7" w14:textId="77777777" w:rsidR="002327A8" w:rsidRDefault="004C44CB">
      <w:pPr>
        <w:widowControl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IV Semester </w:t>
      </w:r>
    </w:p>
    <w:p w14:paraId="196BAC2D"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During the second year, IV semester, the students can choose their organization based on the specialization they have chosen. Social Work practicum for a month is incorporated for the final semester wherein candidates are free to choose the field work agen</w:t>
      </w:r>
      <w:r>
        <w:rPr>
          <w:rFonts w:ascii="Times New Roman" w:eastAsia="Times New Roman" w:hAnsi="Times New Roman" w:cs="Times New Roman"/>
          <w:sz w:val="24"/>
          <w:szCs w:val="24"/>
        </w:rPr>
        <w:t xml:space="preserve">cies based on their requirement aiming to provide benefits of networking and identifying available job opportunities. </w:t>
      </w:r>
    </w:p>
    <w:p w14:paraId="52B8EE0C" w14:textId="77777777" w:rsidR="002327A8" w:rsidRDefault="002327A8">
      <w:pPr>
        <w:widowControl w:val="0"/>
        <w:spacing w:after="0" w:line="360" w:lineRule="auto"/>
        <w:jc w:val="both"/>
        <w:rPr>
          <w:rFonts w:ascii="Times New Roman" w:eastAsia="Times New Roman" w:hAnsi="Times New Roman" w:cs="Times New Roman"/>
          <w:sz w:val="24"/>
          <w:szCs w:val="24"/>
        </w:rPr>
      </w:pPr>
    </w:p>
    <w:p w14:paraId="1B9128F0" w14:textId="77777777" w:rsidR="002327A8" w:rsidRDefault="002327A8">
      <w:pPr>
        <w:widowControl w:val="0"/>
        <w:spacing w:after="0" w:line="360" w:lineRule="auto"/>
        <w:jc w:val="both"/>
        <w:rPr>
          <w:rFonts w:ascii="Times New Roman" w:eastAsia="Times New Roman" w:hAnsi="Times New Roman" w:cs="Times New Roman"/>
          <w:sz w:val="24"/>
          <w:szCs w:val="24"/>
        </w:rPr>
      </w:pPr>
    </w:p>
    <w:p w14:paraId="2ADC4C37" w14:textId="77777777" w:rsidR="002327A8" w:rsidRDefault="002327A8">
      <w:pPr>
        <w:widowControl w:val="0"/>
        <w:spacing w:after="0" w:line="360" w:lineRule="auto"/>
        <w:jc w:val="both"/>
        <w:rPr>
          <w:rFonts w:ascii="Times New Roman" w:eastAsia="Times New Roman" w:hAnsi="Times New Roman" w:cs="Times New Roman"/>
          <w:sz w:val="24"/>
          <w:szCs w:val="24"/>
        </w:rPr>
      </w:pPr>
    </w:p>
    <w:p w14:paraId="6064A954" w14:textId="77777777" w:rsidR="002327A8" w:rsidRDefault="004C44CB">
      <w:pPr>
        <w:widowControl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Note1: Internal Assessment of for each course</w:t>
      </w:r>
    </w:p>
    <w:tbl>
      <w:tblPr>
        <w:tblStyle w:val="a6"/>
        <w:tblW w:w="7038"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0"/>
        <w:gridCol w:w="3803"/>
        <w:gridCol w:w="2405"/>
      </w:tblGrid>
      <w:tr w:rsidR="002327A8" w14:paraId="4A2ED37C" w14:textId="77777777">
        <w:trPr>
          <w:cantSplit/>
          <w:tblHeader/>
        </w:trPr>
        <w:tc>
          <w:tcPr>
            <w:tcW w:w="830" w:type="dxa"/>
            <w:shd w:val="clear" w:color="auto" w:fill="FAC090"/>
          </w:tcPr>
          <w:p w14:paraId="10C0E312" w14:textId="77777777" w:rsidR="002327A8" w:rsidRDefault="004C44CB">
            <w:pPr>
              <w:widowControl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Sl.No.</w:t>
            </w:r>
          </w:p>
        </w:tc>
        <w:tc>
          <w:tcPr>
            <w:tcW w:w="3803" w:type="dxa"/>
            <w:shd w:val="clear" w:color="auto" w:fill="FAC090"/>
          </w:tcPr>
          <w:p w14:paraId="52D3DE10" w14:textId="77777777" w:rsidR="002327A8" w:rsidRDefault="004C44CB">
            <w:pPr>
              <w:widowControl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Assessment Aspects</w:t>
            </w:r>
          </w:p>
        </w:tc>
        <w:tc>
          <w:tcPr>
            <w:tcW w:w="2405" w:type="dxa"/>
            <w:shd w:val="clear" w:color="auto" w:fill="FAC090"/>
          </w:tcPr>
          <w:p w14:paraId="24FAF251" w14:textId="77777777" w:rsidR="002327A8" w:rsidRDefault="004C44CB">
            <w:pPr>
              <w:widowControl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2327A8" w14:paraId="244D6B44" w14:textId="77777777">
        <w:trPr>
          <w:cantSplit/>
          <w:tblHeader/>
        </w:trPr>
        <w:tc>
          <w:tcPr>
            <w:tcW w:w="830" w:type="dxa"/>
            <w:shd w:val="clear" w:color="auto" w:fill="C3BD96"/>
          </w:tcPr>
          <w:p w14:paraId="01740F85" w14:textId="77777777" w:rsidR="002327A8" w:rsidRDefault="004C44CB">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03" w:type="dxa"/>
            <w:shd w:val="clear" w:color="auto" w:fill="C3BD96"/>
          </w:tcPr>
          <w:p w14:paraId="5C842221"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Consolidated score of Test 1 &amp; 2</w:t>
            </w:r>
          </w:p>
        </w:tc>
        <w:tc>
          <w:tcPr>
            <w:tcW w:w="2405" w:type="dxa"/>
            <w:shd w:val="clear" w:color="auto" w:fill="C3BD96"/>
          </w:tcPr>
          <w:p w14:paraId="541E2A66" w14:textId="77777777" w:rsidR="002327A8" w:rsidRDefault="004C44CB">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2327A8" w14:paraId="21A35306" w14:textId="77777777">
        <w:trPr>
          <w:cantSplit/>
          <w:tblHeader/>
        </w:trPr>
        <w:tc>
          <w:tcPr>
            <w:tcW w:w="830" w:type="dxa"/>
            <w:shd w:val="clear" w:color="auto" w:fill="C3BD96"/>
          </w:tcPr>
          <w:p w14:paraId="4918CBDF" w14:textId="77777777" w:rsidR="002327A8" w:rsidRDefault="004C44CB">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03" w:type="dxa"/>
            <w:shd w:val="clear" w:color="auto" w:fill="C3BD96"/>
          </w:tcPr>
          <w:p w14:paraId="5751FE61"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Assignment</w:t>
            </w:r>
          </w:p>
        </w:tc>
        <w:tc>
          <w:tcPr>
            <w:tcW w:w="2405" w:type="dxa"/>
            <w:shd w:val="clear" w:color="auto" w:fill="C3BD96"/>
          </w:tcPr>
          <w:p w14:paraId="7F98BD4E" w14:textId="77777777" w:rsidR="002327A8" w:rsidRDefault="004C44CB">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2327A8" w14:paraId="754DBD42" w14:textId="77777777">
        <w:trPr>
          <w:cantSplit/>
          <w:tblHeader/>
        </w:trPr>
        <w:tc>
          <w:tcPr>
            <w:tcW w:w="830" w:type="dxa"/>
            <w:shd w:val="clear" w:color="auto" w:fill="C3BD96"/>
          </w:tcPr>
          <w:p w14:paraId="11B4C00F" w14:textId="77777777" w:rsidR="002327A8" w:rsidRDefault="002327A8">
            <w:pPr>
              <w:widowControl w:val="0"/>
              <w:spacing w:after="0" w:line="360" w:lineRule="auto"/>
              <w:jc w:val="center"/>
              <w:rPr>
                <w:rFonts w:ascii="Times New Roman" w:eastAsia="Times New Roman" w:hAnsi="Times New Roman" w:cs="Times New Roman"/>
                <w:sz w:val="24"/>
                <w:szCs w:val="24"/>
              </w:rPr>
            </w:pPr>
          </w:p>
        </w:tc>
        <w:tc>
          <w:tcPr>
            <w:tcW w:w="3803" w:type="dxa"/>
            <w:shd w:val="clear" w:color="auto" w:fill="C3BD96"/>
          </w:tcPr>
          <w:p w14:paraId="5E38BFBC" w14:textId="77777777" w:rsidR="002327A8" w:rsidRDefault="004C44CB">
            <w:pPr>
              <w:widowControl w:val="0"/>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2405" w:type="dxa"/>
            <w:shd w:val="clear" w:color="auto" w:fill="C3BD96"/>
          </w:tcPr>
          <w:p w14:paraId="422089A8" w14:textId="77777777" w:rsidR="002327A8" w:rsidRDefault="004C44CB">
            <w:pPr>
              <w:widowControl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bl>
    <w:p w14:paraId="426274E7" w14:textId="77777777" w:rsidR="002327A8" w:rsidRDefault="002327A8">
      <w:pPr>
        <w:widowControl w:val="0"/>
        <w:spacing w:after="0" w:line="360" w:lineRule="auto"/>
        <w:jc w:val="both"/>
        <w:rPr>
          <w:rFonts w:ascii="Times New Roman" w:eastAsia="Times New Roman" w:hAnsi="Times New Roman" w:cs="Times New Roman"/>
          <w:b/>
          <w:sz w:val="24"/>
          <w:szCs w:val="24"/>
        </w:rPr>
      </w:pPr>
    </w:p>
    <w:p w14:paraId="562B995C" w14:textId="77777777" w:rsidR="002327A8" w:rsidRDefault="004C44CB">
      <w:pPr>
        <w:widowControl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2: Social Work Practicum</w:t>
      </w:r>
    </w:p>
    <w:p w14:paraId="61A73749" w14:textId="77777777" w:rsidR="002327A8" w:rsidRDefault="002327A8">
      <w:pPr>
        <w:widowControl w:val="0"/>
        <w:spacing w:after="0" w:line="360" w:lineRule="auto"/>
        <w:jc w:val="both"/>
        <w:rPr>
          <w:rFonts w:ascii="Times New Roman" w:eastAsia="Times New Roman" w:hAnsi="Times New Roman" w:cs="Times New Roman"/>
          <w:b/>
          <w:sz w:val="24"/>
          <w:szCs w:val="24"/>
        </w:rPr>
      </w:pPr>
    </w:p>
    <w:tbl>
      <w:tblPr>
        <w:tblStyle w:val="a7"/>
        <w:tblW w:w="7010"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3802"/>
        <w:gridCol w:w="1931"/>
      </w:tblGrid>
      <w:tr w:rsidR="002327A8" w14:paraId="3D31429A" w14:textId="77777777">
        <w:trPr>
          <w:cantSplit/>
          <w:tblHeader/>
        </w:trPr>
        <w:tc>
          <w:tcPr>
            <w:tcW w:w="1277" w:type="dxa"/>
            <w:shd w:val="clear" w:color="auto" w:fill="FAC090"/>
          </w:tcPr>
          <w:p w14:paraId="6700D5B1" w14:textId="77777777" w:rsidR="002327A8" w:rsidRDefault="004C44CB">
            <w:pPr>
              <w:widowControl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Sl.No.</w:t>
            </w:r>
          </w:p>
        </w:tc>
        <w:tc>
          <w:tcPr>
            <w:tcW w:w="3802" w:type="dxa"/>
            <w:shd w:val="clear" w:color="auto" w:fill="FAC090"/>
          </w:tcPr>
          <w:p w14:paraId="2612CFE7" w14:textId="77777777" w:rsidR="002327A8" w:rsidRDefault="004C44CB">
            <w:pPr>
              <w:widowControl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Field Work Assessment</w:t>
            </w:r>
          </w:p>
        </w:tc>
        <w:tc>
          <w:tcPr>
            <w:tcW w:w="1931" w:type="dxa"/>
            <w:shd w:val="clear" w:color="auto" w:fill="FAC090"/>
          </w:tcPr>
          <w:p w14:paraId="3ABE9A46" w14:textId="77777777" w:rsidR="002327A8" w:rsidRDefault="004C44CB">
            <w:pPr>
              <w:widowControl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2327A8" w14:paraId="5F410343" w14:textId="77777777">
        <w:trPr>
          <w:cantSplit/>
          <w:tblHeader/>
        </w:trPr>
        <w:tc>
          <w:tcPr>
            <w:tcW w:w="1277" w:type="dxa"/>
            <w:shd w:val="clear" w:color="auto" w:fill="F2DCDB"/>
          </w:tcPr>
          <w:p w14:paraId="25D4D940" w14:textId="77777777" w:rsidR="002327A8" w:rsidRDefault="004C44CB">
            <w:pPr>
              <w:widowControl w:val="0"/>
              <w:shd w:val="clear" w:color="auto" w:fill="C3BD96"/>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02" w:type="dxa"/>
            <w:shd w:val="clear" w:color="auto" w:fill="F2DCDB"/>
          </w:tcPr>
          <w:p w14:paraId="719F34C7" w14:textId="77777777" w:rsidR="002327A8" w:rsidRDefault="004C44CB">
            <w:pPr>
              <w:widowControl w:val="0"/>
              <w:shd w:val="clear" w:color="auto" w:fill="C3BD96"/>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Field Work Practice</w:t>
            </w:r>
          </w:p>
        </w:tc>
        <w:tc>
          <w:tcPr>
            <w:tcW w:w="1931" w:type="dxa"/>
            <w:shd w:val="clear" w:color="auto" w:fill="F2DCDB"/>
          </w:tcPr>
          <w:p w14:paraId="03B8AFE8" w14:textId="77777777" w:rsidR="002327A8" w:rsidRDefault="004C44CB">
            <w:pPr>
              <w:widowControl w:val="0"/>
              <w:shd w:val="clear" w:color="auto" w:fill="C3BD96"/>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2327A8" w14:paraId="622E042E" w14:textId="77777777">
        <w:trPr>
          <w:cantSplit/>
          <w:trHeight w:val="467"/>
          <w:tblHeader/>
        </w:trPr>
        <w:tc>
          <w:tcPr>
            <w:tcW w:w="1277" w:type="dxa"/>
            <w:shd w:val="clear" w:color="auto" w:fill="DDD9C4"/>
          </w:tcPr>
          <w:p w14:paraId="5C271314" w14:textId="77777777" w:rsidR="002327A8" w:rsidRDefault="002327A8">
            <w:pPr>
              <w:widowControl w:val="0"/>
              <w:shd w:val="clear" w:color="auto" w:fill="FFFFFF"/>
              <w:spacing w:after="0" w:line="360" w:lineRule="auto"/>
              <w:jc w:val="center"/>
              <w:rPr>
                <w:rFonts w:ascii="Times New Roman" w:eastAsia="Times New Roman" w:hAnsi="Times New Roman" w:cs="Times New Roman"/>
                <w:sz w:val="24"/>
                <w:szCs w:val="24"/>
              </w:rPr>
            </w:pPr>
          </w:p>
        </w:tc>
        <w:tc>
          <w:tcPr>
            <w:tcW w:w="3802" w:type="dxa"/>
            <w:shd w:val="clear" w:color="auto" w:fill="DDD9C4"/>
          </w:tcPr>
          <w:p w14:paraId="6213DC20" w14:textId="77777777" w:rsidR="002327A8" w:rsidRDefault="004C44CB">
            <w:pPr>
              <w:widowControl w:val="0"/>
              <w:shd w:val="clear" w:color="auto" w:fill="FFFFFF"/>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931" w:type="dxa"/>
            <w:shd w:val="clear" w:color="auto" w:fill="DDD9C4"/>
          </w:tcPr>
          <w:p w14:paraId="2EF0AD1D" w14:textId="77777777" w:rsidR="002327A8" w:rsidRDefault="004C44CB">
            <w:pPr>
              <w:widowControl w:val="0"/>
              <w:shd w:val="clear" w:color="auto" w:fill="FFFFFF"/>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bl>
    <w:p w14:paraId="1A633FF7" w14:textId="77777777" w:rsidR="002327A8" w:rsidRDefault="002327A8">
      <w:pPr>
        <w:widowControl w:val="0"/>
        <w:shd w:val="clear" w:color="auto" w:fill="FFFFFF"/>
        <w:spacing w:after="0" w:line="360" w:lineRule="auto"/>
        <w:jc w:val="both"/>
        <w:rPr>
          <w:rFonts w:ascii="Times New Roman" w:eastAsia="Times New Roman" w:hAnsi="Times New Roman" w:cs="Times New Roman"/>
          <w:b/>
          <w:sz w:val="24"/>
          <w:szCs w:val="24"/>
          <w:highlight w:val="yellow"/>
        </w:rPr>
      </w:pPr>
    </w:p>
    <w:p w14:paraId="6C99A5BE"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Internal assessment of 30 marks is to be allocated by the Faculty</w:t>
      </w:r>
      <w:r>
        <w:rPr>
          <w:rFonts w:ascii="Times New Roman" w:eastAsia="Times New Roman" w:hAnsi="Times New Roman" w:cs="Times New Roman"/>
          <w:sz w:val="24"/>
          <w:szCs w:val="24"/>
        </w:rPr>
        <w:t xml:space="preserve"> supervisor based on the performance of the student in Social Work Practicum. The Field Work Evaluation report should be duly signed by respective faculty supervisor and Head of the Department of Post Graduate Studies in Social Work and to be forwarded the</w:t>
      </w:r>
      <w:r>
        <w:rPr>
          <w:rFonts w:ascii="Times New Roman" w:eastAsia="Times New Roman" w:hAnsi="Times New Roman" w:cs="Times New Roman"/>
          <w:sz w:val="24"/>
          <w:szCs w:val="24"/>
        </w:rPr>
        <w:t xml:space="preserve"> same to the Registrar Evaluation, SDM College, Ujire at least a week before the commencement of theory </w:t>
      </w:r>
      <w:r>
        <w:rPr>
          <w:rFonts w:ascii="Times New Roman" w:eastAsia="Times New Roman" w:hAnsi="Times New Roman" w:cs="Times New Roman"/>
          <w:sz w:val="24"/>
          <w:szCs w:val="24"/>
        </w:rPr>
        <w:lastRenderedPageBreak/>
        <w:t xml:space="preserve">examination along with the internal marks of Social Work practicum allotted to the students. </w:t>
      </w:r>
    </w:p>
    <w:p w14:paraId="5D786102" w14:textId="77777777" w:rsidR="002327A8" w:rsidRDefault="004C44CB">
      <w:pPr>
        <w:widowControl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Project:</w:t>
      </w:r>
    </w:p>
    <w:p w14:paraId="6E2E74A6"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research project offers students an </w:t>
      </w:r>
      <w:r>
        <w:rPr>
          <w:rFonts w:ascii="Times New Roman" w:eastAsia="Times New Roman" w:hAnsi="Times New Roman" w:cs="Times New Roman"/>
          <w:sz w:val="24"/>
          <w:szCs w:val="24"/>
        </w:rPr>
        <w:t xml:space="preserve">opportunity to plan a study, prepare research tools, collect data in the field, analyze the data, and write up the project under the guidance of the faculty. </w:t>
      </w:r>
    </w:p>
    <w:p w14:paraId="073DE5DD"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students select the research topic at the end of second semester in consultation with the fac</w:t>
      </w:r>
      <w:r>
        <w:rPr>
          <w:rFonts w:ascii="Times New Roman" w:eastAsia="Times New Roman" w:hAnsi="Times New Roman" w:cs="Times New Roman"/>
          <w:sz w:val="24"/>
          <w:szCs w:val="24"/>
        </w:rPr>
        <w:t>ulty in-charge of concerned students and report the same to the head of the institution in writing. The tools of data collection should be finalized and data collection shall be completed during the end of third semester.</w:t>
      </w:r>
    </w:p>
    <w:p w14:paraId="6CA815F1"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Two Bound copies of the research p</w:t>
      </w:r>
      <w:r>
        <w:rPr>
          <w:rFonts w:ascii="Times New Roman" w:eastAsia="Times New Roman" w:hAnsi="Times New Roman" w:cs="Times New Roman"/>
          <w:sz w:val="24"/>
          <w:szCs w:val="24"/>
        </w:rPr>
        <w:t>roject, duly signed by the Research Guide, Head of the Department and Principal /Head of the Institution should be submitted to the Registrar, Evaluation SDM College Ujire on or before the last working day of the academic year.</w:t>
      </w:r>
    </w:p>
    <w:p w14:paraId="075EA368" w14:textId="77777777" w:rsidR="002327A8" w:rsidRDefault="002327A8">
      <w:pPr>
        <w:spacing w:after="0" w:line="360" w:lineRule="auto"/>
        <w:rPr>
          <w:rFonts w:ascii="Times New Roman" w:eastAsia="Times New Roman" w:hAnsi="Times New Roman" w:cs="Times New Roman"/>
          <w:b/>
          <w:sz w:val="24"/>
          <w:szCs w:val="24"/>
        </w:rPr>
      </w:pPr>
    </w:p>
    <w:p w14:paraId="54AF9323" w14:textId="77777777" w:rsidR="002327A8" w:rsidRDefault="002327A8">
      <w:pPr>
        <w:spacing w:after="0" w:line="360" w:lineRule="auto"/>
        <w:rPr>
          <w:rFonts w:ascii="Times New Roman" w:eastAsia="Times New Roman" w:hAnsi="Times New Roman" w:cs="Times New Roman"/>
          <w:b/>
          <w:sz w:val="24"/>
          <w:szCs w:val="24"/>
        </w:rPr>
      </w:pPr>
    </w:p>
    <w:p w14:paraId="6EAC950E" w14:textId="77777777" w:rsidR="002327A8" w:rsidRDefault="004C44CB">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CONTENT OF THE COURSE AND </w:t>
      </w:r>
      <w:r>
        <w:rPr>
          <w:rFonts w:ascii="Times New Roman" w:eastAsia="Times New Roman" w:hAnsi="Times New Roman" w:cs="Times New Roman"/>
          <w:b/>
          <w:sz w:val="24"/>
          <w:szCs w:val="24"/>
        </w:rPr>
        <w:t>SCHEME OF EXAMINATION</w:t>
      </w:r>
    </w:p>
    <w:p w14:paraId="6DDF3724" w14:textId="77777777" w:rsidR="002327A8" w:rsidRDefault="004C44C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Semester M.S.W:</w:t>
      </w:r>
    </w:p>
    <w:tbl>
      <w:tblPr>
        <w:tblStyle w:val="a8"/>
        <w:tblW w:w="972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1202"/>
        <w:gridCol w:w="1350"/>
        <w:gridCol w:w="2758"/>
        <w:gridCol w:w="630"/>
        <w:gridCol w:w="810"/>
        <w:gridCol w:w="842"/>
        <w:gridCol w:w="598"/>
        <w:gridCol w:w="720"/>
      </w:tblGrid>
      <w:tr w:rsidR="002327A8" w14:paraId="12C4C191" w14:textId="77777777">
        <w:trPr>
          <w:cantSplit/>
          <w:trHeight w:val="310"/>
          <w:tblHeader/>
        </w:trPr>
        <w:tc>
          <w:tcPr>
            <w:tcW w:w="810" w:type="dxa"/>
            <w:vMerge w:val="restart"/>
            <w:tcBorders>
              <w:top w:val="single" w:sz="4" w:space="0" w:color="000000"/>
              <w:left w:val="single" w:sz="4" w:space="0" w:color="000000"/>
              <w:right w:val="single" w:sz="4" w:space="0" w:color="000000"/>
            </w:tcBorders>
            <w:shd w:val="clear" w:color="auto" w:fill="FBD5B5"/>
          </w:tcPr>
          <w:p w14:paraId="27534010"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Sl. No</w:t>
            </w:r>
          </w:p>
        </w:tc>
        <w:tc>
          <w:tcPr>
            <w:tcW w:w="1202" w:type="dxa"/>
            <w:vMerge w:val="restart"/>
            <w:tcBorders>
              <w:top w:val="single" w:sz="4" w:space="0" w:color="000000"/>
              <w:left w:val="single" w:sz="4" w:space="0" w:color="000000"/>
              <w:right w:val="single" w:sz="4" w:space="0" w:color="000000"/>
            </w:tcBorders>
            <w:shd w:val="clear" w:color="auto" w:fill="FBD5B5"/>
          </w:tcPr>
          <w:p w14:paraId="3FCD7383"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c>
          <w:tcPr>
            <w:tcW w:w="1350" w:type="dxa"/>
            <w:vMerge w:val="restart"/>
            <w:tcBorders>
              <w:top w:val="single" w:sz="4" w:space="0" w:color="000000"/>
              <w:left w:val="single" w:sz="4" w:space="0" w:color="000000"/>
              <w:right w:val="single" w:sz="4" w:space="0" w:color="000000"/>
            </w:tcBorders>
            <w:shd w:val="clear" w:color="auto" w:fill="FBD5B5"/>
          </w:tcPr>
          <w:p w14:paraId="47D5504A"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2758" w:type="dxa"/>
            <w:vMerge w:val="restart"/>
            <w:tcBorders>
              <w:top w:val="single" w:sz="4" w:space="0" w:color="000000"/>
              <w:left w:val="single" w:sz="4" w:space="0" w:color="000000"/>
              <w:right w:val="single" w:sz="4" w:space="0" w:color="000000"/>
            </w:tcBorders>
            <w:shd w:val="clear" w:color="auto" w:fill="FBD5B5"/>
          </w:tcPr>
          <w:p w14:paraId="5D760FB5"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of the Course</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BD5B5"/>
          </w:tcPr>
          <w:p w14:paraId="15457104" w14:textId="77777777" w:rsidR="002327A8" w:rsidRDefault="004C44C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Max. Marks</w:t>
            </w:r>
          </w:p>
        </w:tc>
        <w:tc>
          <w:tcPr>
            <w:tcW w:w="842" w:type="dxa"/>
            <w:vMerge w:val="restart"/>
            <w:tcBorders>
              <w:top w:val="single" w:sz="4" w:space="0" w:color="000000"/>
              <w:left w:val="single" w:sz="4" w:space="0" w:color="000000"/>
              <w:right w:val="single" w:sz="4" w:space="0" w:color="000000"/>
            </w:tcBorders>
            <w:shd w:val="clear" w:color="auto" w:fill="FBD5B5"/>
          </w:tcPr>
          <w:p w14:paraId="240D6D43"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Marks</w:t>
            </w:r>
          </w:p>
        </w:tc>
        <w:tc>
          <w:tcPr>
            <w:tcW w:w="598" w:type="dxa"/>
            <w:vMerge w:val="restart"/>
            <w:tcBorders>
              <w:top w:val="single" w:sz="4" w:space="0" w:color="000000"/>
              <w:left w:val="single" w:sz="4" w:space="0" w:color="000000"/>
              <w:right w:val="single" w:sz="4" w:space="0" w:color="000000"/>
            </w:tcBorders>
            <w:shd w:val="clear" w:color="auto" w:fill="FBD5B5"/>
          </w:tcPr>
          <w:p w14:paraId="32256FC5" w14:textId="77777777" w:rsidR="002327A8" w:rsidRDefault="004C44CB">
            <w:pPr>
              <w:tabs>
                <w:tab w:val="left" w:pos="-108"/>
                <w:tab w:val="left" w:pos="149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 per week</w:t>
            </w:r>
          </w:p>
        </w:tc>
        <w:tc>
          <w:tcPr>
            <w:tcW w:w="720" w:type="dxa"/>
            <w:vMerge w:val="restart"/>
            <w:tcBorders>
              <w:top w:val="single" w:sz="4" w:space="0" w:color="000000"/>
              <w:left w:val="single" w:sz="4" w:space="0" w:color="000000"/>
              <w:right w:val="single" w:sz="4" w:space="0" w:color="000000"/>
            </w:tcBorders>
            <w:shd w:val="clear" w:color="auto" w:fill="FBD5B5"/>
          </w:tcPr>
          <w:p w14:paraId="613D9688"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r>
      <w:tr w:rsidR="002327A8" w14:paraId="20132C9B" w14:textId="77777777">
        <w:trPr>
          <w:cantSplit/>
          <w:trHeight w:val="563"/>
          <w:tblHeader/>
        </w:trPr>
        <w:tc>
          <w:tcPr>
            <w:tcW w:w="810" w:type="dxa"/>
            <w:vMerge/>
            <w:tcBorders>
              <w:top w:val="single" w:sz="4" w:space="0" w:color="000000"/>
              <w:left w:val="single" w:sz="4" w:space="0" w:color="000000"/>
              <w:right w:val="single" w:sz="4" w:space="0" w:color="000000"/>
            </w:tcBorders>
            <w:shd w:val="clear" w:color="auto" w:fill="FBD5B5"/>
          </w:tcPr>
          <w:p w14:paraId="21428935"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202" w:type="dxa"/>
            <w:vMerge/>
            <w:tcBorders>
              <w:top w:val="single" w:sz="4" w:space="0" w:color="000000"/>
              <w:left w:val="single" w:sz="4" w:space="0" w:color="000000"/>
              <w:right w:val="single" w:sz="4" w:space="0" w:color="000000"/>
            </w:tcBorders>
            <w:shd w:val="clear" w:color="auto" w:fill="FBD5B5"/>
          </w:tcPr>
          <w:p w14:paraId="10966C35"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350" w:type="dxa"/>
            <w:vMerge/>
            <w:tcBorders>
              <w:top w:val="single" w:sz="4" w:space="0" w:color="000000"/>
              <w:left w:val="single" w:sz="4" w:space="0" w:color="000000"/>
              <w:right w:val="single" w:sz="4" w:space="0" w:color="000000"/>
            </w:tcBorders>
            <w:shd w:val="clear" w:color="auto" w:fill="FBD5B5"/>
          </w:tcPr>
          <w:p w14:paraId="75C1D856"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2758" w:type="dxa"/>
            <w:vMerge/>
            <w:tcBorders>
              <w:top w:val="single" w:sz="4" w:space="0" w:color="000000"/>
              <w:left w:val="single" w:sz="4" w:space="0" w:color="000000"/>
              <w:right w:val="single" w:sz="4" w:space="0" w:color="000000"/>
            </w:tcBorders>
            <w:shd w:val="clear" w:color="auto" w:fill="FBD5B5"/>
          </w:tcPr>
          <w:p w14:paraId="28954617"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D5B5"/>
          </w:tcPr>
          <w:p w14:paraId="01AEBB19"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IA</w:t>
            </w:r>
          </w:p>
        </w:tc>
        <w:tc>
          <w:tcPr>
            <w:tcW w:w="810" w:type="dxa"/>
            <w:tcBorders>
              <w:top w:val="single" w:sz="4" w:space="0" w:color="000000"/>
              <w:left w:val="single" w:sz="4" w:space="0" w:color="000000"/>
              <w:bottom w:val="single" w:sz="4" w:space="0" w:color="000000"/>
              <w:right w:val="single" w:sz="4" w:space="0" w:color="000000"/>
            </w:tcBorders>
            <w:shd w:val="clear" w:color="auto" w:fill="FBD5B5"/>
          </w:tcPr>
          <w:p w14:paraId="274C6049"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 Exam</w:t>
            </w:r>
          </w:p>
        </w:tc>
        <w:tc>
          <w:tcPr>
            <w:tcW w:w="842" w:type="dxa"/>
            <w:vMerge/>
            <w:tcBorders>
              <w:top w:val="single" w:sz="4" w:space="0" w:color="000000"/>
              <w:left w:val="single" w:sz="4" w:space="0" w:color="000000"/>
              <w:right w:val="single" w:sz="4" w:space="0" w:color="000000"/>
            </w:tcBorders>
            <w:shd w:val="clear" w:color="auto" w:fill="FBD5B5"/>
          </w:tcPr>
          <w:p w14:paraId="38169ED3"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98" w:type="dxa"/>
            <w:vMerge/>
            <w:tcBorders>
              <w:top w:val="single" w:sz="4" w:space="0" w:color="000000"/>
              <w:left w:val="single" w:sz="4" w:space="0" w:color="000000"/>
              <w:right w:val="single" w:sz="4" w:space="0" w:color="000000"/>
            </w:tcBorders>
            <w:shd w:val="clear" w:color="auto" w:fill="FBD5B5"/>
          </w:tcPr>
          <w:p w14:paraId="56D7C803"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720" w:type="dxa"/>
            <w:vMerge/>
            <w:tcBorders>
              <w:top w:val="single" w:sz="4" w:space="0" w:color="000000"/>
              <w:left w:val="single" w:sz="4" w:space="0" w:color="000000"/>
              <w:right w:val="single" w:sz="4" w:space="0" w:color="000000"/>
            </w:tcBorders>
            <w:shd w:val="clear" w:color="auto" w:fill="FBD5B5"/>
          </w:tcPr>
          <w:p w14:paraId="2F21003F"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b/>
                <w:sz w:val="24"/>
                <w:szCs w:val="24"/>
              </w:rPr>
            </w:pPr>
          </w:p>
        </w:tc>
      </w:tr>
      <w:tr w:rsidR="002327A8" w14:paraId="10733AF8" w14:textId="77777777">
        <w:trPr>
          <w:cantSplit/>
          <w:trHeight w:val="530"/>
          <w:tblHeader/>
        </w:trPr>
        <w:tc>
          <w:tcPr>
            <w:tcW w:w="810" w:type="dxa"/>
            <w:tcBorders>
              <w:top w:val="single" w:sz="4" w:space="0" w:color="000000"/>
              <w:left w:val="single" w:sz="4" w:space="0" w:color="000000"/>
              <w:bottom w:val="single" w:sz="4" w:space="0" w:color="000000"/>
              <w:right w:val="single" w:sz="4" w:space="0" w:color="000000"/>
            </w:tcBorders>
            <w:shd w:val="clear" w:color="auto" w:fill="E5B9B7"/>
          </w:tcPr>
          <w:p w14:paraId="1AA3073C"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02" w:type="dxa"/>
            <w:tcBorders>
              <w:top w:val="single" w:sz="4" w:space="0" w:color="000000"/>
              <w:left w:val="single" w:sz="4" w:space="0" w:color="000000"/>
              <w:bottom w:val="single" w:sz="4" w:space="0" w:color="000000"/>
              <w:right w:val="single" w:sz="4" w:space="0" w:color="000000"/>
            </w:tcBorders>
            <w:shd w:val="clear" w:color="auto" w:fill="E5B9B7"/>
          </w:tcPr>
          <w:p w14:paraId="7B5942DD"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Hard core</w:t>
            </w:r>
          </w:p>
        </w:tc>
        <w:tc>
          <w:tcPr>
            <w:tcW w:w="1350" w:type="dxa"/>
            <w:tcBorders>
              <w:top w:val="single" w:sz="4" w:space="0" w:color="000000"/>
              <w:left w:val="single" w:sz="4" w:space="0" w:color="000000"/>
              <w:bottom w:val="single" w:sz="4" w:space="0" w:color="000000"/>
              <w:right w:val="single" w:sz="4" w:space="0" w:color="000000"/>
            </w:tcBorders>
            <w:shd w:val="clear" w:color="auto" w:fill="E5B9B7"/>
          </w:tcPr>
          <w:p w14:paraId="2A670FB9" w14:textId="31BB5A1D" w:rsidR="002327A8" w:rsidRDefault="004C44C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SWH401</w:t>
            </w:r>
          </w:p>
        </w:tc>
        <w:tc>
          <w:tcPr>
            <w:tcW w:w="2758" w:type="dxa"/>
            <w:tcBorders>
              <w:top w:val="single" w:sz="4" w:space="0" w:color="000000"/>
              <w:left w:val="single" w:sz="4" w:space="0" w:color="000000"/>
              <w:bottom w:val="single" w:sz="4" w:space="0" w:color="000000"/>
              <w:right w:val="single" w:sz="4" w:space="0" w:color="000000"/>
            </w:tcBorders>
            <w:shd w:val="clear" w:color="auto" w:fill="E5B9B7"/>
          </w:tcPr>
          <w:p w14:paraId="4ED2F45D" w14:textId="62583E3F"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Social Work Profession</w:t>
            </w:r>
            <w:r w:rsidR="00FA639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E5B9B7"/>
          </w:tcPr>
          <w:p w14:paraId="0DF56A8E"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10" w:type="dxa"/>
            <w:tcBorders>
              <w:top w:val="single" w:sz="4" w:space="0" w:color="000000"/>
              <w:left w:val="single" w:sz="4" w:space="0" w:color="000000"/>
              <w:bottom w:val="single" w:sz="4" w:space="0" w:color="000000"/>
              <w:right w:val="single" w:sz="4" w:space="0" w:color="000000"/>
            </w:tcBorders>
            <w:shd w:val="clear" w:color="auto" w:fill="E5B9B7"/>
          </w:tcPr>
          <w:p w14:paraId="1B058A1A"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842" w:type="dxa"/>
            <w:tcBorders>
              <w:top w:val="single" w:sz="4" w:space="0" w:color="000000"/>
              <w:left w:val="single" w:sz="4" w:space="0" w:color="000000"/>
              <w:bottom w:val="single" w:sz="4" w:space="0" w:color="000000"/>
              <w:right w:val="single" w:sz="4" w:space="0" w:color="000000"/>
            </w:tcBorders>
            <w:shd w:val="clear" w:color="auto" w:fill="E5B9B7"/>
          </w:tcPr>
          <w:p w14:paraId="3E8FC9FB"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598" w:type="dxa"/>
            <w:tcBorders>
              <w:top w:val="single" w:sz="4" w:space="0" w:color="000000"/>
              <w:left w:val="single" w:sz="4" w:space="0" w:color="000000"/>
              <w:bottom w:val="single" w:sz="4" w:space="0" w:color="000000"/>
              <w:right w:val="single" w:sz="4" w:space="0" w:color="000000"/>
            </w:tcBorders>
            <w:shd w:val="clear" w:color="auto" w:fill="E5B9B7"/>
          </w:tcPr>
          <w:p w14:paraId="2D44876A"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0" w:type="dxa"/>
            <w:tcBorders>
              <w:top w:val="single" w:sz="4" w:space="0" w:color="000000"/>
              <w:left w:val="single" w:sz="4" w:space="0" w:color="000000"/>
              <w:bottom w:val="single" w:sz="4" w:space="0" w:color="000000"/>
              <w:right w:val="single" w:sz="4" w:space="0" w:color="000000"/>
            </w:tcBorders>
            <w:shd w:val="clear" w:color="auto" w:fill="E5B9B7"/>
          </w:tcPr>
          <w:p w14:paraId="390BB032"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2327A8" w14:paraId="3885FAD5" w14:textId="77777777">
        <w:trPr>
          <w:cantSplit/>
          <w:trHeight w:val="855"/>
          <w:tblHeader/>
        </w:trPr>
        <w:tc>
          <w:tcPr>
            <w:tcW w:w="810" w:type="dxa"/>
            <w:tcBorders>
              <w:top w:val="single" w:sz="4" w:space="0" w:color="000000"/>
              <w:left w:val="single" w:sz="4" w:space="0" w:color="000000"/>
              <w:bottom w:val="single" w:sz="4" w:space="0" w:color="000000"/>
              <w:right w:val="single" w:sz="4" w:space="0" w:color="000000"/>
            </w:tcBorders>
            <w:shd w:val="clear" w:color="auto" w:fill="E5B9B7"/>
          </w:tcPr>
          <w:p w14:paraId="2FA9F68A"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02" w:type="dxa"/>
            <w:tcBorders>
              <w:top w:val="single" w:sz="4" w:space="0" w:color="000000"/>
              <w:left w:val="single" w:sz="4" w:space="0" w:color="000000"/>
              <w:bottom w:val="single" w:sz="4" w:space="0" w:color="000000"/>
              <w:right w:val="single" w:sz="4" w:space="0" w:color="000000"/>
            </w:tcBorders>
            <w:shd w:val="clear" w:color="auto" w:fill="E5B9B7"/>
          </w:tcPr>
          <w:p w14:paraId="2663D9AF"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Hard core</w:t>
            </w:r>
          </w:p>
        </w:tc>
        <w:tc>
          <w:tcPr>
            <w:tcW w:w="1350" w:type="dxa"/>
            <w:tcBorders>
              <w:top w:val="single" w:sz="4" w:space="0" w:color="000000"/>
              <w:left w:val="single" w:sz="4" w:space="0" w:color="000000"/>
              <w:bottom w:val="single" w:sz="4" w:space="0" w:color="000000"/>
              <w:right w:val="single" w:sz="4" w:space="0" w:color="000000"/>
            </w:tcBorders>
            <w:shd w:val="clear" w:color="auto" w:fill="E5B9B7"/>
          </w:tcPr>
          <w:p w14:paraId="5FA2E856"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SWSH 402</w:t>
            </w:r>
          </w:p>
        </w:tc>
        <w:tc>
          <w:tcPr>
            <w:tcW w:w="2758" w:type="dxa"/>
            <w:tcBorders>
              <w:top w:val="single" w:sz="4" w:space="0" w:color="000000"/>
              <w:left w:val="single" w:sz="4" w:space="0" w:color="000000"/>
              <w:bottom w:val="single" w:sz="4" w:space="0" w:color="000000"/>
              <w:right w:val="single" w:sz="4" w:space="0" w:color="000000"/>
            </w:tcBorders>
            <w:shd w:val="clear" w:color="auto" w:fill="E5B9B7"/>
          </w:tcPr>
          <w:p w14:paraId="07B81C50" w14:textId="77777777" w:rsidR="002327A8" w:rsidRDefault="004C44C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Social Work Practice </w:t>
            </w:r>
            <w:r>
              <w:rPr>
                <w:rFonts w:ascii="Times New Roman" w:eastAsia="Times New Roman" w:hAnsi="Times New Roman" w:cs="Times New Roman"/>
                <w:sz w:val="24"/>
                <w:szCs w:val="24"/>
              </w:rPr>
              <w:t>with Individuals</w:t>
            </w:r>
          </w:p>
        </w:tc>
        <w:tc>
          <w:tcPr>
            <w:tcW w:w="630" w:type="dxa"/>
            <w:tcBorders>
              <w:top w:val="single" w:sz="4" w:space="0" w:color="000000"/>
              <w:left w:val="single" w:sz="4" w:space="0" w:color="000000"/>
              <w:bottom w:val="single" w:sz="4" w:space="0" w:color="000000"/>
              <w:right w:val="single" w:sz="4" w:space="0" w:color="000000"/>
            </w:tcBorders>
            <w:shd w:val="clear" w:color="auto" w:fill="E5B9B7"/>
          </w:tcPr>
          <w:p w14:paraId="3D22E036"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10" w:type="dxa"/>
            <w:tcBorders>
              <w:top w:val="single" w:sz="4" w:space="0" w:color="000000"/>
              <w:left w:val="single" w:sz="4" w:space="0" w:color="000000"/>
              <w:bottom w:val="single" w:sz="4" w:space="0" w:color="000000"/>
              <w:right w:val="single" w:sz="4" w:space="0" w:color="000000"/>
            </w:tcBorders>
            <w:shd w:val="clear" w:color="auto" w:fill="E5B9B7"/>
          </w:tcPr>
          <w:p w14:paraId="7E004577"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842" w:type="dxa"/>
            <w:tcBorders>
              <w:top w:val="single" w:sz="4" w:space="0" w:color="000000"/>
              <w:left w:val="single" w:sz="4" w:space="0" w:color="000000"/>
              <w:bottom w:val="single" w:sz="4" w:space="0" w:color="000000"/>
              <w:right w:val="single" w:sz="4" w:space="0" w:color="000000"/>
            </w:tcBorders>
            <w:shd w:val="clear" w:color="auto" w:fill="E5B9B7"/>
          </w:tcPr>
          <w:p w14:paraId="6B75DBDE"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598" w:type="dxa"/>
            <w:tcBorders>
              <w:top w:val="single" w:sz="4" w:space="0" w:color="000000"/>
              <w:left w:val="single" w:sz="4" w:space="0" w:color="000000"/>
              <w:bottom w:val="single" w:sz="4" w:space="0" w:color="000000"/>
              <w:right w:val="single" w:sz="4" w:space="0" w:color="000000"/>
            </w:tcBorders>
            <w:shd w:val="clear" w:color="auto" w:fill="E5B9B7"/>
          </w:tcPr>
          <w:p w14:paraId="2380B462"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0" w:type="dxa"/>
            <w:tcBorders>
              <w:top w:val="single" w:sz="4" w:space="0" w:color="000000"/>
              <w:left w:val="single" w:sz="4" w:space="0" w:color="000000"/>
              <w:bottom w:val="single" w:sz="4" w:space="0" w:color="000000"/>
              <w:right w:val="single" w:sz="4" w:space="0" w:color="000000"/>
            </w:tcBorders>
            <w:shd w:val="clear" w:color="auto" w:fill="E5B9B7"/>
          </w:tcPr>
          <w:p w14:paraId="1B94DA43"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2327A8" w14:paraId="45E600E4" w14:textId="77777777">
        <w:trPr>
          <w:cantSplit/>
          <w:trHeight w:val="485"/>
          <w:tblHeader/>
        </w:trPr>
        <w:tc>
          <w:tcPr>
            <w:tcW w:w="810" w:type="dxa"/>
            <w:tcBorders>
              <w:top w:val="single" w:sz="4" w:space="0" w:color="000000"/>
              <w:left w:val="single" w:sz="4" w:space="0" w:color="000000"/>
              <w:bottom w:val="single" w:sz="4" w:space="0" w:color="000000"/>
              <w:right w:val="single" w:sz="4" w:space="0" w:color="000000"/>
            </w:tcBorders>
            <w:shd w:val="clear" w:color="auto" w:fill="E5B9B7"/>
          </w:tcPr>
          <w:p w14:paraId="06F48397"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02" w:type="dxa"/>
            <w:tcBorders>
              <w:top w:val="single" w:sz="4" w:space="0" w:color="000000"/>
              <w:left w:val="single" w:sz="4" w:space="0" w:color="000000"/>
              <w:bottom w:val="single" w:sz="4" w:space="0" w:color="000000"/>
              <w:right w:val="single" w:sz="4" w:space="0" w:color="000000"/>
            </w:tcBorders>
            <w:shd w:val="clear" w:color="auto" w:fill="E5B9B7"/>
          </w:tcPr>
          <w:p w14:paraId="6D68F2E6"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Hard core</w:t>
            </w:r>
          </w:p>
        </w:tc>
        <w:tc>
          <w:tcPr>
            <w:tcW w:w="1350" w:type="dxa"/>
            <w:tcBorders>
              <w:top w:val="single" w:sz="4" w:space="0" w:color="000000"/>
              <w:left w:val="single" w:sz="4" w:space="0" w:color="000000"/>
              <w:bottom w:val="single" w:sz="4" w:space="0" w:color="000000"/>
              <w:right w:val="single" w:sz="4" w:space="0" w:color="000000"/>
            </w:tcBorders>
            <w:shd w:val="clear" w:color="auto" w:fill="E5B9B7"/>
          </w:tcPr>
          <w:p w14:paraId="6E3B407D"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SWSH 403</w:t>
            </w:r>
          </w:p>
        </w:tc>
        <w:tc>
          <w:tcPr>
            <w:tcW w:w="2758" w:type="dxa"/>
            <w:tcBorders>
              <w:top w:val="single" w:sz="4" w:space="0" w:color="000000"/>
              <w:left w:val="single" w:sz="4" w:space="0" w:color="000000"/>
              <w:bottom w:val="single" w:sz="4" w:space="0" w:color="000000"/>
              <w:right w:val="single" w:sz="4" w:space="0" w:color="000000"/>
            </w:tcBorders>
            <w:shd w:val="clear" w:color="auto" w:fill="E5B9B7"/>
          </w:tcPr>
          <w:p w14:paraId="7225DAA4" w14:textId="20477816" w:rsidR="002327A8" w:rsidRDefault="00FA639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Social work Practice with Groups</w:t>
            </w:r>
          </w:p>
        </w:tc>
        <w:tc>
          <w:tcPr>
            <w:tcW w:w="630" w:type="dxa"/>
            <w:tcBorders>
              <w:top w:val="single" w:sz="4" w:space="0" w:color="000000"/>
              <w:left w:val="single" w:sz="4" w:space="0" w:color="000000"/>
              <w:bottom w:val="single" w:sz="4" w:space="0" w:color="000000"/>
              <w:right w:val="single" w:sz="4" w:space="0" w:color="000000"/>
            </w:tcBorders>
            <w:shd w:val="clear" w:color="auto" w:fill="E5B9B7"/>
          </w:tcPr>
          <w:p w14:paraId="3141C0B0"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10" w:type="dxa"/>
            <w:tcBorders>
              <w:top w:val="single" w:sz="4" w:space="0" w:color="000000"/>
              <w:left w:val="single" w:sz="4" w:space="0" w:color="000000"/>
              <w:bottom w:val="single" w:sz="4" w:space="0" w:color="000000"/>
              <w:right w:val="single" w:sz="4" w:space="0" w:color="000000"/>
            </w:tcBorders>
            <w:shd w:val="clear" w:color="auto" w:fill="E5B9B7"/>
          </w:tcPr>
          <w:p w14:paraId="4289E433"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842" w:type="dxa"/>
            <w:tcBorders>
              <w:top w:val="single" w:sz="4" w:space="0" w:color="000000"/>
              <w:left w:val="single" w:sz="4" w:space="0" w:color="000000"/>
              <w:bottom w:val="single" w:sz="4" w:space="0" w:color="000000"/>
              <w:right w:val="single" w:sz="4" w:space="0" w:color="000000"/>
            </w:tcBorders>
            <w:shd w:val="clear" w:color="auto" w:fill="E5B9B7"/>
          </w:tcPr>
          <w:p w14:paraId="3F043E36"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598" w:type="dxa"/>
            <w:tcBorders>
              <w:top w:val="single" w:sz="4" w:space="0" w:color="000000"/>
              <w:left w:val="single" w:sz="4" w:space="0" w:color="000000"/>
              <w:bottom w:val="single" w:sz="4" w:space="0" w:color="000000"/>
              <w:right w:val="single" w:sz="4" w:space="0" w:color="000000"/>
            </w:tcBorders>
            <w:shd w:val="clear" w:color="auto" w:fill="E5B9B7"/>
          </w:tcPr>
          <w:p w14:paraId="20D3749C"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0" w:type="dxa"/>
            <w:tcBorders>
              <w:top w:val="single" w:sz="4" w:space="0" w:color="000000"/>
              <w:left w:val="single" w:sz="4" w:space="0" w:color="000000"/>
              <w:bottom w:val="single" w:sz="4" w:space="0" w:color="000000"/>
              <w:right w:val="single" w:sz="4" w:space="0" w:color="000000"/>
            </w:tcBorders>
            <w:shd w:val="clear" w:color="auto" w:fill="E5B9B7"/>
          </w:tcPr>
          <w:p w14:paraId="6B2D5A16"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2327A8" w14:paraId="2B06540B" w14:textId="77777777">
        <w:trPr>
          <w:cantSplit/>
          <w:trHeight w:val="503"/>
          <w:tblHeader/>
        </w:trPr>
        <w:tc>
          <w:tcPr>
            <w:tcW w:w="810" w:type="dxa"/>
            <w:tcBorders>
              <w:top w:val="single" w:sz="4" w:space="0" w:color="000000"/>
              <w:left w:val="single" w:sz="4" w:space="0" w:color="000000"/>
              <w:bottom w:val="single" w:sz="4" w:space="0" w:color="000000"/>
              <w:right w:val="single" w:sz="4" w:space="0" w:color="000000"/>
            </w:tcBorders>
            <w:shd w:val="clear" w:color="auto" w:fill="E5B9B7"/>
          </w:tcPr>
          <w:p w14:paraId="23BD1142"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02" w:type="dxa"/>
            <w:tcBorders>
              <w:top w:val="single" w:sz="4" w:space="0" w:color="000000"/>
              <w:left w:val="single" w:sz="4" w:space="0" w:color="000000"/>
              <w:bottom w:val="single" w:sz="4" w:space="0" w:color="000000"/>
              <w:right w:val="single" w:sz="4" w:space="0" w:color="000000"/>
            </w:tcBorders>
            <w:shd w:val="clear" w:color="auto" w:fill="E5B9B7"/>
          </w:tcPr>
          <w:p w14:paraId="274BD011"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Soft core</w:t>
            </w:r>
          </w:p>
        </w:tc>
        <w:tc>
          <w:tcPr>
            <w:tcW w:w="1350" w:type="dxa"/>
            <w:tcBorders>
              <w:top w:val="single" w:sz="4" w:space="0" w:color="000000"/>
              <w:left w:val="single" w:sz="4" w:space="0" w:color="000000"/>
              <w:bottom w:val="single" w:sz="4" w:space="0" w:color="000000"/>
              <w:right w:val="single" w:sz="4" w:space="0" w:color="000000"/>
            </w:tcBorders>
            <w:shd w:val="clear" w:color="auto" w:fill="E5B9B7"/>
          </w:tcPr>
          <w:p w14:paraId="2279F3C5" w14:textId="4CC92BCE"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SWS404</w:t>
            </w:r>
          </w:p>
        </w:tc>
        <w:tc>
          <w:tcPr>
            <w:tcW w:w="2758" w:type="dxa"/>
            <w:tcBorders>
              <w:top w:val="single" w:sz="4" w:space="0" w:color="000000"/>
              <w:left w:val="single" w:sz="4" w:space="0" w:color="000000"/>
              <w:bottom w:val="single" w:sz="4" w:space="0" w:color="000000"/>
              <w:right w:val="single" w:sz="4" w:space="0" w:color="000000"/>
            </w:tcBorders>
            <w:shd w:val="clear" w:color="auto" w:fill="E5B9B7"/>
          </w:tcPr>
          <w:p w14:paraId="425F0F97" w14:textId="1C3A5E0B" w:rsidR="00FA639B" w:rsidRDefault="00FA639B">
            <w:pPr>
              <w:spacing w:after="0" w:line="360" w:lineRule="auto"/>
              <w:ind w:left="273" w:hanging="273"/>
              <w:rPr>
                <w:rFonts w:ascii="Times New Roman" w:eastAsia="Times New Roman" w:hAnsi="Times New Roman" w:cs="Times New Roman"/>
                <w:sz w:val="24"/>
                <w:szCs w:val="24"/>
              </w:rPr>
            </w:pPr>
            <w:r>
              <w:rPr>
                <w:rFonts w:ascii="Times New Roman" w:eastAsia="Times New Roman" w:hAnsi="Times New Roman" w:cs="Times New Roman"/>
                <w:sz w:val="24"/>
                <w:szCs w:val="24"/>
              </w:rPr>
              <w:t>Dynamics of</w:t>
            </w:r>
          </w:p>
          <w:p w14:paraId="3B898D01" w14:textId="33F1127D" w:rsidR="002327A8" w:rsidRDefault="00FA639B">
            <w:pPr>
              <w:spacing w:after="0" w:line="360" w:lineRule="auto"/>
              <w:ind w:left="273" w:hanging="273"/>
              <w:rPr>
                <w:rFonts w:ascii="Times New Roman" w:eastAsia="Times New Roman" w:hAnsi="Times New Roman" w:cs="Times New Roman"/>
                <w:sz w:val="24"/>
                <w:szCs w:val="24"/>
              </w:rPr>
            </w:pPr>
            <w:r>
              <w:rPr>
                <w:rFonts w:ascii="Times New Roman" w:eastAsia="Times New Roman" w:hAnsi="Times New Roman" w:cs="Times New Roman"/>
                <w:sz w:val="24"/>
                <w:szCs w:val="24"/>
              </w:rPr>
              <w:t>Developmental Psychology</w:t>
            </w:r>
          </w:p>
        </w:tc>
        <w:tc>
          <w:tcPr>
            <w:tcW w:w="630" w:type="dxa"/>
            <w:tcBorders>
              <w:top w:val="single" w:sz="4" w:space="0" w:color="000000"/>
              <w:left w:val="single" w:sz="4" w:space="0" w:color="000000"/>
              <w:bottom w:val="single" w:sz="4" w:space="0" w:color="000000"/>
              <w:right w:val="single" w:sz="4" w:space="0" w:color="000000"/>
            </w:tcBorders>
            <w:shd w:val="clear" w:color="auto" w:fill="E5B9B7"/>
          </w:tcPr>
          <w:p w14:paraId="26F3414C"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10" w:type="dxa"/>
            <w:tcBorders>
              <w:top w:val="single" w:sz="4" w:space="0" w:color="000000"/>
              <w:left w:val="single" w:sz="4" w:space="0" w:color="000000"/>
              <w:bottom w:val="single" w:sz="4" w:space="0" w:color="000000"/>
              <w:right w:val="single" w:sz="4" w:space="0" w:color="000000"/>
            </w:tcBorders>
            <w:shd w:val="clear" w:color="auto" w:fill="E5B9B7"/>
          </w:tcPr>
          <w:p w14:paraId="5D1CC398"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842" w:type="dxa"/>
            <w:tcBorders>
              <w:top w:val="single" w:sz="4" w:space="0" w:color="000000"/>
              <w:left w:val="single" w:sz="4" w:space="0" w:color="000000"/>
              <w:bottom w:val="single" w:sz="4" w:space="0" w:color="000000"/>
              <w:right w:val="single" w:sz="4" w:space="0" w:color="000000"/>
            </w:tcBorders>
            <w:shd w:val="clear" w:color="auto" w:fill="E5B9B7"/>
          </w:tcPr>
          <w:p w14:paraId="338886E5"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598" w:type="dxa"/>
            <w:tcBorders>
              <w:top w:val="single" w:sz="4" w:space="0" w:color="000000"/>
              <w:left w:val="single" w:sz="4" w:space="0" w:color="000000"/>
              <w:bottom w:val="single" w:sz="4" w:space="0" w:color="000000"/>
              <w:right w:val="single" w:sz="4" w:space="0" w:color="000000"/>
            </w:tcBorders>
            <w:shd w:val="clear" w:color="auto" w:fill="E5B9B7"/>
          </w:tcPr>
          <w:p w14:paraId="17ABCF84"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0" w:type="dxa"/>
            <w:tcBorders>
              <w:top w:val="single" w:sz="4" w:space="0" w:color="000000"/>
              <w:left w:val="single" w:sz="4" w:space="0" w:color="000000"/>
              <w:bottom w:val="single" w:sz="4" w:space="0" w:color="000000"/>
              <w:right w:val="single" w:sz="4" w:space="0" w:color="000000"/>
            </w:tcBorders>
            <w:shd w:val="clear" w:color="auto" w:fill="E5B9B7"/>
          </w:tcPr>
          <w:p w14:paraId="3544CA01"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2327A8" w14:paraId="3B2157E7" w14:textId="77777777">
        <w:trPr>
          <w:cantSplit/>
          <w:trHeight w:val="1018"/>
          <w:tblHeader/>
        </w:trPr>
        <w:tc>
          <w:tcPr>
            <w:tcW w:w="810" w:type="dxa"/>
            <w:tcBorders>
              <w:top w:val="single" w:sz="4" w:space="0" w:color="000000"/>
              <w:left w:val="single" w:sz="4" w:space="0" w:color="000000"/>
              <w:bottom w:val="single" w:sz="4" w:space="0" w:color="000000"/>
              <w:right w:val="single" w:sz="4" w:space="0" w:color="000000"/>
            </w:tcBorders>
            <w:shd w:val="clear" w:color="auto" w:fill="E5B9B7"/>
          </w:tcPr>
          <w:p w14:paraId="2CD2EF02"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202" w:type="dxa"/>
            <w:tcBorders>
              <w:top w:val="single" w:sz="4" w:space="0" w:color="000000"/>
              <w:left w:val="single" w:sz="4" w:space="0" w:color="000000"/>
              <w:bottom w:val="single" w:sz="4" w:space="0" w:color="000000"/>
              <w:right w:val="single" w:sz="4" w:space="0" w:color="000000"/>
            </w:tcBorders>
            <w:shd w:val="clear" w:color="auto" w:fill="E5B9B7"/>
          </w:tcPr>
          <w:p w14:paraId="3327DE5E"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Hard core</w:t>
            </w:r>
          </w:p>
        </w:tc>
        <w:tc>
          <w:tcPr>
            <w:tcW w:w="1350" w:type="dxa"/>
            <w:tcBorders>
              <w:top w:val="single" w:sz="4" w:space="0" w:color="000000"/>
              <w:left w:val="single" w:sz="4" w:space="0" w:color="000000"/>
              <w:bottom w:val="single" w:sz="4" w:space="0" w:color="000000"/>
              <w:right w:val="single" w:sz="4" w:space="0" w:color="000000"/>
            </w:tcBorders>
            <w:shd w:val="clear" w:color="auto" w:fill="E5B9B7"/>
          </w:tcPr>
          <w:p w14:paraId="1B8A904C" w14:textId="63238BFC"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SWH405</w:t>
            </w:r>
          </w:p>
        </w:tc>
        <w:tc>
          <w:tcPr>
            <w:tcW w:w="2758" w:type="dxa"/>
            <w:tcBorders>
              <w:top w:val="single" w:sz="4" w:space="0" w:color="000000"/>
              <w:left w:val="single" w:sz="4" w:space="0" w:color="000000"/>
              <w:bottom w:val="single" w:sz="4" w:space="0" w:color="000000"/>
              <w:right w:val="single" w:sz="4" w:space="0" w:color="000000"/>
            </w:tcBorders>
            <w:shd w:val="clear" w:color="auto" w:fill="E5B9B7"/>
          </w:tcPr>
          <w:p w14:paraId="2DCE666A" w14:textId="77777777" w:rsidR="002327A8" w:rsidRDefault="004C44C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Social Work Practicum I</w:t>
            </w:r>
          </w:p>
          <w:p w14:paraId="623BA9D4" w14:textId="77777777" w:rsidR="002327A8" w:rsidRDefault="004C44C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(Orientation Visits and Concurrent Field </w:t>
            </w:r>
            <w:r>
              <w:rPr>
                <w:rFonts w:ascii="Times New Roman" w:eastAsia="Times New Roman" w:hAnsi="Times New Roman" w:cs="Times New Roman"/>
                <w:sz w:val="24"/>
                <w:szCs w:val="24"/>
              </w:rPr>
              <w:t>Work)</w:t>
            </w:r>
          </w:p>
        </w:tc>
        <w:tc>
          <w:tcPr>
            <w:tcW w:w="630" w:type="dxa"/>
            <w:tcBorders>
              <w:top w:val="single" w:sz="4" w:space="0" w:color="000000"/>
              <w:left w:val="single" w:sz="4" w:space="0" w:color="000000"/>
              <w:bottom w:val="single" w:sz="4" w:space="0" w:color="000000"/>
              <w:right w:val="single" w:sz="4" w:space="0" w:color="000000"/>
            </w:tcBorders>
            <w:shd w:val="clear" w:color="auto" w:fill="E5B9B7"/>
          </w:tcPr>
          <w:p w14:paraId="25EF0222"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10" w:type="dxa"/>
            <w:tcBorders>
              <w:top w:val="single" w:sz="4" w:space="0" w:color="000000"/>
              <w:left w:val="single" w:sz="4" w:space="0" w:color="000000"/>
              <w:bottom w:val="single" w:sz="4" w:space="0" w:color="000000"/>
              <w:right w:val="single" w:sz="4" w:space="0" w:color="000000"/>
            </w:tcBorders>
            <w:shd w:val="clear" w:color="auto" w:fill="E5B9B7"/>
          </w:tcPr>
          <w:p w14:paraId="5D319D34"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842" w:type="dxa"/>
            <w:tcBorders>
              <w:top w:val="single" w:sz="4" w:space="0" w:color="000000"/>
              <w:left w:val="single" w:sz="4" w:space="0" w:color="000000"/>
              <w:bottom w:val="single" w:sz="4" w:space="0" w:color="000000"/>
              <w:right w:val="single" w:sz="4" w:space="0" w:color="000000"/>
            </w:tcBorders>
            <w:shd w:val="clear" w:color="auto" w:fill="E5B9B7"/>
          </w:tcPr>
          <w:p w14:paraId="5368BF56"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598" w:type="dxa"/>
            <w:tcBorders>
              <w:top w:val="single" w:sz="4" w:space="0" w:color="000000"/>
              <w:left w:val="single" w:sz="4" w:space="0" w:color="000000"/>
              <w:bottom w:val="single" w:sz="4" w:space="0" w:color="000000"/>
              <w:right w:val="single" w:sz="4" w:space="0" w:color="000000"/>
            </w:tcBorders>
            <w:shd w:val="clear" w:color="auto" w:fill="E5B9B7"/>
          </w:tcPr>
          <w:p w14:paraId="74813236"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20" w:type="dxa"/>
            <w:tcBorders>
              <w:top w:val="single" w:sz="4" w:space="0" w:color="000000"/>
              <w:left w:val="single" w:sz="4" w:space="0" w:color="000000"/>
              <w:bottom w:val="single" w:sz="4" w:space="0" w:color="000000"/>
              <w:right w:val="single" w:sz="4" w:space="0" w:color="000000"/>
            </w:tcBorders>
            <w:shd w:val="clear" w:color="auto" w:fill="E5B9B7"/>
          </w:tcPr>
          <w:p w14:paraId="1B703802"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2327A8" w14:paraId="3FA5C1FB" w14:textId="77777777">
        <w:trPr>
          <w:cantSplit/>
          <w:trHeight w:val="201"/>
          <w:tblHeader/>
        </w:trPr>
        <w:tc>
          <w:tcPr>
            <w:tcW w:w="6120" w:type="dxa"/>
            <w:gridSpan w:val="4"/>
            <w:tcBorders>
              <w:top w:val="single" w:sz="4" w:space="0" w:color="000000"/>
              <w:left w:val="single" w:sz="4" w:space="0" w:color="000000"/>
              <w:bottom w:val="single" w:sz="4" w:space="0" w:color="000000"/>
              <w:right w:val="single" w:sz="4" w:space="0" w:color="000000"/>
            </w:tcBorders>
            <w:shd w:val="clear" w:color="auto" w:fill="C3BD96"/>
          </w:tcPr>
          <w:p w14:paraId="09361515" w14:textId="77777777" w:rsidR="002327A8" w:rsidRDefault="004C44C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30" w:type="dxa"/>
            <w:tcBorders>
              <w:top w:val="single" w:sz="4" w:space="0" w:color="000000"/>
              <w:left w:val="single" w:sz="4" w:space="0" w:color="000000"/>
              <w:bottom w:val="single" w:sz="4" w:space="0" w:color="000000"/>
              <w:right w:val="single" w:sz="4" w:space="0" w:color="000000"/>
            </w:tcBorders>
            <w:shd w:val="clear" w:color="auto" w:fill="C3BD96"/>
          </w:tcPr>
          <w:p w14:paraId="7AD38A23" w14:textId="77777777" w:rsidR="002327A8" w:rsidRDefault="004C44C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150</w:t>
            </w:r>
          </w:p>
        </w:tc>
        <w:tc>
          <w:tcPr>
            <w:tcW w:w="810" w:type="dxa"/>
            <w:tcBorders>
              <w:top w:val="single" w:sz="4" w:space="0" w:color="000000"/>
              <w:left w:val="single" w:sz="4" w:space="0" w:color="000000"/>
              <w:bottom w:val="single" w:sz="4" w:space="0" w:color="000000"/>
              <w:right w:val="single" w:sz="4" w:space="0" w:color="000000"/>
            </w:tcBorders>
            <w:shd w:val="clear" w:color="auto" w:fill="C3BD96"/>
          </w:tcPr>
          <w:p w14:paraId="206753CF" w14:textId="77777777" w:rsidR="002327A8" w:rsidRDefault="004C44C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350</w:t>
            </w:r>
          </w:p>
        </w:tc>
        <w:tc>
          <w:tcPr>
            <w:tcW w:w="842" w:type="dxa"/>
            <w:tcBorders>
              <w:top w:val="single" w:sz="4" w:space="0" w:color="000000"/>
              <w:left w:val="single" w:sz="4" w:space="0" w:color="000000"/>
              <w:bottom w:val="single" w:sz="4" w:space="0" w:color="000000"/>
              <w:right w:val="single" w:sz="4" w:space="0" w:color="000000"/>
            </w:tcBorders>
            <w:shd w:val="clear" w:color="auto" w:fill="C3BD96"/>
          </w:tcPr>
          <w:p w14:paraId="3706DFAD" w14:textId="77777777" w:rsidR="002327A8" w:rsidRDefault="004C44C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500</w:t>
            </w:r>
          </w:p>
        </w:tc>
        <w:tc>
          <w:tcPr>
            <w:tcW w:w="598" w:type="dxa"/>
            <w:tcBorders>
              <w:top w:val="single" w:sz="4" w:space="0" w:color="000000"/>
              <w:left w:val="single" w:sz="4" w:space="0" w:color="000000"/>
              <w:bottom w:val="single" w:sz="4" w:space="0" w:color="000000"/>
              <w:right w:val="single" w:sz="4" w:space="0" w:color="000000"/>
            </w:tcBorders>
            <w:shd w:val="clear" w:color="auto" w:fill="C3BD96"/>
          </w:tcPr>
          <w:p w14:paraId="1DBFC186" w14:textId="77777777" w:rsidR="002327A8" w:rsidRDefault="004C44CB">
            <w:pPr>
              <w:tabs>
                <w:tab w:val="left" w:pos="192"/>
                <w:tab w:val="center" w:pos="387"/>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c>
          <w:tcPr>
            <w:tcW w:w="720" w:type="dxa"/>
            <w:tcBorders>
              <w:top w:val="single" w:sz="4" w:space="0" w:color="000000"/>
              <w:left w:val="single" w:sz="4" w:space="0" w:color="000000"/>
              <w:bottom w:val="single" w:sz="4" w:space="0" w:color="000000"/>
              <w:right w:val="single" w:sz="4" w:space="0" w:color="000000"/>
            </w:tcBorders>
            <w:shd w:val="clear" w:color="auto" w:fill="C3BD96"/>
          </w:tcPr>
          <w:p w14:paraId="606FE4B4" w14:textId="77777777" w:rsidR="002327A8" w:rsidRDefault="004C44C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r>
    </w:tbl>
    <w:p w14:paraId="550F85EF" w14:textId="77777777" w:rsidR="002327A8" w:rsidRDefault="002327A8">
      <w:pPr>
        <w:spacing w:after="0" w:line="360" w:lineRule="auto"/>
        <w:jc w:val="center"/>
        <w:rPr>
          <w:rFonts w:ascii="Times New Roman" w:eastAsia="Times New Roman" w:hAnsi="Times New Roman" w:cs="Times New Roman"/>
          <w:b/>
          <w:sz w:val="24"/>
          <w:szCs w:val="24"/>
          <w:u w:val="single"/>
        </w:rPr>
      </w:pPr>
    </w:p>
    <w:p w14:paraId="4F92142A" w14:textId="77777777" w:rsidR="002327A8" w:rsidRDefault="004C44CB">
      <w:pPr>
        <w:spacing w:after="0" w:line="360" w:lineRule="auto"/>
        <w:jc w:val="both"/>
        <w:rPr>
          <w:rFonts w:ascii="Times New Roman" w:eastAsia="Times New Roman" w:hAnsi="Times New Roman" w:cs="Times New Roman"/>
          <w:b/>
          <w:sz w:val="24"/>
          <w:szCs w:val="24"/>
        </w:rPr>
      </w:pPr>
      <w:r>
        <w:br w:type="page"/>
      </w:r>
    </w:p>
    <w:p w14:paraId="321C7024" w14:textId="77777777" w:rsidR="002327A8" w:rsidRDefault="002327A8">
      <w:pPr>
        <w:spacing w:after="0" w:line="360" w:lineRule="auto"/>
        <w:jc w:val="both"/>
        <w:rPr>
          <w:rFonts w:ascii="Times New Roman" w:eastAsia="Times New Roman" w:hAnsi="Times New Roman" w:cs="Times New Roman"/>
          <w:b/>
          <w:sz w:val="24"/>
          <w:szCs w:val="24"/>
        </w:rPr>
      </w:pPr>
    </w:p>
    <w:p w14:paraId="0806E99A"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Semester M.S.W.</w:t>
      </w:r>
    </w:p>
    <w:tbl>
      <w:tblPr>
        <w:tblStyle w:val="a9"/>
        <w:tblW w:w="104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900"/>
        <w:gridCol w:w="1260"/>
        <w:gridCol w:w="2970"/>
        <w:gridCol w:w="810"/>
        <w:gridCol w:w="900"/>
        <w:gridCol w:w="990"/>
        <w:gridCol w:w="900"/>
        <w:gridCol w:w="900"/>
      </w:tblGrid>
      <w:tr w:rsidR="002327A8" w14:paraId="100C1FF3" w14:textId="77777777">
        <w:trPr>
          <w:cantSplit/>
          <w:trHeight w:val="310"/>
          <w:tblHeader/>
          <w:jc w:val="center"/>
        </w:trPr>
        <w:tc>
          <w:tcPr>
            <w:tcW w:w="810" w:type="dxa"/>
            <w:vMerge w:val="restart"/>
            <w:tcBorders>
              <w:top w:val="single" w:sz="4" w:space="0" w:color="000000"/>
              <w:left w:val="single" w:sz="4" w:space="0" w:color="000000"/>
              <w:right w:val="single" w:sz="4" w:space="0" w:color="000000"/>
            </w:tcBorders>
            <w:shd w:val="clear" w:color="auto" w:fill="FBD5B5"/>
          </w:tcPr>
          <w:p w14:paraId="0C3C683B" w14:textId="77777777" w:rsidR="002327A8" w:rsidRDefault="004C44C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Sl.No</w:t>
            </w:r>
          </w:p>
        </w:tc>
        <w:tc>
          <w:tcPr>
            <w:tcW w:w="900" w:type="dxa"/>
            <w:vMerge w:val="restart"/>
            <w:tcBorders>
              <w:top w:val="single" w:sz="4" w:space="0" w:color="000000"/>
              <w:left w:val="single" w:sz="4" w:space="0" w:color="000000"/>
              <w:right w:val="single" w:sz="4" w:space="0" w:color="000000"/>
            </w:tcBorders>
            <w:shd w:val="clear" w:color="auto" w:fill="FBD5B5"/>
          </w:tcPr>
          <w:p w14:paraId="04774427" w14:textId="77777777" w:rsidR="002327A8" w:rsidRDefault="004C44C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c>
          <w:tcPr>
            <w:tcW w:w="1260" w:type="dxa"/>
            <w:vMerge w:val="restart"/>
            <w:tcBorders>
              <w:top w:val="single" w:sz="4" w:space="0" w:color="000000"/>
              <w:left w:val="single" w:sz="4" w:space="0" w:color="000000"/>
              <w:right w:val="single" w:sz="4" w:space="0" w:color="000000"/>
            </w:tcBorders>
            <w:shd w:val="clear" w:color="auto" w:fill="FBD5B5"/>
          </w:tcPr>
          <w:p w14:paraId="6E7E3FCB" w14:textId="77777777" w:rsidR="002327A8" w:rsidRDefault="004C44C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2970" w:type="dxa"/>
            <w:vMerge w:val="restart"/>
            <w:tcBorders>
              <w:top w:val="single" w:sz="4" w:space="0" w:color="000000"/>
              <w:left w:val="single" w:sz="4" w:space="0" w:color="000000"/>
              <w:right w:val="single" w:sz="4" w:space="0" w:color="000000"/>
            </w:tcBorders>
            <w:shd w:val="clear" w:color="auto" w:fill="FBD5B5"/>
          </w:tcPr>
          <w:p w14:paraId="7C622E5A" w14:textId="77777777" w:rsidR="002327A8" w:rsidRDefault="004C44C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of the Course</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FBD5B5"/>
          </w:tcPr>
          <w:p w14:paraId="5D992A34" w14:textId="77777777" w:rsidR="002327A8" w:rsidRDefault="004C44C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Max. Marks</w:t>
            </w:r>
          </w:p>
        </w:tc>
        <w:tc>
          <w:tcPr>
            <w:tcW w:w="990" w:type="dxa"/>
            <w:vMerge w:val="restart"/>
            <w:tcBorders>
              <w:top w:val="single" w:sz="4" w:space="0" w:color="000000"/>
              <w:left w:val="single" w:sz="4" w:space="0" w:color="000000"/>
              <w:right w:val="single" w:sz="4" w:space="0" w:color="000000"/>
            </w:tcBorders>
            <w:shd w:val="clear" w:color="auto" w:fill="FBD5B5"/>
          </w:tcPr>
          <w:p w14:paraId="57F5024D" w14:textId="77777777" w:rsidR="002327A8" w:rsidRDefault="004C44C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Marks</w:t>
            </w:r>
          </w:p>
        </w:tc>
        <w:tc>
          <w:tcPr>
            <w:tcW w:w="900" w:type="dxa"/>
            <w:vMerge w:val="restart"/>
            <w:tcBorders>
              <w:top w:val="single" w:sz="4" w:space="0" w:color="000000"/>
              <w:left w:val="single" w:sz="4" w:space="0" w:color="000000"/>
              <w:right w:val="single" w:sz="4" w:space="0" w:color="000000"/>
            </w:tcBorders>
            <w:shd w:val="clear" w:color="auto" w:fill="FBD5B5"/>
          </w:tcPr>
          <w:p w14:paraId="6D663603" w14:textId="77777777" w:rsidR="002327A8" w:rsidRDefault="004C44CB">
            <w:pPr>
              <w:tabs>
                <w:tab w:val="left" w:pos="-108"/>
                <w:tab w:val="left" w:pos="1494"/>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 per week</w:t>
            </w:r>
          </w:p>
        </w:tc>
        <w:tc>
          <w:tcPr>
            <w:tcW w:w="900" w:type="dxa"/>
            <w:vMerge w:val="restart"/>
            <w:tcBorders>
              <w:top w:val="single" w:sz="4" w:space="0" w:color="000000"/>
              <w:left w:val="single" w:sz="4" w:space="0" w:color="000000"/>
              <w:right w:val="single" w:sz="4" w:space="0" w:color="000000"/>
            </w:tcBorders>
            <w:shd w:val="clear" w:color="auto" w:fill="FBD5B5"/>
          </w:tcPr>
          <w:p w14:paraId="0532FC77" w14:textId="77777777" w:rsidR="002327A8" w:rsidRDefault="004C44CB">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Credits</w:t>
            </w:r>
          </w:p>
        </w:tc>
      </w:tr>
      <w:tr w:rsidR="002327A8" w14:paraId="05F73F4F" w14:textId="77777777">
        <w:trPr>
          <w:cantSplit/>
          <w:trHeight w:val="563"/>
          <w:tblHeader/>
          <w:jc w:val="center"/>
        </w:trPr>
        <w:tc>
          <w:tcPr>
            <w:tcW w:w="810" w:type="dxa"/>
            <w:vMerge/>
            <w:tcBorders>
              <w:top w:val="single" w:sz="4" w:space="0" w:color="000000"/>
              <w:left w:val="single" w:sz="4" w:space="0" w:color="000000"/>
              <w:right w:val="single" w:sz="4" w:space="0" w:color="000000"/>
            </w:tcBorders>
            <w:shd w:val="clear" w:color="auto" w:fill="FBD5B5"/>
          </w:tcPr>
          <w:p w14:paraId="3C326207"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900" w:type="dxa"/>
            <w:vMerge/>
            <w:tcBorders>
              <w:top w:val="single" w:sz="4" w:space="0" w:color="000000"/>
              <w:left w:val="single" w:sz="4" w:space="0" w:color="000000"/>
              <w:right w:val="single" w:sz="4" w:space="0" w:color="000000"/>
            </w:tcBorders>
            <w:shd w:val="clear" w:color="auto" w:fill="FBD5B5"/>
          </w:tcPr>
          <w:p w14:paraId="73E77B95"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260" w:type="dxa"/>
            <w:vMerge/>
            <w:tcBorders>
              <w:top w:val="single" w:sz="4" w:space="0" w:color="000000"/>
              <w:left w:val="single" w:sz="4" w:space="0" w:color="000000"/>
              <w:right w:val="single" w:sz="4" w:space="0" w:color="000000"/>
            </w:tcBorders>
            <w:shd w:val="clear" w:color="auto" w:fill="FBD5B5"/>
          </w:tcPr>
          <w:p w14:paraId="127D098E"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2970" w:type="dxa"/>
            <w:vMerge/>
            <w:tcBorders>
              <w:top w:val="single" w:sz="4" w:space="0" w:color="000000"/>
              <w:left w:val="single" w:sz="4" w:space="0" w:color="000000"/>
              <w:right w:val="single" w:sz="4" w:space="0" w:color="000000"/>
            </w:tcBorders>
            <w:shd w:val="clear" w:color="auto" w:fill="FBD5B5"/>
          </w:tcPr>
          <w:p w14:paraId="61E43AF7"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BD5B5"/>
          </w:tcPr>
          <w:p w14:paraId="0BB70048"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IA</w:t>
            </w:r>
          </w:p>
        </w:tc>
        <w:tc>
          <w:tcPr>
            <w:tcW w:w="900" w:type="dxa"/>
            <w:tcBorders>
              <w:top w:val="single" w:sz="4" w:space="0" w:color="000000"/>
              <w:left w:val="single" w:sz="4" w:space="0" w:color="000000"/>
              <w:bottom w:val="single" w:sz="4" w:space="0" w:color="000000"/>
              <w:right w:val="single" w:sz="4" w:space="0" w:color="000000"/>
            </w:tcBorders>
            <w:shd w:val="clear" w:color="auto" w:fill="FBD5B5"/>
          </w:tcPr>
          <w:p w14:paraId="069288E0"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 Exam</w:t>
            </w:r>
          </w:p>
        </w:tc>
        <w:tc>
          <w:tcPr>
            <w:tcW w:w="990" w:type="dxa"/>
            <w:vMerge/>
            <w:tcBorders>
              <w:top w:val="single" w:sz="4" w:space="0" w:color="000000"/>
              <w:left w:val="single" w:sz="4" w:space="0" w:color="000000"/>
              <w:right w:val="single" w:sz="4" w:space="0" w:color="000000"/>
            </w:tcBorders>
            <w:shd w:val="clear" w:color="auto" w:fill="FBD5B5"/>
          </w:tcPr>
          <w:p w14:paraId="3E99AE20"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900" w:type="dxa"/>
            <w:vMerge/>
            <w:tcBorders>
              <w:top w:val="single" w:sz="4" w:space="0" w:color="000000"/>
              <w:left w:val="single" w:sz="4" w:space="0" w:color="000000"/>
              <w:right w:val="single" w:sz="4" w:space="0" w:color="000000"/>
            </w:tcBorders>
            <w:shd w:val="clear" w:color="auto" w:fill="FBD5B5"/>
          </w:tcPr>
          <w:p w14:paraId="28B9D6AC"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900" w:type="dxa"/>
            <w:vMerge/>
            <w:tcBorders>
              <w:top w:val="single" w:sz="4" w:space="0" w:color="000000"/>
              <w:left w:val="single" w:sz="4" w:space="0" w:color="000000"/>
              <w:right w:val="single" w:sz="4" w:space="0" w:color="000000"/>
            </w:tcBorders>
            <w:shd w:val="clear" w:color="auto" w:fill="FBD5B5"/>
          </w:tcPr>
          <w:p w14:paraId="7C6D3E2D"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b/>
                <w:sz w:val="24"/>
                <w:szCs w:val="24"/>
              </w:rPr>
            </w:pPr>
          </w:p>
        </w:tc>
      </w:tr>
      <w:tr w:rsidR="002327A8" w14:paraId="6FAF7574" w14:textId="77777777">
        <w:trPr>
          <w:cantSplit/>
          <w:trHeight w:val="530"/>
          <w:tblHeader/>
          <w:jc w:val="center"/>
        </w:trPr>
        <w:tc>
          <w:tcPr>
            <w:tcW w:w="810" w:type="dxa"/>
            <w:tcBorders>
              <w:top w:val="single" w:sz="4" w:space="0" w:color="000000"/>
              <w:left w:val="single" w:sz="4" w:space="0" w:color="000000"/>
              <w:bottom w:val="single" w:sz="4" w:space="0" w:color="000000"/>
              <w:right w:val="single" w:sz="4" w:space="0" w:color="000000"/>
            </w:tcBorders>
            <w:shd w:val="clear" w:color="auto" w:fill="E5B9B7"/>
          </w:tcPr>
          <w:p w14:paraId="79447005"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tcBorders>
              <w:top w:val="single" w:sz="4" w:space="0" w:color="000000"/>
              <w:left w:val="single" w:sz="4" w:space="0" w:color="000000"/>
              <w:bottom w:val="single" w:sz="4" w:space="0" w:color="000000"/>
              <w:right w:val="single" w:sz="4" w:space="0" w:color="000000"/>
            </w:tcBorders>
            <w:shd w:val="clear" w:color="auto" w:fill="E5B9B7"/>
          </w:tcPr>
          <w:p w14:paraId="518A641B" w14:textId="77777777" w:rsidR="002327A8" w:rsidRDefault="004C44C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Hard core</w:t>
            </w:r>
          </w:p>
        </w:tc>
        <w:tc>
          <w:tcPr>
            <w:tcW w:w="1260" w:type="dxa"/>
            <w:tcBorders>
              <w:top w:val="single" w:sz="4" w:space="0" w:color="000000"/>
              <w:left w:val="single" w:sz="4" w:space="0" w:color="000000"/>
              <w:bottom w:val="single" w:sz="4" w:space="0" w:color="000000"/>
              <w:right w:val="single" w:sz="4" w:space="0" w:color="000000"/>
            </w:tcBorders>
            <w:shd w:val="clear" w:color="auto" w:fill="E5B9B7"/>
          </w:tcPr>
          <w:p w14:paraId="452F360D"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SWS H 451</w:t>
            </w:r>
          </w:p>
        </w:tc>
        <w:tc>
          <w:tcPr>
            <w:tcW w:w="2970" w:type="dxa"/>
            <w:tcBorders>
              <w:top w:val="single" w:sz="4" w:space="0" w:color="000000"/>
              <w:left w:val="single" w:sz="4" w:space="0" w:color="000000"/>
              <w:bottom w:val="single" w:sz="4" w:space="0" w:color="000000"/>
              <w:right w:val="single" w:sz="4" w:space="0" w:color="000000"/>
            </w:tcBorders>
            <w:shd w:val="clear" w:color="auto" w:fill="E5B9B7"/>
          </w:tcPr>
          <w:p w14:paraId="3F396D2F"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Community Organization and Practice </w:t>
            </w:r>
          </w:p>
        </w:tc>
        <w:tc>
          <w:tcPr>
            <w:tcW w:w="810" w:type="dxa"/>
            <w:tcBorders>
              <w:top w:val="single" w:sz="4" w:space="0" w:color="000000"/>
              <w:left w:val="single" w:sz="4" w:space="0" w:color="000000"/>
              <w:bottom w:val="single" w:sz="4" w:space="0" w:color="000000"/>
              <w:right w:val="single" w:sz="4" w:space="0" w:color="000000"/>
            </w:tcBorders>
            <w:shd w:val="clear" w:color="auto" w:fill="E5B9B7"/>
          </w:tcPr>
          <w:p w14:paraId="191E8376"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00" w:type="dxa"/>
            <w:tcBorders>
              <w:top w:val="single" w:sz="4" w:space="0" w:color="000000"/>
              <w:left w:val="single" w:sz="4" w:space="0" w:color="000000"/>
              <w:bottom w:val="single" w:sz="4" w:space="0" w:color="000000"/>
              <w:right w:val="single" w:sz="4" w:space="0" w:color="000000"/>
            </w:tcBorders>
            <w:shd w:val="clear" w:color="auto" w:fill="E5B9B7"/>
          </w:tcPr>
          <w:p w14:paraId="42A6021C"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990" w:type="dxa"/>
            <w:tcBorders>
              <w:top w:val="single" w:sz="4" w:space="0" w:color="000000"/>
              <w:left w:val="single" w:sz="4" w:space="0" w:color="000000"/>
              <w:bottom w:val="single" w:sz="4" w:space="0" w:color="000000"/>
              <w:right w:val="single" w:sz="4" w:space="0" w:color="000000"/>
            </w:tcBorders>
            <w:shd w:val="clear" w:color="auto" w:fill="E5B9B7"/>
          </w:tcPr>
          <w:p w14:paraId="75ABC782"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E5B9B7"/>
          </w:tcPr>
          <w:p w14:paraId="5A11B02D"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00" w:type="dxa"/>
            <w:tcBorders>
              <w:top w:val="single" w:sz="4" w:space="0" w:color="000000"/>
              <w:left w:val="single" w:sz="4" w:space="0" w:color="000000"/>
              <w:bottom w:val="single" w:sz="4" w:space="0" w:color="000000"/>
              <w:right w:val="single" w:sz="4" w:space="0" w:color="000000"/>
            </w:tcBorders>
            <w:shd w:val="clear" w:color="auto" w:fill="E5B9B7"/>
          </w:tcPr>
          <w:p w14:paraId="73A08231"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2327A8" w14:paraId="6E7712F8" w14:textId="77777777">
        <w:trPr>
          <w:cantSplit/>
          <w:trHeight w:val="647"/>
          <w:tblHeader/>
          <w:jc w:val="center"/>
        </w:trPr>
        <w:tc>
          <w:tcPr>
            <w:tcW w:w="810" w:type="dxa"/>
            <w:tcBorders>
              <w:top w:val="single" w:sz="4" w:space="0" w:color="000000"/>
              <w:left w:val="single" w:sz="4" w:space="0" w:color="000000"/>
              <w:bottom w:val="single" w:sz="4" w:space="0" w:color="000000"/>
              <w:right w:val="single" w:sz="4" w:space="0" w:color="000000"/>
            </w:tcBorders>
            <w:shd w:val="clear" w:color="auto" w:fill="E5B9B7"/>
          </w:tcPr>
          <w:p w14:paraId="3939D375"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tcBorders>
              <w:top w:val="single" w:sz="4" w:space="0" w:color="000000"/>
              <w:left w:val="single" w:sz="4" w:space="0" w:color="000000"/>
              <w:bottom w:val="single" w:sz="4" w:space="0" w:color="000000"/>
              <w:right w:val="single" w:sz="4" w:space="0" w:color="000000"/>
            </w:tcBorders>
            <w:shd w:val="clear" w:color="auto" w:fill="E5B9B7"/>
          </w:tcPr>
          <w:p w14:paraId="7A721421" w14:textId="77777777" w:rsidR="002327A8" w:rsidRDefault="004C44C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Hard core</w:t>
            </w:r>
          </w:p>
        </w:tc>
        <w:tc>
          <w:tcPr>
            <w:tcW w:w="1260" w:type="dxa"/>
            <w:tcBorders>
              <w:top w:val="single" w:sz="4" w:space="0" w:color="000000"/>
              <w:left w:val="single" w:sz="4" w:space="0" w:color="000000"/>
              <w:bottom w:val="single" w:sz="4" w:space="0" w:color="000000"/>
              <w:right w:val="single" w:sz="4" w:space="0" w:color="000000"/>
            </w:tcBorders>
            <w:shd w:val="clear" w:color="auto" w:fill="E5B9B7"/>
          </w:tcPr>
          <w:p w14:paraId="057B3406"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SWS H 452</w:t>
            </w:r>
          </w:p>
        </w:tc>
        <w:tc>
          <w:tcPr>
            <w:tcW w:w="2970" w:type="dxa"/>
            <w:tcBorders>
              <w:top w:val="single" w:sz="4" w:space="0" w:color="000000"/>
              <w:left w:val="single" w:sz="4" w:space="0" w:color="000000"/>
              <w:bottom w:val="single" w:sz="4" w:space="0" w:color="000000"/>
              <w:right w:val="single" w:sz="4" w:space="0" w:color="000000"/>
            </w:tcBorders>
            <w:shd w:val="clear" w:color="auto" w:fill="E5B9B7"/>
          </w:tcPr>
          <w:p w14:paraId="62876B5F"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Social Welfare Administration and Social Action</w:t>
            </w:r>
          </w:p>
        </w:tc>
        <w:tc>
          <w:tcPr>
            <w:tcW w:w="810" w:type="dxa"/>
            <w:tcBorders>
              <w:top w:val="single" w:sz="4" w:space="0" w:color="000000"/>
              <w:left w:val="single" w:sz="4" w:space="0" w:color="000000"/>
              <w:bottom w:val="single" w:sz="4" w:space="0" w:color="000000"/>
              <w:right w:val="single" w:sz="4" w:space="0" w:color="000000"/>
            </w:tcBorders>
            <w:shd w:val="clear" w:color="auto" w:fill="E5B9B7"/>
          </w:tcPr>
          <w:p w14:paraId="002F0743"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00" w:type="dxa"/>
            <w:tcBorders>
              <w:top w:val="single" w:sz="4" w:space="0" w:color="000000"/>
              <w:left w:val="single" w:sz="4" w:space="0" w:color="000000"/>
              <w:bottom w:val="single" w:sz="4" w:space="0" w:color="000000"/>
              <w:right w:val="single" w:sz="4" w:space="0" w:color="000000"/>
            </w:tcBorders>
            <w:shd w:val="clear" w:color="auto" w:fill="E5B9B7"/>
          </w:tcPr>
          <w:p w14:paraId="27365076"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990" w:type="dxa"/>
            <w:tcBorders>
              <w:top w:val="single" w:sz="4" w:space="0" w:color="000000"/>
              <w:left w:val="single" w:sz="4" w:space="0" w:color="000000"/>
              <w:bottom w:val="single" w:sz="4" w:space="0" w:color="000000"/>
              <w:right w:val="single" w:sz="4" w:space="0" w:color="000000"/>
            </w:tcBorders>
            <w:shd w:val="clear" w:color="auto" w:fill="E5B9B7"/>
          </w:tcPr>
          <w:p w14:paraId="69B97E68"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E5B9B7"/>
          </w:tcPr>
          <w:p w14:paraId="0C334535"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00" w:type="dxa"/>
            <w:tcBorders>
              <w:top w:val="single" w:sz="4" w:space="0" w:color="000000"/>
              <w:left w:val="single" w:sz="4" w:space="0" w:color="000000"/>
              <w:bottom w:val="single" w:sz="4" w:space="0" w:color="000000"/>
              <w:right w:val="single" w:sz="4" w:space="0" w:color="000000"/>
            </w:tcBorders>
            <w:shd w:val="clear" w:color="auto" w:fill="E5B9B7"/>
          </w:tcPr>
          <w:p w14:paraId="25F2CB89"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2327A8" w14:paraId="3B084837" w14:textId="77777777">
        <w:trPr>
          <w:cantSplit/>
          <w:trHeight w:val="440"/>
          <w:tblHeader/>
          <w:jc w:val="center"/>
        </w:trPr>
        <w:tc>
          <w:tcPr>
            <w:tcW w:w="810" w:type="dxa"/>
            <w:tcBorders>
              <w:top w:val="single" w:sz="4" w:space="0" w:color="000000"/>
              <w:left w:val="single" w:sz="4" w:space="0" w:color="000000"/>
              <w:bottom w:val="single" w:sz="4" w:space="0" w:color="000000"/>
              <w:right w:val="single" w:sz="4" w:space="0" w:color="000000"/>
            </w:tcBorders>
            <w:shd w:val="clear" w:color="auto" w:fill="E5B9B7"/>
          </w:tcPr>
          <w:p w14:paraId="691FA9E1"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shd w:val="clear" w:color="auto" w:fill="E5B9B7"/>
          </w:tcPr>
          <w:p w14:paraId="7EC50B41" w14:textId="77777777" w:rsidR="002327A8" w:rsidRDefault="004C44C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Hard core</w:t>
            </w:r>
          </w:p>
        </w:tc>
        <w:tc>
          <w:tcPr>
            <w:tcW w:w="1260" w:type="dxa"/>
            <w:tcBorders>
              <w:top w:val="single" w:sz="4" w:space="0" w:color="000000"/>
              <w:left w:val="single" w:sz="4" w:space="0" w:color="000000"/>
              <w:bottom w:val="single" w:sz="4" w:space="0" w:color="000000"/>
              <w:right w:val="single" w:sz="4" w:space="0" w:color="000000"/>
            </w:tcBorders>
            <w:shd w:val="clear" w:color="auto" w:fill="E5B9B7"/>
          </w:tcPr>
          <w:p w14:paraId="684DB9BE"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SWS H 453</w:t>
            </w:r>
          </w:p>
        </w:tc>
        <w:tc>
          <w:tcPr>
            <w:tcW w:w="2970" w:type="dxa"/>
            <w:tcBorders>
              <w:top w:val="single" w:sz="4" w:space="0" w:color="000000"/>
              <w:left w:val="single" w:sz="4" w:space="0" w:color="000000"/>
              <w:bottom w:val="single" w:sz="4" w:space="0" w:color="000000"/>
              <w:right w:val="single" w:sz="4" w:space="0" w:color="000000"/>
            </w:tcBorders>
            <w:shd w:val="clear" w:color="auto" w:fill="E5B9B7"/>
          </w:tcPr>
          <w:p w14:paraId="08DB950E"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Social Work Research and Statistics</w:t>
            </w:r>
          </w:p>
        </w:tc>
        <w:tc>
          <w:tcPr>
            <w:tcW w:w="810" w:type="dxa"/>
            <w:tcBorders>
              <w:top w:val="single" w:sz="4" w:space="0" w:color="000000"/>
              <w:left w:val="single" w:sz="4" w:space="0" w:color="000000"/>
              <w:bottom w:val="single" w:sz="4" w:space="0" w:color="000000"/>
              <w:right w:val="single" w:sz="4" w:space="0" w:color="000000"/>
            </w:tcBorders>
            <w:shd w:val="clear" w:color="auto" w:fill="E5B9B7"/>
          </w:tcPr>
          <w:p w14:paraId="6AF1E431"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00" w:type="dxa"/>
            <w:tcBorders>
              <w:top w:val="single" w:sz="4" w:space="0" w:color="000000"/>
              <w:left w:val="single" w:sz="4" w:space="0" w:color="000000"/>
              <w:bottom w:val="single" w:sz="4" w:space="0" w:color="000000"/>
              <w:right w:val="single" w:sz="4" w:space="0" w:color="000000"/>
            </w:tcBorders>
            <w:shd w:val="clear" w:color="auto" w:fill="E5B9B7"/>
          </w:tcPr>
          <w:p w14:paraId="5CCC2F26"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990" w:type="dxa"/>
            <w:tcBorders>
              <w:top w:val="single" w:sz="4" w:space="0" w:color="000000"/>
              <w:left w:val="single" w:sz="4" w:space="0" w:color="000000"/>
              <w:bottom w:val="single" w:sz="4" w:space="0" w:color="000000"/>
              <w:right w:val="single" w:sz="4" w:space="0" w:color="000000"/>
            </w:tcBorders>
            <w:shd w:val="clear" w:color="auto" w:fill="E5B9B7"/>
          </w:tcPr>
          <w:p w14:paraId="2039AEAE"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E5B9B7"/>
          </w:tcPr>
          <w:p w14:paraId="5FEF15F0"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00" w:type="dxa"/>
            <w:tcBorders>
              <w:top w:val="single" w:sz="4" w:space="0" w:color="000000"/>
              <w:left w:val="single" w:sz="4" w:space="0" w:color="000000"/>
              <w:bottom w:val="single" w:sz="4" w:space="0" w:color="000000"/>
              <w:right w:val="single" w:sz="4" w:space="0" w:color="000000"/>
            </w:tcBorders>
            <w:shd w:val="clear" w:color="auto" w:fill="E5B9B7"/>
          </w:tcPr>
          <w:p w14:paraId="72297206"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2327A8" w14:paraId="54D36A18" w14:textId="77777777">
        <w:trPr>
          <w:cantSplit/>
          <w:trHeight w:val="440"/>
          <w:tblHeader/>
          <w:jc w:val="center"/>
        </w:trPr>
        <w:tc>
          <w:tcPr>
            <w:tcW w:w="810" w:type="dxa"/>
            <w:vMerge w:val="restart"/>
            <w:tcBorders>
              <w:top w:val="single" w:sz="4" w:space="0" w:color="000000"/>
              <w:left w:val="single" w:sz="4" w:space="0" w:color="000000"/>
              <w:right w:val="single" w:sz="4" w:space="0" w:color="000000"/>
            </w:tcBorders>
            <w:shd w:val="clear" w:color="auto" w:fill="E5B9B7"/>
          </w:tcPr>
          <w:p w14:paraId="47C73F85"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00" w:type="dxa"/>
            <w:tcBorders>
              <w:top w:val="single" w:sz="4" w:space="0" w:color="000000"/>
              <w:left w:val="single" w:sz="4" w:space="0" w:color="000000"/>
              <w:bottom w:val="single" w:sz="4" w:space="0" w:color="000000"/>
              <w:right w:val="single" w:sz="4" w:space="0" w:color="000000"/>
            </w:tcBorders>
            <w:shd w:val="clear" w:color="auto" w:fill="E5B9B7"/>
          </w:tcPr>
          <w:p w14:paraId="41DCAD7A" w14:textId="77777777" w:rsidR="002327A8" w:rsidRDefault="004C44C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Soft</w:t>
            </w:r>
          </w:p>
          <w:p w14:paraId="49F80B32" w14:textId="77777777" w:rsidR="002327A8" w:rsidRDefault="004C44C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core</w:t>
            </w:r>
          </w:p>
        </w:tc>
        <w:tc>
          <w:tcPr>
            <w:tcW w:w="1260" w:type="dxa"/>
            <w:tcBorders>
              <w:top w:val="single" w:sz="4" w:space="0" w:color="000000"/>
              <w:left w:val="single" w:sz="4" w:space="0" w:color="000000"/>
              <w:bottom w:val="single" w:sz="4" w:space="0" w:color="000000"/>
              <w:right w:val="single" w:sz="4" w:space="0" w:color="000000"/>
            </w:tcBorders>
            <w:shd w:val="clear" w:color="auto" w:fill="E5B9B7"/>
          </w:tcPr>
          <w:p w14:paraId="4BD249E4"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SWS S 454-A</w:t>
            </w:r>
          </w:p>
        </w:tc>
        <w:tc>
          <w:tcPr>
            <w:tcW w:w="2970" w:type="dxa"/>
            <w:tcBorders>
              <w:top w:val="single" w:sz="4" w:space="0" w:color="000000"/>
              <w:left w:val="single" w:sz="4" w:space="0" w:color="000000"/>
              <w:bottom w:val="single" w:sz="4" w:space="0" w:color="000000"/>
              <w:right w:val="single" w:sz="4" w:space="0" w:color="000000"/>
            </w:tcBorders>
            <w:shd w:val="clear" w:color="auto" w:fill="E5B9B7"/>
          </w:tcPr>
          <w:p w14:paraId="5D6989AA" w14:textId="27066376" w:rsidR="002327A8" w:rsidRDefault="00AA6116">
            <w:pPr>
              <w:spacing w:after="0" w:line="240" w:lineRule="auto"/>
              <w:jc w:val="both"/>
              <w:rPr>
                <w:rFonts w:ascii="Times New Roman" w:eastAsia="Times New Roman" w:hAnsi="Times New Roman" w:cs="Times New Roman"/>
                <w:sz w:val="24"/>
                <w:szCs w:val="24"/>
                <w:shd w:val="clear" w:color="auto" w:fill="E5B9B7"/>
              </w:rPr>
            </w:pPr>
            <w:r>
              <w:rPr>
                <w:rFonts w:ascii="Times New Roman" w:eastAsia="Times New Roman" w:hAnsi="Times New Roman" w:cs="Times New Roman"/>
                <w:sz w:val="24"/>
                <w:szCs w:val="24"/>
                <w:shd w:val="clear" w:color="auto" w:fill="E5B9B7"/>
              </w:rPr>
              <w:t>Management and Communication Skills for Social Work</w:t>
            </w:r>
            <w:r w:rsidR="00FA639B">
              <w:rPr>
                <w:rFonts w:ascii="Times New Roman" w:eastAsia="Times New Roman" w:hAnsi="Times New Roman" w:cs="Times New Roman"/>
                <w:sz w:val="24"/>
                <w:szCs w:val="24"/>
                <w:shd w:val="clear" w:color="auto" w:fill="E5B9B7"/>
              </w:rPr>
              <w:t>ers</w:t>
            </w:r>
          </w:p>
        </w:tc>
        <w:tc>
          <w:tcPr>
            <w:tcW w:w="810" w:type="dxa"/>
            <w:tcBorders>
              <w:top w:val="single" w:sz="4" w:space="0" w:color="000000"/>
              <w:left w:val="single" w:sz="4" w:space="0" w:color="000000"/>
              <w:bottom w:val="single" w:sz="4" w:space="0" w:color="000000"/>
              <w:right w:val="single" w:sz="4" w:space="0" w:color="000000"/>
            </w:tcBorders>
            <w:shd w:val="clear" w:color="auto" w:fill="E5B9B7"/>
          </w:tcPr>
          <w:p w14:paraId="34D336CB"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00" w:type="dxa"/>
            <w:tcBorders>
              <w:top w:val="single" w:sz="4" w:space="0" w:color="000000"/>
              <w:left w:val="single" w:sz="4" w:space="0" w:color="000000"/>
              <w:bottom w:val="single" w:sz="4" w:space="0" w:color="000000"/>
              <w:right w:val="single" w:sz="4" w:space="0" w:color="000000"/>
            </w:tcBorders>
            <w:shd w:val="clear" w:color="auto" w:fill="E5B9B7"/>
          </w:tcPr>
          <w:p w14:paraId="25E9E323"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990" w:type="dxa"/>
            <w:tcBorders>
              <w:top w:val="single" w:sz="4" w:space="0" w:color="000000"/>
              <w:left w:val="single" w:sz="4" w:space="0" w:color="000000"/>
              <w:bottom w:val="single" w:sz="4" w:space="0" w:color="000000"/>
              <w:right w:val="single" w:sz="4" w:space="0" w:color="000000"/>
            </w:tcBorders>
            <w:shd w:val="clear" w:color="auto" w:fill="E5B9B7"/>
          </w:tcPr>
          <w:p w14:paraId="18BB83F1"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E5B9B7"/>
          </w:tcPr>
          <w:p w14:paraId="6CC1804D"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00" w:type="dxa"/>
            <w:tcBorders>
              <w:top w:val="single" w:sz="4" w:space="0" w:color="000000"/>
              <w:left w:val="single" w:sz="4" w:space="0" w:color="000000"/>
              <w:bottom w:val="single" w:sz="4" w:space="0" w:color="000000"/>
              <w:right w:val="single" w:sz="4" w:space="0" w:color="000000"/>
            </w:tcBorders>
            <w:shd w:val="clear" w:color="auto" w:fill="E5B9B7"/>
          </w:tcPr>
          <w:p w14:paraId="5663FC50"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2327A8" w14:paraId="5BA1812C" w14:textId="77777777">
        <w:trPr>
          <w:cantSplit/>
          <w:trHeight w:val="440"/>
          <w:tblHeader/>
          <w:jc w:val="center"/>
        </w:trPr>
        <w:tc>
          <w:tcPr>
            <w:tcW w:w="810" w:type="dxa"/>
            <w:vMerge/>
            <w:tcBorders>
              <w:top w:val="single" w:sz="4" w:space="0" w:color="000000"/>
              <w:left w:val="single" w:sz="4" w:space="0" w:color="000000"/>
              <w:right w:val="single" w:sz="4" w:space="0" w:color="000000"/>
            </w:tcBorders>
            <w:shd w:val="clear" w:color="auto" w:fill="E5B9B7"/>
          </w:tcPr>
          <w:p w14:paraId="4D99FD2D"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E5B9B7"/>
          </w:tcPr>
          <w:p w14:paraId="279274C0" w14:textId="77777777" w:rsidR="002327A8" w:rsidRDefault="002327A8">
            <w:pPr>
              <w:spacing w:after="0" w:line="360" w:lineRule="auto"/>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E5B9B7"/>
          </w:tcPr>
          <w:p w14:paraId="3895B594"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SWS S 454-B</w:t>
            </w:r>
          </w:p>
        </w:tc>
        <w:tc>
          <w:tcPr>
            <w:tcW w:w="2970" w:type="dxa"/>
            <w:tcBorders>
              <w:top w:val="single" w:sz="4" w:space="0" w:color="000000"/>
              <w:left w:val="single" w:sz="4" w:space="0" w:color="000000"/>
              <w:bottom w:val="single" w:sz="4" w:space="0" w:color="000000"/>
              <w:right w:val="single" w:sz="4" w:space="0" w:color="000000"/>
            </w:tcBorders>
            <w:shd w:val="clear" w:color="auto" w:fill="E5B9B7"/>
          </w:tcPr>
          <w:p w14:paraId="6263C1B6" w14:textId="77777777" w:rsidR="002327A8" w:rsidRDefault="004C44CB">
            <w:pPr>
              <w:spacing w:after="0" w:line="240" w:lineRule="auto"/>
              <w:jc w:val="both"/>
              <w:rPr>
                <w:rFonts w:ascii="Times New Roman" w:eastAsia="Times New Roman" w:hAnsi="Times New Roman" w:cs="Times New Roman"/>
                <w:sz w:val="24"/>
                <w:szCs w:val="24"/>
                <w:shd w:val="clear" w:color="auto" w:fill="E5B9B7"/>
              </w:rPr>
            </w:pPr>
            <w:r>
              <w:rPr>
                <w:rFonts w:ascii="Times New Roman" w:eastAsia="Times New Roman" w:hAnsi="Times New Roman" w:cs="Times New Roman"/>
                <w:sz w:val="24"/>
                <w:szCs w:val="24"/>
                <w:shd w:val="clear" w:color="auto" w:fill="E5B9B7"/>
              </w:rPr>
              <w:t xml:space="preserve">Disaster Management </w:t>
            </w:r>
          </w:p>
        </w:tc>
        <w:tc>
          <w:tcPr>
            <w:tcW w:w="810" w:type="dxa"/>
            <w:tcBorders>
              <w:top w:val="single" w:sz="4" w:space="0" w:color="000000"/>
              <w:left w:val="single" w:sz="4" w:space="0" w:color="000000"/>
              <w:bottom w:val="single" w:sz="4" w:space="0" w:color="000000"/>
              <w:right w:val="single" w:sz="4" w:space="0" w:color="000000"/>
            </w:tcBorders>
            <w:shd w:val="clear" w:color="auto" w:fill="E5B9B7"/>
          </w:tcPr>
          <w:p w14:paraId="280B3FE1"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00" w:type="dxa"/>
            <w:tcBorders>
              <w:top w:val="single" w:sz="4" w:space="0" w:color="000000"/>
              <w:left w:val="single" w:sz="4" w:space="0" w:color="000000"/>
              <w:bottom w:val="single" w:sz="4" w:space="0" w:color="000000"/>
              <w:right w:val="single" w:sz="4" w:space="0" w:color="000000"/>
            </w:tcBorders>
            <w:shd w:val="clear" w:color="auto" w:fill="E5B9B7"/>
          </w:tcPr>
          <w:p w14:paraId="529E6FA2"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990" w:type="dxa"/>
            <w:tcBorders>
              <w:top w:val="single" w:sz="4" w:space="0" w:color="000000"/>
              <w:left w:val="single" w:sz="4" w:space="0" w:color="000000"/>
              <w:bottom w:val="single" w:sz="4" w:space="0" w:color="000000"/>
              <w:right w:val="single" w:sz="4" w:space="0" w:color="000000"/>
            </w:tcBorders>
            <w:shd w:val="clear" w:color="auto" w:fill="E5B9B7"/>
          </w:tcPr>
          <w:p w14:paraId="232D6BFA"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E5B9B7"/>
          </w:tcPr>
          <w:p w14:paraId="20940C4C"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00" w:type="dxa"/>
            <w:tcBorders>
              <w:top w:val="single" w:sz="4" w:space="0" w:color="000000"/>
              <w:left w:val="single" w:sz="4" w:space="0" w:color="000000"/>
              <w:bottom w:val="single" w:sz="4" w:space="0" w:color="000000"/>
              <w:right w:val="single" w:sz="4" w:space="0" w:color="000000"/>
            </w:tcBorders>
            <w:shd w:val="clear" w:color="auto" w:fill="E5B9B7"/>
          </w:tcPr>
          <w:p w14:paraId="6AA8751B"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2327A8" w14:paraId="20A53E5B" w14:textId="77777777">
        <w:trPr>
          <w:cantSplit/>
          <w:trHeight w:val="450"/>
          <w:tblHeader/>
          <w:jc w:val="center"/>
        </w:trPr>
        <w:tc>
          <w:tcPr>
            <w:tcW w:w="810" w:type="dxa"/>
            <w:vMerge w:val="restart"/>
            <w:tcBorders>
              <w:top w:val="single" w:sz="4" w:space="0" w:color="000000"/>
              <w:left w:val="single" w:sz="4" w:space="0" w:color="000000"/>
              <w:right w:val="single" w:sz="4" w:space="0" w:color="000000"/>
            </w:tcBorders>
            <w:shd w:val="clear" w:color="auto" w:fill="E5B9B7"/>
          </w:tcPr>
          <w:p w14:paraId="5DE55232"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00" w:type="dxa"/>
            <w:vMerge w:val="restart"/>
            <w:tcBorders>
              <w:top w:val="single" w:sz="4" w:space="0" w:color="000000"/>
              <w:left w:val="single" w:sz="4" w:space="0" w:color="000000"/>
              <w:right w:val="single" w:sz="4" w:space="0" w:color="000000"/>
            </w:tcBorders>
            <w:shd w:val="clear" w:color="auto" w:fill="E5B9B7"/>
          </w:tcPr>
          <w:p w14:paraId="418F2081" w14:textId="77777777" w:rsidR="002327A8" w:rsidRDefault="004C44C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Open Elective</w:t>
            </w:r>
          </w:p>
        </w:tc>
        <w:tc>
          <w:tcPr>
            <w:tcW w:w="1260" w:type="dxa"/>
            <w:vMerge w:val="restart"/>
            <w:tcBorders>
              <w:top w:val="single" w:sz="4" w:space="0" w:color="000000"/>
              <w:left w:val="single" w:sz="4" w:space="0" w:color="000000"/>
              <w:right w:val="single" w:sz="4" w:space="0" w:color="000000"/>
            </w:tcBorders>
            <w:shd w:val="clear" w:color="auto" w:fill="E5B9B7"/>
          </w:tcPr>
          <w:p w14:paraId="2ADED4A0"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SWS 455</w:t>
            </w:r>
          </w:p>
        </w:tc>
        <w:tc>
          <w:tcPr>
            <w:tcW w:w="2970" w:type="dxa"/>
            <w:tcBorders>
              <w:top w:val="single" w:sz="4" w:space="0" w:color="000000"/>
              <w:left w:val="single" w:sz="4" w:space="0" w:color="000000"/>
              <w:bottom w:val="single" w:sz="4" w:space="0" w:color="000000"/>
              <w:right w:val="single" w:sz="4" w:space="0" w:color="000000"/>
            </w:tcBorders>
            <w:shd w:val="clear" w:color="auto" w:fill="E5B9B7"/>
          </w:tcPr>
          <w:p w14:paraId="418FB6D9" w14:textId="77777777" w:rsidR="002327A8" w:rsidRDefault="004C44CB">
            <w:pPr>
              <w:pBdr>
                <w:bottom w:val="single" w:sz="4" w:space="1" w:color="000000"/>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SWS455-A: Social Policy and Planning.</w:t>
            </w:r>
          </w:p>
          <w:p w14:paraId="41666991"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SWS 455-B: Social Development, Change and Transformation.</w:t>
            </w:r>
          </w:p>
        </w:tc>
        <w:tc>
          <w:tcPr>
            <w:tcW w:w="810" w:type="dxa"/>
            <w:vMerge w:val="restart"/>
            <w:tcBorders>
              <w:top w:val="single" w:sz="4" w:space="0" w:color="000000"/>
              <w:left w:val="single" w:sz="4" w:space="0" w:color="000000"/>
              <w:right w:val="single" w:sz="4" w:space="0" w:color="000000"/>
            </w:tcBorders>
            <w:shd w:val="clear" w:color="auto" w:fill="E5B9B7"/>
          </w:tcPr>
          <w:p w14:paraId="10ECA523" w14:textId="77777777" w:rsidR="002327A8" w:rsidRDefault="002327A8">
            <w:pPr>
              <w:spacing w:after="0" w:line="360" w:lineRule="auto"/>
              <w:jc w:val="center"/>
              <w:rPr>
                <w:rFonts w:ascii="Times New Roman" w:eastAsia="Times New Roman" w:hAnsi="Times New Roman" w:cs="Times New Roman"/>
                <w:sz w:val="24"/>
                <w:szCs w:val="24"/>
              </w:rPr>
            </w:pPr>
          </w:p>
          <w:p w14:paraId="6187F1CD" w14:textId="77777777" w:rsidR="002327A8" w:rsidRDefault="002327A8">
            <w:pPr>
              <w:spacing w:after="0" w:line="360" w:lineRule="auto"/>
              <w:jc w:val="center"/>
              <w:rPr>
                <w:rFonts w:ascii="Times New Roman" w:eastAsia="Times New Roman" w:hAnsi="Times New Roman" w:cs="Times New Roman"/>
                <w:sz w:val="24"/>
                <w:szCs w:val="24"/>
              </w:rPr>
            </w:pPr>
          </w:p>
          <w:p w14:paraId="37542741" w14:textId="77777777" w:rsidR="002327A8" w:rsidRDefault="004C44C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00" w:type="dxa"/>
            <w:vMerge w:val="restart"/>
            <w:tcBorders>
              <w:top w:val="single" w:sz="4" w:space="0" w:color="000000"/>
              <w:left w:val="single" w:sz="4" w:space="0" w:color="000000"/>
              <w:right w:val="single" w:sz="4" w:space="0" w:color="000000"/>
            </w:tcBorders>
            <w:shd w:val="clear" w:color="auto" w:fill="E5B9B7"/>
          </w:tcPr>
          <w:p w14:paraId="3272C407" w14:textId="77777777" w:rsidR="002327A8" w:rsidRDefault="002327A8">
            <w:pPr>
              <w:spacing w:after="0" w:line="360" w:lineRule="auto"/>
              <w:jc w:val="center"/>
              <w:rPr>
                <w:rFonts w:ascii="Times New Roman" w:eastAsia="Times New Roman" w:hAnsi="Times New Roman" w:cs="Times New Roman"/>
                <w:sz w:val="24"/>
                <w:szCs w:val="24"/>
              </w:rPr>
            </w:pPr>
          </w:p>
          <w:p w14:paraId="77D70B18" w14:textId="77777777" w:rsidR="002327A8" w:rsidRDefault="002327A8">
            <w:pPr>
              <w:spacing w:after="0" w:line="360" w:lineRule="auto"/>
              <w:jc w:val="center"/>
              <w:rPr>
                <w:rFonts w:ascii="Times New Roman" w:eastAsia="Times New Roman" w:hAnsi="Times New Roman" w:cs="Times New Roman"/>
                <w:sz w:val="24"/>
                <w:szCs w:val="24"/>
              </w:rPr>
            </w:pPr>
          </w:p>
          <w:p w14:paraId="0FD18DA9"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990" w:type="dxa"/>
            <w:vMerge w:val="restart"/>
            <w:tcBorders>
              <w:top w:val="single" w:sz="4" w:space="0" w:color="000000"/>
              <w:left w:val="single" w:sz="4" w:space="0" w:color="000000"/>
              <w:right w:val="single" w:sz="4" w:space="0" w:color="000000"/>
            </w:tcBorders>
            <w:shd w:val="clear" w:color="auto" w:fill="E5B9B7"/>
          </w:tcPr>
          <w:p w14:paraId="75343C45" w14:textId="77777777" w:rsidR="002327A8" w:rsidRDefault="002327A8">
            <w:pPr>
              <w:spacing w:after="0" w:line="360" w:lineRule="auto"/>
              <w:jc w:val="center"/>
              <w:rPr>
                <w:rFonts w:ascii="Times New Roman" w:eastAsia="Times New Roman" w:hAnsi="Times New Roman" w:cs="Times New Roman"/>
                <w:sz w:val="24"/>
                <w:szCs w:val="24"/>
              </w:rPr>
            </w:pPr>
          </w:p>
          <w:p w14:paraId="6FF925E3" w14:textId="77777777" w:rsidR="002327A8" w:rsidRDefault="002327A8">
            <w:pPr>
              <w:spacing w:after="0" w:line="360" w:lineRule="auto"/>
              <w:jc w:val="center"/>
              <w:rPr>
                <w:rFonts w:ascii="Times New Roman" w:eastAsia="Times New Roman" w:hAnsi="Times New Roman" w:cs="Times New Roman"/>
                <w:sz w:val="24"/>
                <w:szCs w:val="24"/>
              </w:rPr>
            </w:pPr>
          </w:p>
          <w:p w14:paraId="442F7B5D"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00" w:type="dxa"/>
            <w:vMerge w:val="restart"/>
            <w:tcBorders>
              <w:top w:val="single" w:sz="4" w:space="0" w:color="000000"/>
              <w:left w:val="single" w:sz="4" w:space="0" w:color="000000"/>
              <w:right w:val="single" w:sz="4" w:space="0" w:color="000000"/>
            </w:tcBorders>
            <w:shd w:val="clear" w:color="auto" w:fill="E5B9B7"/>
          </w:tcPr>
          <w:p w14:paraId="6C9C6909" w14:textId="77777777" w:rsidR="002327A8" w:rsidRDefault="002327A8">
            <w:pPr>
              <w:spacing w:after="0" w:line="360" w:lineRule="auto"/>
              <w:jc w:val="center"/>
              <w:rPr>
                <w:rFonts w:ascii="Times New Roman" w:eastAsia="Times New Roman" w:hAnsi="Times New Roman" w:cs="Times New Roman"/>
                <w:sz w:val="24"/>
                <w:szCs w:val="24"/>
              </w:rPr>
            </w:pPr>
          </w:p>
          <w:p w14:paraId="47767EB2" w14:textId="77777777" w:rsidR="002327A8" w:rsidRDefault="002327A8">
            <w:pPr>
              <w:spacing w:after="0" w:line="360" w:lineRule="auto"/>
              <w:jc w:val="center"/>
              <w:rPr>
                <w:rFonts w:ascii="Times New Roman" w:eastAsia="Times New Roman" w:hAnsi="Times New Roman" w:cs="Times New Roman"/>
                <w:sz w:val="24"/>
                <w:szCs w:val="24"/>
              </w:rPr>
            </w:pPr>
          </w:p>
          <w:p w14:paraId="27E75964"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00" w:type="dxa"/>
            <w:vMerge w:val="restart"/>
            <w:tcBorders>
              <w:top w:val="single" w:sz="4" w:space="0" w:color="000000"/>
              <w:left w:val="single" w:sz="4" w:space="0" w:color="000000"/>
              <w:right w:val="single" w:sz="4" w:space="0" w:color="000000"/>
            </w:tcBorders>
            <w:shd w:val="clear" w:color="auto" w:fill="E5B9B7"/>
          </w:tcPr>
          <w:p w14:paraId="715D2C4A" w14:textId="77777777" w:rsidR="002327A8" w:rsidRDefault="002327A8">
            <w:pPr>
              <w:spacing w:after="0" w:line="360" w:lineRule="auto"/>
              <w:jc w:val="center"/>
              <w:rPr>
                <w:rFonts w:ascii="Times New Roman" w:eastAsia="Times New Roman" w:hAnsi="Times New Roman" w:cs="Times New Roman"/>
                <w:sz w:val="24"/>
                <w:szCs w:val="24"/>
              </w:rPr>
            </w:pPr>
          </w:p>
          <w:p w14:paraId="1E79005B" w14:textId="77777777" w:rsidR="002327A8" w:rsidRDefault="002327A8">
            <w:pPr>
              <w:spacing w:after="0" w:line="360" w:lineRule="auto"/>
              <w:jc w:val="center"/>
              <w:rPr>
                <w:rFonts w:ascii="Times New Roman" w:eastAsia="Times New Roman" w:hAnsi="Times New Roman" w:cs="Times New Roman"/>
                <w:sz w:val="24"/>
                <w:szCs w:val="24"/>
              </w:rPr>
            </w:pPr>
          </w:p>
          <w:p w14:paraId="230F6513"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327A8" w14:paraId="75FF698B" w14:textId="77777777">
        <w:trPr>
          <w:cantSplit/>
          <w:trHeight w:val="1111"/>
          <w:tblHeader/>
          <w:jc w:val="center"/>
        </w:trPr>
        <w:tc>
          <w:tcPr>
            <w:tcW w:w="810" w:type="dxa"/>
            <w:vMerge/>
            <w:tcBorders>
              <w:top w:val="single" w:sz="4" w:space="0" w:color="000000"/>
              <w:left w:val="single" w:sz="4" w:space="0" w:color="000000"/>
              <w:right w:val="single" w:sz="4" w:space="0" w:color="000000"/>
            </w:tcBorders>
            <w:shd w:val="clear" w:color="auto" w:fill="E5B9B7"/>
          </w:tcPr>
          <w:p w14:paraId="7E55E23A"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00" w:type="dxa"/>
            <w:vMerge/>
            <w:tcBorders>
              <w:top w:val="single" w:sz="4" w:space="0" w:color="000000"/>
              <w:left w:val="single" w:sz="4" w:space="0" w:color="000000"/>
              <w:right w:val="single" w:sz="4" w:space="0" w:color="000000"/>
            </w:tcBorders>
            <w:shd w:val="clear" w:color="auto" w:fill="E5B9B7"/>
          </w:tcPr>
          <w:p w14:paraId="3FD4BB9D"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60" w:type="dxa"/>
            <w:vMerge/>
            <w:tcBorders>
              <w:top w:val="single" w:sz="4" w:space="0" w:color="000000"/>
              <w:left w:val="single" w:sz="4" w:space="0" w:color="000000"/>
              <w:right w:val="single" w:sz="4" w:space="0" w:color="000000"/>
            </w:tcBorders>
            <w:shd w:val="clear" w:color="auto" w:fill="E5B9B7"/>
          </w:tcPr>
          <w:p w14:paraId="5F2E4947"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970" w:type="dxa"/>
            <w:tcBorders>
              <w:top w:val="single" w:sz="4" w:space="0" w:color="000000"/>
              <w:left w:val="single" w:sz="4" w:space="0" w:color="000000"/>
              <w:right w:val="single" w:sz="4" w:space="0" w:color="000000"/>
            </w:tcBorders>
            <w:shd w:val="clear" w:color="auto" w:fill="E5B9B7"/>
          </w:tcPr>
          <w:p w14:paraId="0DBE216E" w14:textId="73F01841"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SWS 455-</w:t>
            </w:r>
            <w:r w:rsidR="00CD3713">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 Ecology, Environment and Development</w:t>
            </w:r>
          </w:p>
        </w:tc>
        <w:tc>
          <w:tcPr>
            <w:tcW w:w="810" w:type="dxa"/>
            <w:vMerge/>
            <w:tcBorders>
              <w:top w:val="single" w:sz="4" w:space="0" w:color="000000"/>
              <w:left w:val="single" w:sz="4" w:space="0" w:color="000000"/>
              <w:right w:val="single" w:sz="4" w:space="0" w:color="000000"/>
            </w:tcBorders>
            <w:shd w:val="clear" w:color="auto" w:fill="E5B9B7"/>
          </w:tcPr>
          <w:p w14:paraId="52153D5F"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00" w:type="dxa"/>
            <w:vMerge/>
            <w:tcBorders>
              <w:top w:val="single" w:sz="4" w:space="0" w:color="000000"/>
              <w:left w:val="single" w:sz="4" w:space="0" w:color="000000"/>
              <w:right w:val="single" w:sz="4" w:space="0" w:color="000000"/>
            </w:tcBorders>
            <w:shd w:val="clear" w:color="auto" w:fill="E5B9B7"/>
          </w:tcPr>
          <w:p w14:paraId="13E03922"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90" w:type="dxa"/>
            <w:vMerge/>
            <w:tcBorders>
              <w:top w:val="single" w:sz="4" w:space="0" w:color="000000"/>
              <w:left w:val="single" w:sz="4" w:space="0" w:color="000000"/>
              <w:right w:val="single" w:sz="4" w:space="0" w:color="000000"/>
            </w:tcBorders>
            <w:shd w:val="clear" w:color="auto" w:fill="E5B9B7"/>
          </w:tcPr>
          <w:p w14:paraId="1BFC9C1B"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00" w:type="dxa"/>
            <w:vMerge/>
            <w:tcBorders>
              <w:top w:val="single" w:sz="4" w:space="0" w:color="000000"/>
              <w:left w:val="single" w:sz="4" w:space="0" w:color="000000"/>
              <w:right w:val="single" w:sz="4" w:space="0" w:color="000000"/>
            </w:tcBorders>
            <w:shd w:val="clear" w:color="auto" w:fill="E5B9B7"/>
          </w:tcPr>
          <w:p w14:paraId="44FD679D"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00" w:type="dxa"/>
            <w:vMerge/>
            <w:tcBorders>
              <w:top w:val="single" w:sz="4" w:space="0" w:color="000000"/>
              <w:left w:val="single" w:sz="4" w:space="0" w:color="000000"/>
              <w:right w:val="single" w:sz="4" w:space="0" w:color="000000"/>
            </w:tcBorders>
            <w:shd w:val="clear" w:color="auto" w:fill="E5B9B7"/>
          </w:tcPr>
          <w:p w14:paraId="487CC787"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2327A8" w14:paraId="30B093DF" w14:textId="77777777">
        <w:trPr>
          <w:cantSplit/>
          <w:trHeight w:val="467"/>
          <w:tblHeader/>
          <w:jc w:val="center"/>
        </w:trPr>
        <w:tc>
          <w:tcPr>
            <w:tcW w:w="810" w:type="dxa"/>
            <w:tcBorders>
              <w:top w:val="single" w:sz="4" w:space="0" w:color="000000"/>
              <w:left w:val="single" w:sz="4" w:space="0" w:color="000000"/>
              <w:bottom w:val="single" w:sz="4" w:space="0" w:color="000000"/>
              <w:right w:val="single" w:sz="4" w:space="0" w:color="000000"/>
            </w:tcBorders>
            <w:shd w:val="clear" w:color="auto" w:fill="E5B9B7"/>
          </w:tcPr>
          <w:p w14:paraId="62810217"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00" w:type="dxa"/>
            <w:tcBorders>
              <w:top w:val="single" w:sz="4" w:space="0" w:color="000000"/>
              <w:left w:val="single" w:sz="4" w:space="0" w:color="000000"/>
              <w:bottom w:val="single" w:sz="4" w:space="0" w:color="000000"/>
              <w:right w:val="single" w:sz="4" w:space="0" w:color="000000"/>
            </w:tcBorders>
            <w:shd w:val="clear" w:color="auto" w:fill="E5B9B7"/>
          </w:tcPr>
          <w:p w14:paraId="0A3A0B4B" w14:textId="77777777" w:rsidR="002327A8" w:rsidRDefault="004C44C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Hard</w:t>
            </w:r>
            <w:r>
              <w:rPr>
                <w:rFonts w:ascii="Times New Roman" w:eastAsia="Times New Roman" w:hAnsi="Times New Roman" w:cs="Times New Roman"/>
                <w:sz w:val="24"/>
                <w:szCs w:val="24"/>
              </w:rPr>
              <w:t xml:space="preserve"> core</w:t>
            </w:r>
          </w:p>
        </w:tc>
        <w:tc>
          <w:tcPr>
            <w:tcW w:w="1260" w:type="dxa"/>
            <w:tcBorders>
              <w:top w:val="single" w:sz="4" w:space="0" w:color="000000"/>
              <w:left w:val="single" w:sz="4" w:space="0" w:color="000000"/>
              <w:bottom w:val="single" w:sz="4" w:space="0" w:color="000000"/>
              <w:right w:val="single" w:sz="4" w:space="0" w:color="000000"/>
            </w:tcBorders>
            <w:shd w:val="clear" w:color="auto" w:fill="E5B9B7"/>
          </w:tcPr>
          <w:p w14:paraId="6FCFF50A"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SWS H 456</w:t>
            </w:r>
          </w:p>
        </w:tc>
        <w:tc>
          <w:tcPr>
            <w:tcW w:w="2970" w:type="dxa"/>
            <w:tcBorders>
              <w:top w:val="single" w:sz="4" w:space="0" w:color="000000"/>
              <w:left w:val="single" w:sz="4" w:space="0" w:color="000000"/>
              <w:bottom w:val="single" w:sz="4" w:space="0" w:color="000000"/>
              <w:right w:val="single" w:sz="4" w:space="0" w:color="000000"/>
            </w:tcBorders>
            <w:shd w:val="clear" w:color="auto" w:fill="E5B9B7"/>
          </w:tcPr>
          <w:p w14:paraId="17F874B3"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Social Work Practicum.</w:t>
            </w:r>
          </w:p>
        </w:tc>
        <w:tc>
          <w:tcPr>
            <w:tcW w:w="810" w:type="dxa"/>
            <w:tcBorders>
              <w:top w:val="single" w:sz="4" w:space="0" w:color="000000"/>
              <w:left w:val="single" w:sz="4" w:space="0" w:color="000000"/>
              <w:bottom w:val="single" w:sz="4" w:space="0" w:color="000000"/>
              <w:right w:val="single" w:sz="4" w:space="0" w:color="000000"/>
            </w:tcBorders>
            <w:shd w:val="clear" w:color="auto" w:fill="E5B9B7"/>
          </w:tcPr>
          <w:p w14:paraId="31A1B871"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00" w:type="dxa"/>
            <w:tcBorders>
              <w:top w:val="single" w:sz="4" w:space="0" w:color="000000"/>
              <w:left w:val="single" w:sz="4" w:space="0" w:color="000000"/>
              <w:bottom w:val="single" w:sz="4" w:space="0" w:color="000000"/>
              <w:right w:val="single" w:sz="4" w:space="0" w:color="000000"/>
            </w:tcBorders>
            <w:shd w:val="clear" w:color="auto" w:fill="E5B9B7"/>
          </w:tcPr>
          <w:p w14:paraId="242D907C"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990" w:type="dxa"/>
            <w:tcBorders>
              <w:top w:val="single" w:sz="4" w:space="0" w:color="000000"/>
              <w:left w:val="single" w:sz="4" w:space="0" w:color="000000"/>
              <w:bottom w:val="single" w:sz="4" w:space="0" w:color="000000"/>
              <w:right w:val="single" w:sz="4" w:space="0" w:color="000000"/>
            </w:tcBorders>
            <w:shd w:val="clear" w:color="auto" w:fill="E5B9B7"/>
          </w:tcPr>
          <w:p w14:paraId="030C98D4"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p w14:paraId="154F9DD6" w14:textId="77777777" w:rsidR="002327A8" w:rsidRDefault="002327A8">
            <w:pPr>
              <w:spacing w:after="0" w:line="360" w:lineRule="auto"/>
              <w:jc w:val="center"/>
              <w:rPr>
                <w:rFonts w:ascii="Times New Roman" w:eastAsia="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E5B9B7"/>
          </w:tcPr>
          <w:p w14:paraId="2A66E3A7"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900" w:type="dxa"/>
            <w:tcBorders>
              <w:top w:val="single" w:sz="4" w:space="0" w:color="000000"/>
              <w:left w:val="single" w:sz="4" w:space="0" w:color="000000"/>
              <w:bottom w:val="single" w:sz="4" w:space="0" w:color="000000"/>
              <w:right w:val="single" w:sz="4" w:space="0" w:color="000000"/>
            </w:tcBorders>
            <w:shd w:val="clear" w:color="auto" w:fill="E5B9B7"/>
          </w:tcPr>
          <w:p w14:paraId="48383E08"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2327A8" w14:paraId="353F2C1A" w14:textId="77777777">
        <w:trPr>
          <w:cantSplit/>
          <w:trHeight w:val="201"/>
          <w:tblHeader/>
          <w:jc w:val="center"/>
        </w:trPr>
        <w:tc>
          <w:tcPr>
            <w:tcW w:w="5940" w:type="dxa"/>
            <w:gridSpan w:val="4"/>
            <w:tcBorders>
              <w:top w:val="single" w:sz="4" w:space="0" w:color="000000"/>
              <w:left w:val="single" w:sz="4" w:space="0" w:color="000000"/>
              <w:bottom w:val="single" w:sz="4" w:space="0" w:color="000000"/>
              <w:right w:val="single" w:sz="4" w:space="0" w:color="000000"/>
            </w:tcBorders>
            <w:shd w:val="clear" w:color="auto" w:fill="C3BD96"/>
          </w:tcPr>
          <w:p w14:paraId="0125991F" w14:textId="77777777" w:rsidR="002327A8" w:rsidRDefault="004C44C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810" w:type="dxa"/>
            <w:tcBorders>
              <w:top w:val="single" w:sz="4" w:space="0" w:color="000000"/>
              <w:left w:val="single" w:sz="4" w:space="0" w:color="000000"/>
              <w:bottom w:val="single" w:sz="4" w:space="0" w:color="000000"/>
              <w:right w:val="single" w:sz="4" w:space="0" w:color="000000"/>
            </w:tcBorders>
            <w:shd w:val="clear" w:color="auto" w:fill="C3BD96"/>
          </w:tcPr>
          <w:p w14:paraId="1A6FFC34" w14:textId="77777777" w:rsidR="002327A8" w:rsidRDefault="004C44C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180</w:t>
            </w:r>
          </w:p>
        </w:tc>
        <w:tc>
          <w:tcPr>
            <w:tcW w:w="900" w:type="dxa"/>
            <w:tcBorders>
              <w:top w:val="single" w:sz="4" w:space="0" w:color="000000"/>
              <w:left w:val="single" w:sz="4" w:space="0" w:color="000000"/>
              <w:bottom w:val="single" w:sz="4" w:space="0" w:color="000000"/>
              <w:right w:val="single" w:sz="4" w:space="0" w:color="000000"/>
            </w:tcBorders>
            <w:shd w:val="clear" w:color="auto" w:fill="C3BD96"/>
          </w:tcPr>
          <w:p w14:paraId="552B045F" w14:textId="77777777" w:rsidR="002327A8" w:rsidRDefault="004C44C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420</w:t>
            </w:r>
          </w:p>
        </w:tc>
        <w:tc>
          <w:tcPr>
            <w:tcW w:w="990" w:type="dxa"/>
            <w:tcBorders>
              <w:top w:val="single" w:sz="4" w:space="0" w:color="000000"/>
              <w:left w:val="single" w:sz="4" w:space="0" w:color="000000"/>
              <w:bottom w:val="single" w:sz="4" w:space="0" w:color="000000"/>
              <w:right w:val="single" w:sz="4" w:space="0" w:color="000000"/>
            </w:tcBorders>
            <w:shd w:val="clear" w:color="auto" w:fill="C3BD96"/>
          </w:tcPr>
          <w:p w14:paraId="6E539FAA" w14:textId="77777777" w:rsidR="002327A8" w:rsidRDefault="004C44C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600</w:t>
            </w:r>
          </w:p>
        </w:tc>
        <w:tc>
          <w:tcPr>
            <w:tcW w:w="900" w:type="dxa"/>
            <w:tcBorders>
              <w:top w:val="single" w:sz="4" w:space="0" w:color="000000"/>
              <w:left w:val="single" w:sz="4" w:space="0" w:color="000000"/>
              <w:bottom w:val="single" w:sz="4" w:space="0" w:color="000000"/>
              <w:right w:val="single" w:sz="4" w:space="0" w:color="000000"/>
            </w:tcBorders>
            <w:shd w:val="clear" w:color="auto" w:fill="C3BD96"/>
          </w:tcPr>
          <w:p w14:paraId="19213B8A" w14:textId="77777777" w:rsidR="002327A8" w:rsidRDefault="004C44CB">
            <w:pPr>
              <w:tabs>
                <w:tab w:val="left" w:pos="192"/>
                <w:tab w:val="center" w:pos="387"/>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c>
          <w:tcPr>
            <w:tcW w:w="900" w:type="dxa"/>
            <w:tcBorders>
              <w:top w:val="single" w:sz="4" w:space="0" w:color="000000"/>
              <w:left w:val="single" w:sz="4" w:space="0" w:color="000000"/>
              <w:bottom w:val="single" w:sz="4" w:space="0" w:color="000000"/>
              <w:right w:val="single" w:sz="4" w:space="0" w:color="000000"/>
            </w:tcBorders>
            <w:shd w:val="clear" w:color="auto" w:fill="C3BD96"/>
          </w:tcPr>
          <w:p w14:paraId="2AF5DD7F" w14:textId="77777777" w:rsidR="002327A8" w:rsidRDefault="004C44C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p>
        </w:tc>
      </w:tr>
    </w:tbl>
    <w:p w14:paraId="538BA88D" w14:textId="77777777" w:rsidR="002327A8" w:rsidRDefault="002327A8">
      <w:pPr>
        <w:spacing w:after="0" w:line="360" w:lineRule="auto"/>
        <w:jc w:val="both"/>
        <w:rPr>
          <w:rFonts w:ascii="Times New Roman" w:eastAsia="Times New Roman" w:hAnsi="Times New Roman" w:cs="Times New Roman"/>
          <w:b/>
          <w:sz w:val="24"/>
          <w:szCs w:val="24"/>
        </w:rPr>
      </w:pPr>
    </w:p>
    <w:p w14:paraId="2FCE1186"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0F831587" w14:textId="77777777" w:rsidR="002327A8" w:rsidRDefault="002327A8">
      <w:pPr>
        <w:spacing w:after="0" w:line="360" w:lineRule="auto"/>
        <w:jc w:val="both"/>
        <w:rPr>
          <w:rFonts w:ascii="Times New Roman" w:eastAsia="Times New Roman" w:hAnsi="Times New Roman" w:cs="Times New Roman"/>
          <w:b/>
          <w:sz w:val="24"/>
          <w:szCs w:val="24"/>
        </w:rPr>
      </w:pPr>
    </w:p>
    <w:p w14:paraId="32DD9956" w14:textId="77777777" w:rsidR="002327A8" w:rsidRDefault="002327A8">
      <w:pPr>
        <w:spacing w:after="0" w:line="360" w:lineRule="auto"/>
        <w:jc w:val="both"/>
        <w:rPr>
          <w:rFonts w:ascii="Times New Roman" w:eastAsia="Times New Roman" w:hAnsi="Times New Roman" w:cs="Times New Roman"/>
          <w:b/>
          <w:sz w:val="24"/>
          <w:szCs w:val="24"/>
        </w:rPr>
      </w:pPr>
    </w:p>
    <w:p w14:paraId="7A50420B" w14:textId="77777777" w:rsidR="002327A8" w:rsidRDefault="002327A8">
      <w:pPr>
        <w:spacing w:after="0" w:line="360" w:lineRule="auto"/>
        <w:jc w:val="both"/>
        <w:rPr>
          <w:rFonts w:ascii="Times New Roman" w:eastAsia="Times New Roman" w:hAnsi="Times New Roman" w:cs="Times New Roman"/>
          <w:b/>
          <w:sz w:val="24"/>
          <w:szCs w:val="24"/>
        </w:rPr>
      </w:pPr>
    </w:p>
    <w:p w14:paraId="74029CF9"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III Semester: </w:t>
      </w:r>
    </w:p>
    <w:tbl>
      <w:tblPr>
        <w:tblStyle w:val="aa"/>
        <w:tblW w:w="9108"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828"/>
        <w:gridCol w:w="3150"/>
        <w:gridCol w:w="720"/>
        <w:gridCol w:w="900"/>
        <w:gridCol w:w="900"/>
        <w:gridCol w:w="990"/>
        <w:gridCol w:w="990"/>
      </w:tblGrid>
      <w:tr w:rsidR="002327A8" w14:paraId="0B1A2A10" w14:textId="77777777">
        <w:trPr>
          <w:cantSplit/>
          <w:tblHeader/>
        </w:trPr>
        <w:tc>
          <w:tcPr>
            <w:tcW w:w="630" w:type="dxa"/>
            <w:vMerge w:val="restart"/>
            <w:tcBorders>
              <w:top w:val="single" w:sz="4" w:space="0" w:color="000000"/>
              <w:left w:val="single" w:sz="4" w:space="0" w:color="000000"/>
              <w:right w:val="single" w:sz="4" w:space="0" w:color="000000"/>
            </w:tcBorders>
          </w:tcPr>
          <w:p w14:paraId="234CFBC3"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Sl.</w:t>
            </w:r>
          </w:p>
          <w:p w14:paraId="5B6332B1"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w:t>
            </w:r>
          </w:p>
        </w:tc>
        <w:tc>
          <w:tcPr>
            <w:tcW w:w="828" w:type="dxa"/>
            <w:vMerge w:val="restart"/>
            <w:tcBorders>
              <w:top w:val="single" w:sz="4" w:space="0" w:color="000000"/>
              <w:left w:val="single" w:sz="4" w:space="0" w:color="000000"/>
              <w:right w:val="single" w:sz="4" w:space="0" w:color="000000"/>
            </w:tcBorders>
          </w:tcPr>
          <w:p w14:paraId="079C9BC0"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c>
          <w:tcPr>
            <w:tcW w:w="3150" w:type="dxa"/>
            <w:vMerge w:val="restart"/>
            <w:tcBorders>
              <w:top w:val="single" w:sz="4" w:space="0" w:color="000000"/>
              <w:left w:val="single" w:sz="4" w:space="0" w:color="000000"/>
              <w:right w:val="single" w:sz="4" w:space="0" w:color="000000"/>
            </w:tcBorders>
          </w:tcPr>
          <w:p w14:paraId="1E0FDA5C"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Title of the paper </w:t>
            </w:r>
          </w:p>
        </w:tc>
        <w:tc>
          <w:tcPr>
            <w:tcW w:w="1620" w:type="dxa"/>
            <w:gridSpan w:val="2"/>
            <w:tcBorders>
              <w:top w:val="single" w:sz="4" w:space="0" w:color="000000"/>
              <w:left w:val="single" w:sz="4" w:space="0" w:color="000000"/>
              <w:bottom w:val="single" w:sz="4" w:space="0" w:color="000000"/>
              <w:right w:val="single" w:sz="4" w:space="0" w:color="000000"/>
            </w:tcBorders>
          </w:tcPr>
          <w:p w14:paraId="6138CB72"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Max. Marks</w:t>
            </w:r>
          </w:p>
        </w:tc>
        <w:tc>
          <w:tcPr>
            <w:tcW w:w="900" w:type="dxa"/>
            <w:vMerge w:val="restart"/>
            <w:tcBorders>
              <w:top w:val="single" w:sz="4" w:space="0" w:color="000000"/>
              <w:left w:val="single" w:sz="4" w:space="0" w:color="000000"/>
              <w:right w:val="single" w:sz="4" w:space="0" w:color="000000"/>
            </w:tcBorders>
          </w:tcPr>
          <w:p w14:paraId="5AE1ADF4"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Marks</w:t>
            </w:r>
          </w:p>
        </w:tc>
        <w:tc>
          <w:tcPr>
            <w:tcW w:w="990" w:type="dxa"/>
            <w:vMerge w:val="restart"/>
            <w:tcBorders>
              <w:top w:val="single" w:sz="4" w:space="0" w:color="000000"/>
              <w:left w:val="single" w:sz="4" w:space="0" w:color="000000"/>
              <w:right w:val="single" w:sz="4" w:space="0" w:color="000000"/>
            </w:tcBorders>
          </w:tcPr>
          <w:p w14:paraId="1EDB45CE"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 per week</w:t>
            </w:r>
          </w:p>
        </w:tc>
        <w:tc>
          <w:tcPr>
            <w:tcW w:w="990" w:type="dxa"/>
            <w:vMerge w:val="restart"/>
            <w:tcBorders>
              <w:top w:val="single" w:sz="4" w:space="0" w:color="000000"/>
              <w:left w:val="single" w:sz="4" w:space="0" w:color="000000"/>
              <w:right w:val="single" w:sz="4" w:space="0" w:color="000000"/>
            </w:tcBorders>
          </w:tcPr>
          <w:p w14:paraId="5D11B358"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r>
      <w:tr w:rsidR="002327A8" w14:paraId="33509DF7" w14:textId="77777777">
        <w:trPr>
          <w:cantSplit/>
          <w:trHeight w:val="575"/>
          <w:tblHeader/>
        </w:trPr>
        <w:tc>
          <w:tcPr>
            <w:tcW w:w="630" w:type="dxa"/>
            <w:vMerge/>
            <w:tcBorders>
              <w:top w:val="single" w:sz="4" w:space="0" w:color="000000"/>
              <w:left w:val="single" w:sz="4" w:space="0" w:color="000000"/>
              <w:right w:val="single" w:sz="4" w:space="0" w:color="000000"/>
            </w:tcBorders>
          </w:tcPr>
          <w:p w14:paraId="05CC5B4B"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828" w:type="dxa"/>
            <w:vMerge/>
            <w:tcBorders>
              <w:top w:val="single" w:sz="4" w:space="0" w:color="000000"/>
              <w:left w:val="single" w:sz="4" w:space="0" w:color="000000"/>
              <w:right w:val="single" w:sz="4" w:space="0" w:color="000000"/>
            </w:tcBorders>
          </w:tcPr>
          <w:p w14:paraId="0BD6F78F"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3150" w:type="dxa"/>
            <w:vMerge/>
            <w:tcBorders>
              <w:top w:val="single" w:sz="4" w:space="0" w:color="000000"/>
              <w:left w:val="single" w:sz="4" w:space="0" w:color="000000"/>
              <w:right w:val="single" w:sz="4" w:space="0" w:color="000000"/>
            </w:tcBorders>
          </w:tcPr>
          <w:p w14:paraId="50E3DBFA"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720" w:type="dxa"/>
            <w:tcBorders>
              <w:top w:val="single" w:sz="4" w:space="0" w:color="000000"/>
              <w:left w:val="single" w:sz="4" w:space="0" w:color="000000"/>
              <w:bottom w:val="single" w:sz="4" w:space="0" w:color="000000"/>
              <w:right w:val="single" w:sz="4" w:space="0" w:color="000000"/>
            </w:tcBorders>
          </w:tcPr>
          <w:p w14:paraId="507AD40B"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IA</w:t>
            </w:r>
          </w:p>
        </w:tc>
        <w:tc>
          <w:tcPr>
            <w:tcW w:w="900" w:type="dxa"/>
            <w:tcBorders>
              <w:top w:val="single" w:sz="4" w:space="0" w:color="000000"/>
              <w:left w:val="single" w:sz="4" w:space="0" w:color="000000"/>
              <w:bottom w:val="single" w:sz="4" w:space="0" w:color="000000"/>
              <w:right w:val="single" w:sz="4" w:space="0" w:color="000000"/>
            </w:tcBorders>
          </w:tcPr>
          <w:p w14:paraId="13259C1D"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 Exam</w:t>
            </w:r>
          </w:p>
        </w:tc>
        <w:tc>
          <w:tcPr>
            <w:tcW w:w="900" w:type="dxa"/>
            <w:vMerge/>
            <w:tcBorders>
              <w:top w:val="single" w:sz="4" w:space="0" w:color="000000"/>
              <w:left w:val="single" w:sz="4" w:space="0" w:color="000000"/>
              <w:right w:val="single" w:sz="4" w:space="0" w:color="000000"/>
            </w:tcBorders>
          </w:tcPr>
          <w:p w14:paraId="24E2D084"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990" w:type="dxa"/>
            <w:vMerge/>
            <w:tcBorders>
              <w:top w:val="single" w:sz="4" w:space="0" w:color="000000"/>
              <w:left w:val="single" w:sz="4" w:space="0" w:color="000000"/>
              <w:right w:val="single" w:sz="4" w:space="0" w:color="000000"/>
            </w:tcBorders>
          </w:tcPr>
          <w:p w14:paraId="2C661279"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990" w:type="dxa"/>
            <w:vMerge/>
            <w:tcBorders>
              <w:top w:val="single" w:sz="4" w:space="0" w:color="000000"/>
              <w:left w:val="single" w:sz="4" w:space="0" w:color="000000"/>
              <w:right w:val="single" w:sz="4" w:space="0" w:color="000000"/>
            </w:tcBorders>
          </w:tcPr>
          <w:p w14:paraId="62DF8079"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b/>
                <w:sz w:val="24"/>
                <w:szCs w:val="24"/>
              </w:rPr>
            </w:pPr>
          </w:p>
        </w:tc>
      </w:tr>
      <w:tr w:rsidR="002327A8" w14:paraId="7C342012" w14:textId="77777777">
        <w:trPr>
          <w:cantSplit/>
          <w:trHeight w:val="458"/>
          <w:tblHeader/>
        </w:trPr>
        <w:tc>
          <w:tcPr>
            <w:tcW w:w="630" w:type="dxa"/>
            <w:tcBorders>
              <w:top w:val="single" w:sz="4" w:space="0" w:color="000000"/>
              <w:left w:val="single" w:sz="4" w:space="0" w:color="000000"/>
              <w:bottom w:val="single" w:sz="4" w:space="0" w:color="000000"/>
              <w:right w:val="single" w:sz="4" w:space="0" w:color="000000"/>
            </w:tcBorders>
          </w:tcPr>
          <w:p w14:paraId="36C8D7CF"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8" w:type="dxa"/>
            <w:tcBorders>
              <w:top w:val="single" w:sz="4" w:space="0" w:color="000000"/>
              <w:left w:val="single" w:sz="4" w:space="0" w:color="000000"/>
              <w:bottom w:val="single" w:sz="4" w:space="0" w:color="000000"/>
              <w:right w:val="single" w:sz="4" w:space="0" w:color="000000"/>
            </w:tcBorders>
          </w:tcPr>
          <w:p w14:paraId="520BFA30"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Hard core</w:t>
            </w:r>
          </w:p>
        </w:tc>
        <w:tc>
          <w:tcPr>
            <w:tcW w:w="3150" w:type="dxa"/>
            <w:tcBorders>
              <w:top w:val="single" w:sz="4" w:space="0" w:color="000000"/>
              <w:left w:val="single" w:sz="4" w:space="0" w:color="000000"/>
              <w:bottom w:val="single" w:sz="4" w:space="0" w:color="000000"/>
              <w:right w:val="single" w:sz="4" w:space="0" w:color="000000"/>
            </w:tcBorders>
          </w:tcPr>
          <w:p w14:paraId="3089E30C" w14:textId="2ADDBAA5"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w:t>
            </w:r>
            <w:r w:rsidR="00CD3713">
              <w:rPr>
                <w:rFonts w:ascii="Times New Roman" w:eastAsia="Times New Roman" w:hAnsi="Times New Roman" w:cs="Times New Roman"/>
                <w:sz w:val="24"/>
                <w:szCs w:val="24"/>
              </w:rPr>
              <w:t>SH</w:t>
            </w:r>
            <w:r>
              <w:rPr>
                <w:rFonts w:ascii="Times New Roman" w:eastAsia="Times New Roman" w:hAnsi="Times New Roman" w:cs="Times New Roman"/>
                <w:sz w:val="24"/>
                <w:szCs w:val="24"/>
              </w:rPr>
              <w:t xml:space="preserve"> 501: Project Planning and </w:t>
            </w:r>
            <w:r w:rsidR="00CD3713">
              <w:rPr>
                <w:rFonts w:ascii="Times New Roman" w:eastAsia="Times New Roman" w:hAnsi="Times New Roman" w:cs="Times New Roman"/>
                <w:sz w:val="24"/>
                <w:szCs w:val="24"/>
              </w:rPr>
              <w:t>Development</w:t>
            </w:r>
          </w:p>
        </w:tc>
        <w:tc>
          <w:tcPr>
            <w:tcW w:w="720" w:type="dxa"/>
            <w:tcBorders>
              <w:top w:val="single" w:sz="4" w:space="0" w:color="000000"/>
              <w:left w:val="single" w:sz="4" w:space="0" w:color="000000"/>
              <w:bottom w:val="single" w:sz="4" w:space="0" w:color="000000"/>
              <w:right w:val="single" w:sz="4" w:space="0" w:color="000000"/>
            </w:tcBorders>
          </w:tcPr>
          <w:p w14:paraId="34D81482"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00" w:type="dxa"/>
            <w:tcBorders>
              <w:top w:val="single" w:sz="4" w:space="0" w:color="000000"/>
              <w:left w:val="single" w:sz="4" w:space="0" w:color="000000"/>
              <w:bottom w:val="single" w:sz="4" w:space="0" w:color="000000"/>
              <w:right w:val="single" w:sz="4" w:space="0" w:color="000000"/>
            </w:tcBorders>
          </w:tcPr>
          <w:p w14:paraId="60978E33"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900" w:type="dxa"/>
            <w:tcBorders>
              <w:top w:val="single" w:sz="4" w:space="0" w:color="000000"/>
              <w:left w:val="single" w:sz="4" w:space="0" w:color="000000"/>
              <w:bottom w:val="single" w:sz="4" w:space="0" w:color="000000"/>
              <w:right w:val="single" w:sz="4" w:space="0" w:color="000000"/>
            </w:tcBorders>
          </w:tcPr>
          <w:p w14:paraId="3137259A"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90" w:type="dxa"/>
            <w:tcBorders>
              <w:top w:val="single" w:sz="4" w:space="0" w:color="000000"/>
              <w:left w:val="single" w:sz="4" w:space="0" w:color="000000"/>
              <w:bottom w:val="single" w:sz="4" w:space="0" w:color="000000"/>
              <w:right w:val="single" w:sz="4" w:space="0" w:color="000000"/>
            </w:tcBorders>
          </w:tcPr>
          <w:p w14:paraId="2BAA4E14"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0" w:type="dxa"/>
            <w:tcBorders>
              <w:top w:val="single" w:sz="4" w:space="0" w:color="000000"/>
              <w:left w:val="single" w:sz="4" w:space="0" w:color="000000"/>
              <w:bottom w:val="single" w:sz="4" w:space="0" w:color="000000"/>
              <w:right w:val="single" w:sz="4" w:space="0" w:color="000000"/>
            </w:tcBorders>
          </w:tcPr>
          <w:p w14:paraId="3F821388"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2327A8" w14:paraId="2617717B" w14:textId="77777777">
        <w:trPr>
          <w:cantSplit/>
          <w:trHeight w:val="620"/>
          <w:tblHeader/>
        </w:trPr>
        <w:tc>
          <w:tcPr>
            <w:tcW w:w="630" w:type="dxa"/>
            <w:tcBorders>
              <w:top w:val="single" w:sz="4" w:space="0" w:color="000000"/>
              <w:left w:val="single" w:sz="4" w:space="0" w:color="000000"/>
              <w:bottom w:val="single" w:sz="4" w:space="0" w:color="000000"/>
              <w:right w:val="single" w:sz="4" w:space="0" w:color="000000"/>
            </w:tcBorders>
          </w:tcPr>
          <w:p w14:paraId="76BF404E"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8" w:type="dxa"/>
            <w:tcBorders>
              <w:top w:val="single" w:sz="4" w:space="0" w:color="000000"/>
              <w:left w:val="single" w:sz="4" w:space="0" w:color="000000"/>
              <w:bottom w:val="single" w:sz="4" w:space="0" w:color="000000"/>
              <w:right w:val="single" w:sz="4" w:space="0" w:color="000000"/>
            </w:tcBorders>
          </w:tcPr>
          <w:p w14:paraId="2212F496"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Soft  core</w:t>
            </w:r>
          </w:p>
        </w:tc>
        <w:tc>
          <w:tcPr>
            <w:tcW w:w="3150" w:type="dxa"/>
            <w:tcBorders>
              <w:top w:val="single" w:sz="4" w:space="0" w:color="000000"/>
              <w:left w:val="single" w:sz="4" w:space="0" w:color="000000"/>
              <w:bottom w:val="single" w:sz="4" w:space="0" w:color="000000"/>
              <w:right w:val="single" w:sz="4" w:space="0" w:color="000000"/>
            </w:tcBorders>
          </w:tcPr>
          <w:p w14:paraId="4C3DE8E5"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Specialization I</w:t>
            </w:r>
          </w:p>
          <w:p w14:paraId="7E1C8130"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Community Development)</w:t>
            </w:r>
          </w:p>
          <w:p w14:paraId="26951323" w14:textId="19D17343"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SWS S 50</w:t>
            </w:r>
            <w:r w:rsidR="00A00E2C">
              <w:rPr>
                <w:rFonts w:ascii="Times New Roman" w:eastAsia="Times New Roman" w:hAnsi="Times New Roman" w:cs="Times New Roman"/>
                <w:sz w:val="24"/>
                <w:szCs w:val="24"/>
              </w:rPr>
              <w:t>3</w:t>
            </w:r>
            <w:r>
              <w:rPr>
                <w:rFonts w:ascii="Times New Roman" w:eastAsia="Times New Roman" w:hAnsi="Times New Roman" w:cs="Times New Roman"/>
                <w:sz w:val="24"/>
                <w:szCs w:val="24"/>
              </w:rPr>
              <w:t>: Sustainable  Development  and Social Entrepreneurship</w:t>
            </w:r>
          </w:p>
          <w:p w14:paraId="400BF391"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Specialization II</w:t>
            </w:r>
          </w:p>
          <w:p w14:paraId="258BD0F4"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(Medical and Psychiatric Social Work)</w:t>
            </w:r>
          </w:p>
          <w:p w14:paraId="7FDBDADB" w14:textId="4D7E5E79"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SWS S 50</w:t>
            </w:r>
            <w:r w:rsidR="00A00E2C">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Psychiatric Social Work </w:t>
            </w:r>
          </w:p>
          <w:p w14:paraId="306808EF"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Specialization III</w:t>
            </w:r>
          </w:p>
          <w:p w14:paraId="222B7897"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(Human </w:t>
            </w:r>
            <w:r>
              <w:rPr>
                <w:rFonts w:ascii="Times New Roman" w:eastAsia="Times New Roman" w:hAnsi="Times New Roman" w:cs="Times New Roman"/>
                <w:b/>
                <w:sz w:val="24"/>
                <w:szCs w:val="24"/>
              </w:rPr>
              <w:t>Resource Management)</w:t>
            </w:r>
          </w:p>
          <w:p w14:paraId="78BE026F" w14:textId="545AC022"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SWS S  50</w:t>
            </w:r>
            <w:r w:rsidR="00A00E2C">
              <w:rPr>
                <w:rFonts w:ascii="Times New Roman" w:eastAsia="Times New Roman" w:hAnsi="Times New Roman" w:cs="Times New Roman"/>
                <w:sz w:val="24"/>
                <w:szCs w:val="24"/>
              </w:rPr>
              <w:t>5</w:t>
            </w:r>
            <w:r>
              <w:rPr>
                <w:rFonts w:ascii="Times New Roman" w:eastAsia="Times New Roman" w:hAnsi="Times New Roman" w:cs="Times New Roman"/>
                <w:sz w:val="24"/>
                <w:szCs w:val="24"/>
              </w:rPr>
              <w:t>: Strategic Human Resource Management</w:t>
            </w:r>
          </w:p>
        </w:tc>
        <w:tc>
          <w:tcPr>
            <w:tcW w:w="720" w:type="dxa"/>
            <w:tcBorders>
              <w:top w:val="single" w:sz="4" w:space="0" w:color="000000"/>
              <w:left w:val="single" w:sz="4" w:space="0" w:color="000000"/>
              <w:bottom w:val="single" w:sz="4" w:space="0" w:color="000000"/>
              <w:right w:val="single" w:sz="4" w:space="0" w:color="000000"/>
            </w:tcBorders>
          </w:tcPr>
          <w:p w14:paraId="2C704467"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00" w:type="dxa"/>
            <w:tcBorders>
              <w:top w:val="single" w:sz="4" w:space="0" w:color="000000"/>
              <w:left w:val="single" w:sz="4" w:space="0" w:color="000000"/>
              <w:bottom w:val="single" w:sz="4" w:space="0" w:color="000000"/>
              <w:right w:val="single" w:sz="4" w:space="0" w:color="000000"/>
            </w:tcBorders>
          </w:tcPr>
          <w:p w14:paraId="69FCE26E"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900" w:type="dxa"/>
            <w:tcBorders>
              <w:top w:val="single" w:sz="4" w:space="0" w:color="000000"/>
              <w:left w:val="single" w:sz="4" w:space="0" w:color="000000"/>
              <w:bottom w:val="single" w:sz="4" w:space="0" w:color="000000"/>
              <w:right w:val="single" w:sz="4" w:space="0" w:color="000000"/>
            </w:tcBorders>
          </w:tcPr>
          <w:p w14:paraId="25878CF3"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90" w:type="dxa"/>
            <w:tcBorders>
              <w:top w:val="single" w:sz="4" w:space="0" w:color="000000"/>
              <w:left w:val="single" w:sz="4" w:space="0" w:color="000000"/>
              <w:bottom w:val="single" w:sz="4" w:space="0" w:color="000000"/>
              <w:right w:val="single" w:sz="4" w:space="0" w:color="000000"/>
            </w:tcBorders>
          </w:tcPr>
          <w:p w14:paraId="5C370AD6"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0" w:type="dxa"/>
            <w:tcBorders>
              <w:top w:val="single" w:sz="4" w:space="0" w:color="000000"/>
              <w:left w:val="single" w:sz="4" w:space="0" w:color="000000"/>
              <w:bottom w:val="single" w:sz="4" w:space="0" w:color="000000"/>
              <w:right w:val="single" w:sz="4" w:space="0" w:color="000000"/>
            </w:tcBorders>
          </w:tcPr>
          <w:p w14:paraId="46A7954C"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2327A8" w14:paraId="6DB7C422" w14:textId="77777777">
        <w:trPr>
          <w:cantSplit/>
          <w:trHeight w:val="530"/>
          <w:tblHeader/>
        </w:trPr>
        <w:tc>
          <w:tcPr>
            <w:tcW w:w="630" w:type="dxa"/>
            <w:tcBorders>
              <w:top w:val="single" w:sz="4" w:space="0" w:color="000000"/>
              <w:left w:val="single" w:sz="4" w:space="0" w:color="000000"/>
              <w:bottom w:val="single" w:sz="4" w:space="0" w:color="000000"/>
              <w:right w:val="single" w:sz="4" w:space="0" w:color="000000"/>
            </w:tcBorders>
          </w:tcPr>
          <w:p w14:paraId="6C695299"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828" w:type="dxa"/>
            <w:tcBorders>
              <w:top w:val="single" w:sz="4" w:space="0" w:color="000000"/>
              <w:left w:val="single" w:sz="4" w:space="0" w:color="000000"/>
              <w:bottom w:val="single" w:sz="4" w:space="0" w:color="000000"/>
              <w:right w:val="single" w:sz="4" w:space="0" w:color="000000"/>
            </w:tcBorders>
          </w:tcPr>
          <w:p w14:paraId="1F92AC66"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Soft core</w:t>
            </w:r>
          </w:p>
        </w:tc>
        <w:tc>
          <w:tcPr>
            <w:tcW w:w="3150" w:type="dxa"/>
            <w:tcBorders>
              <w:top w:val="single" w:sz="4" w:space="0" w:color="000000"/>
              <w:left w:val="single" w:sz="4" w:space="0" w:color="000000"/>
              <w:bottom w:val="single" w:sz="4" w:space="0" w:color="000000"/>
              <w:right w:val="single" w:sz="4" w:space="0" w:color="000000"/>
            </w:tcBorders>
          </w:tcPr>
          <w:p w14:paraId="58EC7F6C"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Specialization1 ( Community Development)</w:t>
            </w:r>
          </w:p>
          <w:p w14:paraId="03E13F2F" w14:textId="181DD59A" w:rsidR="002327A8" w:rsidRDefault="004C44C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SWSS50</w:t>
            </w:r>
            <w:r w:rsidR="00A00E2C">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Pr>
                <w:rFonts w:ascii="Times New Roman" w:eastAsia="Times New Roman" w:hAnsi="Times New Roman" w:cs="Times New Roman"/>
                <w:sz w:val="28"/>
                <w:szCs w:val="28"/>
              </w:rPr>
              <w:t xml:space="preserve">      Community Development and social Change     </w:t>
            </w:r>
          </w:p>
          <w:p w14:paraId="7341A598"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4"/>
                <w:szCs w:val="24"/>
              </w:rPr>
              <w:t>Specialization II</w:t>
            </w:r>
          </w:p>
          <w:p w14:paraId="387AA8E9"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(Medical and Psychiatric Social Work)</w:t>
            </w:r>
          </w:p>
          <w:p w14:paraId="54AED3AD" w14:textId="28535D66"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SWS S 50</w:t>
            </w:r>
            <w:r w:rsidR="00A00E2C">
              <w:rPr>
                <w:rFonts w:ascii="Times New Roman" w:eastAsia="Times New Roman" w:hAnsi="Times New Roman" w:cs="Times New Roman"/>
                <w:sz w:val="24"/>
                <w:szCs w:val="24"/>
              </w:rPr>
              <w:t>4</w:t>
            </w:r>
            <w:r>
              <w:rPr>
                <w:rFonts w:ascii="Times New Roman" w:eastAsia="Times New Roman" w:hAnsi="Times New Roman" w:cs="Times New Roman"/>
                <w:sz w:val="24"/>
                <w:szCs w:val="24"/>
              </w:rPr>
              <w:t>: Medical Social Work</w:t>
            </w:r>
          </w:p>
          <w:p w14:paraId="51FB764D"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Specialization III</w:t>
            </w:r>
          </w:p>
          <w:p w14:paraId="36F65BBD"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(Human Resource Management)</w:t>
            </w:r>
          </w:p>
          <w:p w14:paraId="242A2D7D" w14:textId="413BA2B6"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SWS</w:t>
            </w:r>
            <w:r w:rsidR="00A00E2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50</w:t>
            </w:r>
            <w:r w:rsidR="00A00E2C">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:Labour Legislations </w:t>
            </w:r>
          </w:p>
        </w:tc>
        <w:tc>
          <w:tcPr>
            <w:tcW w:w="720" w:type="dxa"/>
            <w:tcBorders>
              <w:top w:val="single" w:sz="4" w:space="0" w:color="000000"/>
              <w:left w:val="single" w:sz="4" w:space="0" w:color="000000"/>
              <w:bottom w:val="single" w:sz="4" w:space="0" w:color="000000"/>
              <w:right w:val="single" w:sz="4" w:space="0" w:color="000000"/>
            </w:tcBorders>
          </w:tcPr>
          <w:p w14:paraId="011FE75C"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00" w:type="dxa"/>
            <w:tcBorders>
              <w:top w:val="single" w:sz="4" w:space="0" w:color="000000"/>
              <w:left w:val="single" w:sz="4" w:space="0" w:color="000000"/>
              <w:bottom w:val="single" w:sz="4" w:space="0" w:color="000000"/>
              <w:right w:val="single" w:sz="4" w:space="0" w:color="000000"/>
            </w:tcBorders>
          </w:tcPr>
          <w:p w14:paraId="3FFB6AD2"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900" w:type="dxa"/>
            <w:tcBorders>
              <w:top w:val="single" w:sz="4" w:space="0" w:color="000000"/>
              <w:left w:val="single" w:sz="4" w:space="0" w:color="000000"/>
              <w:bottom w:val="single" w:sz="4" w:space="0" w:color="000000"/>
              <w:right w:val="single" w:sz="4" w:space="0" w:color="000000"/>
            </w:tcBorders>
          </w:tcPr>
          <w:p w14:paraId="2B3DCF30"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90" w:type="dxa"/>
            <w:tcBorders>
              <w:top w:val="single" w:sz="4" w:space="0" w:color="000000"/>
              <w:left w:val="single" w:sz="4" w:space="0" w:color="000000"/>
              <w:bottom w:val="single" w:sz="4" w:space="0" w:color="000000"/>
              <w:right w:val="single" w:sz="4" w:space="0" w:color="000000"/>
            </w:tcBorders>
          </w:tcPr>
          <w:p w14:paraId="7D421BA8"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0" w:type="dxa"/>
            <w:tcBorders>
              <w:top w:val="single" w:sz="4" w:space="0" w:color="000000"/>
              <w:left w:val="single" w:sz="4" w:space="0" w:color="000000"/>
              <w:bottom w:val="single" w:sz="4" w:space="0" w:color="000000"/>
              <w:right w:val="single" w:sz="4" w:space="0" w:color="000000"/>
            </w:tcBorders>
          </w:tcPr>
          <w:p w14:paraId="6C2BF736"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2327A8" w14:paraId="03184201" w14:textId="77777777">
        <w:trPr>
          <w:cantSplit/>
          <w:trHeight w:val="1052"/>
          <w:tblHeader/>
        </w:trPr>
        <w:tc>
          <w:tcPr>
            <w:tcW w:w="630" w:type="dxa"/>
            <w:tcBorders>
              <w:top w:val="single" w:sz="4" w:space="0" w:color="000000"/>
              <w:left w:val="single" w:sz="4" w:space="0" w:color="000000"/>
              <w:bottom w:val="single" w:sz="4" w:space="0" w:color="000000"/>
              <w:right w:val="single" w:sz="4" w:space="0" w:color="000000"/>
            </w:tcBorders>
          </w:tcPr>
          <w:p w14:paraId="3DEC2D62"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28" w:type="dxa"/>
            <w:tcBorders>
              <w:top w:val="single" w:sz="4" w:space="0" w:color="000000"/>
              <w:left w:val="single" w:sz="4" w:space="0" w:color="000000"/>
              <w:bottom w:val="single" w:sz="4" w:space="0" w:color="000000"/>
              <w:right w:val="single" w:sz="4" w:space="0" w:color="000000"/>
            </w:tcBorders>
          </w:tcPr>
          <w:p w14:paraId="2895EB22"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Soft core</w:t>
            </w:r>
          </w:p>
        </w:tc>
        <w:tc>
          <w:tcPr>
            <w:tcW w:w="3150" w:type="dxa"/>
            <w:tcBorders>
              <w:top w:val="single" w:sz="4" w:space="0" w:color="000000"/>
              <w:left w:val="single" w:sz="4" w:space="0" w:color="000000"/>
              <w:bottom w:val="single" w:sz="4" w:space="0" w:color="000000"/>
              <w:right w:val="single" w:sz="4" w:space="0" w:color="000000"/>
            </w:tcBorders>
          </w:tcPr>
          <w:p w14:paraId="1A6A4BB9" w14:textId="007847BA"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SWS</w:t>
            </w:r>
            <w:r w:rsidR="00A00E2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50</w:t>
            </w:r>
            <w:r w:rsidR="00A00E2C">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00A00E2C">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Public Health Administration </w:t>
            </w:r>
          </w:p>
          <w:p w14:paraId="7AE7BFE9" w14:textId="2EF1A6CC"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SWSS50</w:t>
            </w:r>
            <w:r w:rsidR="00A00E2C">
              <w:rPr>
                <w:rFonts w:ascii="Times New Roman" w:eastAsia="Times New Roman" w:hAnsi="Times New Roman" w:cs="Times New Roman"/>
                <w:sz w:val="24"/>
                <w:szCs w:val="24"/>
              </w:rPr>
              <w:t>2 A: Organizational</w:t>
            </w:r>
            <w:r>
              <w:rPr>
                <w:rFonts w:ascii="Times New Roman" w:eastAsia="Times New Roman" w:hAnsi="Times New Roman" w:cs="Times New Roman"/>
                <w:sz w:val="24"/>
                <w:szCs w:val="24"/>
              </w:rPr>
              <w:t xml:space="preserve"> </w:t>
            </w:r>
            <w:r w:rsidR="00A00E2C">
              <w:rPr>
                <w:rFonts w:ascii="Times New Roman" w:eastAsia="Times New Roman" w:hAnsi="Times New Roman" w:cs="Times New Roman"/>
                <w:sz w:val="24"/>
                <w:szCs w:val="24"/>
              </w:rPr>
              <w:t>Behavior</w:t>
            </w:r>
            <w:r>
              <w:rPr>
                <w:rFonts w:ascii="Times New Roman" w:eastAsia="Times New Roman" w:hAnsi="Times New Roman" w:cs="Times New Roman"/>
                <w:sz w:val="24"/>
                <w:szCs w:val="24"/>
              </w:rPr>
              <w:t xml:space="preserve"> and Development</w:t>
            </w:r>
          </w:p>
        </w:tc>
        <w:tc>
          <w:tcPr>
            <w:tcW w:w="720" w:type="dxa"/>
            <w:tcBorders>
              <w:top w:val="single" w:sz="4" w:space="0" w:color="000000"/>
              <w:left w:val="single" w:sz="4" w:space="0" w:color="000000"/>
              <w:bottom w:val="single" w:sz="4" w:space="0" w:color="000000"/>
              <w:right w:val="single" w:sz="4" w:space="0" w:color="000000"/>
            </w:tcBorders>
          </w:tcPr>
          <w:p w14:paraId="27BA4754" w14:textId="77777777" w:rsidR="002327A8" w:rsidRDefault="002327A8">
            <w:pPr>
              <w:spacing w:after="0" w:line="360" w:lineRule="auto"/>
              <w:jc w:val="both"/>
              <w:rPr>
                <w:rFonts w:ascii="Times New Roman" w:eastAsia="Times New Roman" w:hAnsi="Times New Roman" w:cs="Times New Roman"/>
                <w:sz w:val="24"/>
                <w:szCs w:val="24"/>
              </w:rPr>
            </w:pPr>
          </w:p>
          <w:p w14:paraId="304F3AC2" w14:textId="77777777" w:rsidR="002327A8" w:rsidRDefault="002327A8">
            <w:pPr>
              <w:spacing w:after="0" w:line="360" w:lineRule="auto"/>
              <w:jc w:val="both"/>
              <w:rPr>
                <w:rFonts w:ascii="Times New Roman" w:eastAsia="Times New Roman" w:hAnsi="Times New Roman" w:cs="Times New Roman"/>
                <w:sz w:val="24"/>
                <w:szCs w:val="24"/>
              </w:rPr>
            </w:pPr>
          </w:p>
          <w:p w14:paraId="6A8DE4C3"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00" w:type="dxa"/>
            <w:tcBorders>
              <w:top w:val="single" w:sz="4" w:space="0" w:color="000000"/>
              <w:left w:val="single" w:sz="4" w:space="0" w:color="000000"/>
              <w:bottom w:val="single" w:sz="4" w:space="0" w:color="000000"/>
              <w:right w:val="single" w:sz="4" w:space="0" w:color="000000"/>
            </w:tcBorders>
          </w:tcPr>
          <w:p w14:paraId="608E0732" w14:textId="77777777" w:rsidR="002327A8" w:rsidRDefault="002327A8">
            <w:pPr>
              <w:spacing w:after="0" w:line="360" w:lineRule="auto"/>
              <w:jc w:val="both"/>
              <w:rPr>
                <w:rFonts w:ascii="Times New Roman" w:eastAsia="Times New Roman" w:hAnsi="Times New Roman" w:cs="Times New Roman"/>
                <w:sz w:val="24"/>
                <w:szCs w:val="24"/>
              </w:rPr>
            </w:pPr>
          </w:p>
          <w:p w14:paraId="43B6FAC1" w14:textId="77777777" w:rsidR="002327A8" w:rsidRDefault="002327A8">
            <w:pPr>
              <w:spacing w:after="0" w:line="360" w:lineRule="auto"/>
              <w:jc w:val="both"/>
              <w:rPr>
                <w:rFonts w:ascii="Times New Roman" w:eastAsia="Times New Roman" w:hAnsi="Times New Roman" w:cs="Times New Roman"/>
                <w:sz w:val="24"/>
                <w:szCs w:val="24"/>
              </w:rPr>
            </w:pPr>
          </w:p>
          <w:p w14:paraId="5DBEA60A"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900" w:type="dxa"/>
            <w:tcBorders>
              <w:top w:val="single" w:sz="4" w:space="0" w:color="000000"/>
              <w:left w:val="single" w:sz="4" w:space="0" w:color="000000"/>
              <w:bottom w:val="single" w:sz="4" w:space="0" w:color="000000"/>
              <w:right w:val="single" w:sz="4" w:space="0" w:color="000000"/>
            </w:tcBorders>
          </w:tcPr>
          <w:p w14:paraId="75F4A4FF" w14:textId="77777777" w:rsidR="002327A8" w:rsidRDefault="002327A8">
            <w:pPr>
              <w:spacing w:after="0" w:line="360" w:lineRule="auto"/>
              <w:jc w:val="both"/>
              <w:rPr>
                <w:rFonts w:ascii="Times New Roman" w:eastAsia="Times New Roman" w:hAnsi="Times New Roman" w:cs="Times New Roman"/>
                <w:sz w:val="24"/>
                <w:szCs w:val="24"/>
              </w:rPr>
            </w:pPr>
          </w:p>
          <w:p w14:paraId="456AC2E6" w14:textId="77777777" w:rsidR="002327A8" w:rsidRDefault="002327A8">
            <w:pPr>
              <w:spacing w:after="0" w:line="360" w:lineRule="auto"/>
              <w:jc w:val="both"/>
              <w:rPr>
                <w:rFonts w:ascii="Times New Roman" w:eastAsia="Times New Roman" w:hAnsi="Times New Roman" w:cs="Times New Roman"/>
                <w:sz w:val="24"/>
                <w:szCs w:val="24"/>
              </w:rPr>
            </w:pPr>
          </w:p>
          <w:p w14:paraId="2BC3B990"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p w14:paraId="0EB29225" w14:textId="77777777" w:rsidR="002327A8" w:rsidRDefault="002327A8">
            <w:pPr>
              <w:spacing w:after="0" w:line="360" w:lineRule="auto"/>
              <w:jc w:val="both"/>
              <w:rPr>
                <w:rFonts w:ascii="Times New Roman" w:eastAsia="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739D5E32" w14:textId="77777777" w:rsidR="002327A8" w:rsidRDefault="002327A8">
            <w:pPr>
              <w:spacing w:after="0" w:line="360" w:lineRule="auto"/>
              <w:jc w:val="both"/>
              <w:rPr>
                <w:rFonts w:ascii="Times New Roman" w:eastAsia="Times New Roman" w:hAnsi="Times New Roman" w:cs="Times New Roman"/>
                <w:sz w:val="24"/>
                <w:szCs w:val="24"/>
              </w:rPr>
            </w:pPr>
          </w:p>
          <w:p w14:paraId="77338C50" w14:textId="77777777" w:rsidR="002327A8" w:rsidRDefault="002327A8">
            <w:pPr>
              <w:spacing w:after="0" w:line="360" w:lineRule="auto"/>
              <w:jc w:val="both"/>
              <w:rPr>
                <w:rFonts w:ascii="Times New Roman" w:eastAsia="Times New Roman" w:hAnsi="Times New Roman" w:cs="Times New Roman"/>
                <w:sz w:val="24"/>
                <w:szCs w:val="24"/>
              </w:rPr>
            </w:pPr>
          </w:p>
          <w:p w14:paraId="0F9AC57D"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0" w:type="dxa"/>
            <w:tcBorders>
              <w:top w:val="single" w:sz="4" w:space="0" w:color="000000"/>
              <w:left w:val="single" w:sz="4" w:space="0" w:color="000000"/>
              <w:bottom w:val="single" w:sz="4" w:space="0" w:color="000000"/>
              <w:right w:val="single" w:sz="4" w:space="0" w:color="000000"/>
            </w:tcBorders>
          </w:tcPr>
          <w:p w14:paraId="3F96F998" w14:textId="77777777" w:rsidR="002327A8" w:rsidRDefault="002327A8">
            <w:pPr>
              <w:spacing w:after="0" w:line="360" w:lineRule="auto"/>
              <w:jc w:val="both"/>
              <w:rPr>
                <w:rFonts w:ascii="Times New Roman" w:eastAsia="Times New Roman" w:hAnsi="Times New Roman" w:cs="Times New Roman"/>
                <w:sz w:val="24"/>
                <w:szCs w:val="24"/>
              </w:rPr>
            </w:pPr>
          </w:p>
          <w:p w14:paraId="1DF20401" w14:textId="77777777" w:rsidR="002327A8" w:rsidRDefault="002327A8">
            <w:pPr>
              <w:spacing w:after="0" w:line="360" w:lineRule="auto"/>
              <w:jc w:val="both"/>
              <w:rPr>
                <w:rFonts w:ascii="Times New Roman" w:eastAsia="Times New Roman" w:hAnsi="Times New Roman" w:cs="Times New Roman"/>
                <w:sz w:val="24"/>
                <w:szCs w:val="24"/>
              </w:rPr>
            </w:pPr>
          </w:p>
          <w:p w14:paraId="68904E49"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2327A8" w14:paraId="47BB5FB9" w14:textId="77777777">
        <w:trPr>
          <w:cantSplit/>
          <w:trHeight w:val="1115"/>
          <w:tblHeader/>
        </w:trPr>
        <w:tc>
          <w:tcPr>
            <w:tcW w:w="630" w:type="dxa"/>
            <w:tcBorders>
              <w:top w:val="single" w:sz="4" w:space="0" w:color="000000"/>
              <w:left w:val="single" w:sz="4" w:space="0" w:color="000000"/>
              <w:bottom w:val="single" w:sz="4" w:space="0" w:color="000000"/>
              <w:right w:val="single" w:sz="4" w:space="0" w:color="000000"/>
            </w:tcBorders>
          </w:tcPr>
          <w:p w14:paraId="54A8E107"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28" w:type="dxa"/>
            <w:vMerge w:val="restart"/>
            <w:tcBorders>
              <w:top w:val="single" w:sz="4" w:space="0" w:color="000000"/>
              <w:left w:val="single" w:sz="4" w:space="0" w:color="000000"/>
              <w:right w:val="single" w:sz="4" w:space="0" w:color="000000"/>
            </w:tcBorders>
          </w:tcPr>
          <w:p w14:paraId="6DCD9A04"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Open Elective</w:t>
            </w:r>
          </w:p>
        </w:tc>
        <w:tc>
          <w:tcPr>
            <w:tcW w:w="3150" w:type="dxa"/>
            <w:tcBorders>
              <w:top w:val="single" w:sz="4" w:space="0" w:color="000000"/>
              <w:left w:val="single" w:sz="4" w:space="0" w:color="000000"/>
              <w:bottom w:val="single" w:sz="4" w:space="0" w:color="000000"/>
              <w:right w:val="single" w:sz="4" w:space="0" w:color="000000"/>
            </w:tcBorders>
          </w:tcPr>
          <w:p w14:paraId="039A7F72"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SWSS509-A:</w:t>
            </w:r>
            <w:r>
              <w:rPr>
                <w:rFonts w:ascii="Times New Roman" w:eastAsia="Times New Roman" w:hAnsi="Times New Roman" w:cs="Times New Roman"/>
                <w:color w:val="000000"/>
                <w:sz w:val="24"/>
                <w:szCs w:val="24"/>
              </w:rPr>
              <w:t>Human Rights and Social Legislations</w:t>
            </w:r>
          </w:p>
        </w:tc>
        <w:tc>
          <w:tcPr>
            <w:tcW w:w="720" w:type="dxa"/>
            <w:tcBorders>
              <w:top w:val="single" w:sz="4" w:space="0" w:color="000000"/>
              <w:left w:val="single" w:sz="4" w:space="0" w:color="000000"/>
              <w:bottom w:val="single" w:sz="4" w:space="0" w:color="000000"/>
              <w:right w:val="single" w:sz="4" w:space="0" w:color="000000"/>
            </w:tcBorders>
          </w:tcPr>
          <w:p w14:paraId="5917F2C8"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00" w:type="dxa"/>
            <w:tcBorders>
              <w:top w:val="single" w:sz="4" w:space="0" w:color="000000"/>
              <w:left w:val="single" w:sz="4" w:space="0" w:color="000000"/>
              <w:bottom w:val="single" w:sz="4" w:space="0" w:color="000000"/>
              <w:right w:val="single" w:sz="4" w:space="0" w:color="000000"/>
            </w:tcBorders>
          </w:tcPr>
          <w:p w14:paraId="06C9CF9B"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900" w:type="dxa"/>
            <w:tcBorders>
              <w:top w:val="single" w:sz="4" w:space="0" w:color="000000"/>
              <w:left w:val="single" w:sz="4" w:space="0" w:color="000000"/>
              <w:bottom w:val="single" w:sz="4" w:space="0" w:color="000000"/>
              <w:right w:val="single" w:sz="4" w:space="0" w:color="000000"/>
            </w:tcBorders>
          </w:tcPr>
          <w:p w14:paraId="072E24D6"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p w14:paraId="1047C9B6" w14:textId="77777777" w:rsidR="002327A8" w:rsidRDefault="002327A8">
            <w:pPr>
              <w:spacing w:after="0" w:line="360" w:lineRule="auto"/>
              <w:jc w:val="both"/>
              <w:rPr>
                <w:rFonts w:ascii="Times New Roman" w:eastAsia="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2D1205CA"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0" w:type="dxa"/>
            <w:tcBorders>
              <w:top w:val="single" w:sz="4" w:space="0" w:color="000000"/>
              <w:left w:val="single" w:sz="4" w:space="0" w:color="000000"/>
              <w:bottom w:val="single" w:sz="4" w:space="0" w:color="000000"/>
              <w:right w:val="single" w:sz="4" w:space="0" w:color="000000"/>
            </w:tcBorders>
          </w:tcPr>
          <w:p w14:paraId="2774D27A"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327A8" w14:paraId="1CEBA5EF" w14:textId="77777777">
        <w:trPr>
          <w:cantSplit/>
          <w:trHeight w:val="1115"/>
          <w:tblHeader/>
        </w:trPr>
        <w:tc>
          <w:tcPr>
            <w:tcW w:w="630" w:type="dxa"/>
            <w:tcBorders>
              <w:top w:val="single" w:sz="4" w:space="0" w:color="000000"/>
              <w:left w:val="single" w:sz="4" w:space="0" w:color="000000"/>
              <w:bottom w:val="single" w:sz="4" w:space="0" w:color="000000"/>
              <w:right w:val="single" w:sz="4" w:space="0" w:color="000000"/>
            </w:tcBorders>
          </w:tcPr>
          <w:p w14:paraId="7A540808" w14:textId="77777777" w:rsidR="002327A8" w:rsidRDefault="002327A8">
            <w:pPr>
              <w:spacing w:after="0" w:line="360" w:lineRule="auto"/>
              <w:jc w:val="both"/>
              <w:rPr>
                <w:rFonts w:ascii="Times New Roman" w:eastAsia="Times New Roman" w:hAnsi="Times New Roman" w:cs="Times New Roman"/>
                <w:sz w:val="24"/>
                <w:szCs w:val="24"/>
              </w:rPr>
            </w:pPr>
          </w:p>
        </w:tc>
        <w:tc>
          <w:tcPr>
            <w:tcW w:w="828" w:type="dxa"/>
            <w:vMerge/>
            <w:tcBorders>
              <w:top w:val="single" w:sz="4" w:space="0" w:color="000000"/>
              <w:left w:val="single" w:sz="4" w:space="0" w:color="000000"/>
              <w:right w:val="single" w:sz="4" w:space="0" w:color="000000"/>
            </w:tcBorders>
          </w:tcPr>
          <w:p w14:paraId="04C51438"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150" w:type="dxa"/>
            <w:tcBorders>
              <w:top w:val="single" w:sz="4" w:space="0" w:color="000000"/>
              <w:left w:val="single" w:sz="4" w:space="0" w:color="000000"/>
              <w:bottom w:val="single" w:sz="4" w:space="0" w:color="000000"/>
              <w:right w:val="single" w:sz="4" w:space="0" w:color="000000"/>
            </w:tcBorders>
          </w:tcPr>
          <w:p w14:paraId="17A55ED2" w14:textId="0798B65C" w:rsidR="002327A8" w:rsidRDefault="004C44CB">
            <w:pPr>
              <w:rPr>
                <w:rFonts w:ascii="Times New Roman" w:eastAsia="Times New Roman" w:hAnsi="Times New Roman" w:cs="Times New Roman"/>
                <w:sz w:val="24"/>
                <w:szCs w:val="24"/>
              </w:rPr>
            </w:pPr>
            <w:r>
              <w:rPr>
                <w:rFonts w:ascii="Times New Roman" w:eastAsia="Times New Roman" w:hAnsi="Times New Roman" w:cs="Times New Roman"/>
                <w:sz w:val="24"/>
                <w:szCs w:val="24"/>
              </w:rPr>
              <w:t>SWS</w:t>
            </w:r>
            <w:r w:rsidR="00A00E2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509-B:Management  of Non Government  Organizations</w:t>
            </w:r>
          </w:p>
        </w:tc>
        <w:tc>
          <w:tcPr>
            <w:tcW w:w="720" w:type="dxa"/>
            <w:tcBorders>
              <w:top w:val="single" w:sz="4" w:space="0" w:color="000000"/>
              <w:left w:val="single" w:sz="4" w:space="0" w:color="000000"/>
              <w:bottom w:val="single" w:sz="4" w:space="0" w:color="000000"/>
              <w:right w:val="single" w:sz="4" w:space="0" w:color="000000"/>
            </w:tcBorders>
          </w:tcPr>
          <w:p w14:paraId="3E3353CA" w14:textId="77777777" w:rsidR="002327A8" w:rsidRDefault="002327A8">
            <w:pPr>
              <w:spacing w:after="0" w:line="360" w:lineRule="auto"/>
              <w:jc w:val="both"/>
              <w:rPr>
                <w:rFonts w:ascii="Times New Roman" w:eastAsia="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52223A62" w14:textId="77777777" w:rsidR="002327A8" w:rsidRDefault="002327A8">
            <w:pPr>
              <w:spacing w:after="0" w:line="360" w:lineRule="auto"/>
              <w:jc w:val="both"/>
              <w:rPr>
                <w:rFonts w:ascii="Times New Roman" w:eastAsia="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06269ED1" w14:textId="77777777" w:rsidR="002327A8" w:rsidRDefault="002327A8">
            <w:pPr>
              <w:spacing w:after="0" w:line="360" w:lineRule="auto"/>
              <w:jc w:val="both"/>
              <w:rPr>
                <w:rFonts w:ascii="Times New Roman" w:eastAsia="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12A769E8" w14:textId="77777777" w:rsidR="002327A8" w:rsidRDefault="002327A8">
            <w:pPr>
              <w:spacing w:after="0" w:line="360" w:lineRule="auto"/>
              <w:jc w:val="both"/>
              <w:rPr>
                <w:rFonts w:ascii="Times New Roman" w:eastAsia="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3B96A2AD" w14:textId="77777777" w:rsidR="002327A8" w:rsidRDefault="002327A8">
            <w:pPr>
              <w:spacing w:after="0" w:line="360" w:lineRule="auto"/>
              <w:jc w:val="both"/>
              <w:rPr>
                <w:rFonts w:ascii="Times New Roman" w:eastAsia="Times New Roman" w:hAnsi="Times New Roman" w:cs="Times New Roman"/>
                <w:sz w:val="24"/>
                <w:szCs w:val="24"/>
              </w:rPr>
            </w:pPr>
          </w:p>
        </w:tc>
      </w:tr>
      <w:tr w:rsidR="002327A8" w14:paraId="2F0AB9B5" w14:textId="77777777">
        <w:trPr>
          <w:cantSplit/>
          <w:trHeight w:val="556"/>
          <w:tblHeader/>
        </w:trPr>
        <w:tc>
          <w:tcPr>
            <w:tcW w:w="630" w:type="dxa"/>
            <w:tcBorders>
              <w:top w:val="single" w:sz="4" w:space="0" w:color="000000"/>
              <w:left w:val="single" w:sz="4" w:space="0" w:color="000000"/>
              <w:bottom w:val="single" w:sz="4" w:space="0" w:color="000000"/>
              <w:right w:val="single" w:sz="4" w:space="0" w:color="000000"/>
            </w:tcBorders>
          </w:tcPr>
          <w:p w14:paraId="1749888F" w14:textId="77777777" w:rsidR="002327A8" w:rsidRDefault="002327A8">
            <w:pPr>
              <w:rPr>
                <w:rFonts w:ascii="Times New Roman" w:eastAsia="Times New Roman" w:hAnsi="Times New Roman" w:cs="Times New Roman"/>
                <w:sz w:val="24"/>
                <w:szCs w:val="24"/>
              </w:rPr>
            </w:pPr>
          </w:p>
        </w:tc>
        <w:tc>
          <w:tcPr>
            <w:tcW w:w="828" w:type="dxa"/>
            <w:vMerge/>
            <w:tcBorders>
              <w:top w:val="single" w:sz="4" w:space="0" w:color="000000"/>
              <w:left w:val="single" w:sz="4" w:space="0" w:color="000000"/>
              <w:right w:val="single" w:sz="4" w:space="0" w:color="000000"/>
            </w:tcBorders>
          </w:tcPr>
          <w:p w14:paraId="7B089B68"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150" w:type="dxa"/>
            <w:tcBorders>
              <w:top w:val="single" w:sz="4" w:space="0" w:color="000000"/>
              <w:left w:val="single" w:sz="4" w:space="0" w:color="000000"/>
              <w:bottom w:val="single" w:sz="4" w:space="0" w:color="000000"/>
              <w:right w:val="single" w:sz="4" w:space="0" w:color="000000"/>
            </w:tcBorders>
          </w:tcPr>
          <w:p w14:paraId="143ECD3C" w14:textId="08988E2A" w:rsidR="002327A8" w:rsidRDefault="004C44CB">
            <w:pPr>
              <w:rPr>
                <w:rFonts w:ascii="Times New Roman" w:eastAsia="Times New Roman" w:hAnsi="Times New Roman" w:cs="Times New Roman"/>
                <w:sz w:val="24"/>
                <w:szCs w:val="24"/>
              </w:rPr>
            </w:pPr>
            <w:r>
              <w:rPr>
                <w:rFonts w:ascii="Times New Roman" w:eastAsia="Times New Roman" w:hAnsi="Times New Roman" w:cs="Times New Roman"/>
                <w:sz w:val="24"/>
                <w:szCs w:val="24"/>
              </w:rPr>
              <w:t>SWS</w:t>
            </w:r>
            <w:r w:rsidR="00A00E2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509-C: Gender Equity</w:t>
            </w:r>
          </w:p>
        </w:tc>
        <w:tc>
          <w:tcPr>
            <w:tcW w:w="720" w:type="dxa"/>
            <w:tcBorders>
              <w:top w:val="single" w:sz="4" w:space="0" w:color="000000"/>
              <w:left w:val="single" w:sz="4" w:space="0" w:color="000000"/>
              <w:bottom w:val="single" w:sz="4" w:space="0" w:color="000000"/>
              <w:right w:val="single" w:sz="4" w:space="0" w:color="000000"/>
            </w:tcBorders>
          </w:tcPr>
          <w:p w14:paraId="4854325D" w14:textId="77777777" w:rsidR="002327A8" w:rsidRDefault="002327A8">
            <w:pPr>
              <w:spacing w:after="0" w:line="360" w:lineRule="auto"/>
              <w:jc w:val="both"/>
              <w:rPr>
                <w:rFonts w:ascii="Times New Roman" w:eastAsia="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611D0322" w14:textId="77777777" w:rsidR="002327A8" w:rsidRDefault="002327A8">
            <w:pPr>
              <w:spacing w:after="0" w:line="360" w:lineRule="auto"/>
              <w:jc w:val="both"/>
              <w:rPr>
                <w:rFonts w:ascii="Times New Roman" w:eastAsia="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10E1807" w14:textId="77777777" w:rsidR="002327A8" w:rsidRDefault="002327A8">
            <w:pPr>
              <w:spacing w:after="0" w:line="360" w:lineRule="auto"/>
              <w:jc w:val="both"/>
              <w:rPr>
                <w:rFonts w:ascii="Times New Roman" w:eastAsia="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04BC94DF" w14:textId="77777777" w:rsidR="002327A8" w:rsidRDefault="002327A8">
            <w:pPr>
              <w:spacing w:after="0" w:line="360" w:lineRule="auto"/>
              <w:jc w:val="both"/>
              <w:rPr>
                <w:rFonts w:ascii="Times New Roman" w:eastAsia="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51A7D7B2" w14:textId="77777777" w:rsidR="002327A8" w:rsidRDefault="002327A8">
            <w:pPr>
              <w:spacing w:after="0" w:line="360" w:lineRule="auto"/>
              <w:jc w:val="both"/>
              <w:rPr>
                <w:rFonts w:ascii="Times New Roman" w:eastAsia="Times New Roman" w:hAnsi="Times New Roman" w:cs="Times New Roman"/>
                <w:sz w:val="24"/>
                <w:szCs w:val="24"/>
              </w:rPr>
            </w:pPr>
          </w:p>
        </w:tc>
      </w:tr>
      <w:tr w:rsidR="002327A8" w14:paraId="7ED1C638" w14:textId="77777777">
        <w:trPr>
          <w:cantSplit/>
          <w:trHeight w:val="1115"/>
          <w:tblHeader/>
        </w:trPr>
        <w:tc>
          <w:tcPr>
            <w:tcW w:w="630" w:type="dxa"/>
            <w:tcBorders>
              <w:top w:val="single" w:sz="4" w:space="0" w:color="000000"/>
              <w:left w:val="single" w:sz="4" w:space="0" w:color="000000"/>
              <w:bottom w:val="single" w:sz="4" w:space="0" w:color="000000"/>
              <w:right w:val="single" w:sz="4" w:space="0" w:color="000000"/>
            </w:tcBorders>
          </w:tcPr>
          <w:p w14:paraId="498319C3"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28" w:type="dxa"/>
            <w:tcBorders>
              <w:top w:val="single" w:sz="4" w:space="0" w:color="000000"/>
              <w:left w:val="single" w:sz="4" w:space="0" w:color="000000"/>
              <w:bottom w:val="single" w:sz="4" w:space="0" w:color="000000"/>
              <w:right w:val="single" w:sz="4" w:space="0" w:color="000000"/>
            </w:tcBorders>
          </w:tcPr>
          <w:p w14:paraId="458032D8"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Hard core</w:t>
            </w:r>
          </w:p>
        </w:tc>
        <w:tc>
          <w:tcPr>
            <w:tcW w:w="3150" w:type="dxa"/>
            <w:tcBorders>
              <w:top w:val="single" w:sz="4" w:space="0" w:color="000000"/>
              <w:left w:val="single" w:sz="4" w:space="0" w:color="000000"/>
              <w:bottom w:val="single" w:sz="4" w:space="0" w:color="000000"/>
              <w:right w:val="single" w:sz="4" w:space="0" w:color="000000"/>
            </w:tcBorders>
          </w:tcPr>
          <w:p w14:paraId="622B5C9D" w14:textId="5F929136"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SWS</w:t>
            </w:r>
            <w:r w:rsidR="00A00E2C">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 510: Social  Work</w:t>
            </w:r>
            <w:r>
              <w:rPr>
                <w:rFonts w:ascii="Times New Roman" w:eastAsia="Times New Roman" w:hAnsi="Times New Roman" w:cs="Times New Roman"/>
                <w:sz w:val="24"/>
                <w:szCs w:val="24"/>
              </w:rPr>
              <w:t xml:space="preserve"> Practicum  III ( Concurrent Field Work  and Study Tour)</w:t>
            </w:r>
          </w:p>
        </w:tc>
        <w:tc>
          <w:tcPr>
            <w:tcW w:w="720" w:type="dxa"/>
            <w:tcBorders>
              <w:top w:val="single" w:sz="4" w:space="0" w:color="000000"/>
              <w:left w:val="single" w:sz="4" w:space="0" w:color="000000"/>
              <w:bottom w:val="single" w:sz="4" w:space="0" w:color="000000"/>
              <w:right w:val="single" w:sz="4" w:space="0" w:color="000000"/>
            </w:tcBorders>
          </w:tcPr>
          <w:p w14:paraId="348CCC33"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00" w:type="dxa"/>
            <w:tcBorders>
              <w:top w:val="single" w:sz="4" w:space="0" w:color="000000"/>
              <w:left w:val="single" w:sz="4" w:space="0" w:color="000000"/>
              <w:bottom w:val="single" w:sz="4" w:space="0" w:color="000000"/>
              <w:right w:val="single" w:sz="4" w:space="0" w:color="000000"/>
            </w:tcBorders>
          </w:tcPr>
          <w:p w14:paraId="1882A037"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900" w:type="dxa"/>
            <w:tcBorders>
              <w:top w:val="single" w:sz="4" w:space="0" w:color="000000"/>
              <w:left w:val="single" w:sz="4" w:space="0" w:color="000000"/>
              <w:bottom w:val="single" w:sz="4" w:space="0" w:color="000000"/>
              <w:right w:val="single" w:sz="4" w:space="0" w:color="000000"/>
            </w:tcBorders>
          </w:tcPr>
          <w:p w14:paraId="66490FBB"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90" w:type="dxa"/>
            <w:tcBorders>
              <w:top w:val="single" w:sz="4" w:space="0" w:color="000000"/>
              <w:left w:val="single" w:sz="4" w:space="0" w:color="000000"/>
              <w:bottom w:val="single" w:sz="4" w:space="0" w:color="000000"/>
              <w:right w:val="single" w:sz="4" w:space="0" w:color="000000"/>
            </w:tcBorders>
          </w:tcPr>
          <w:p w14:paraId="1BED6A27"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Field Work  hours</w:t>
            </w:r>
          </w:p>
        </w:tc>
        <w:tc>
          <w:tcPr>
            <w:tcW w:w="990" w:type="dxa"/>
            <w:tcBorders>
              <w:top w:val="single" w:sz="4" w:space="0" w:color="000000"/>
              <w:left w:val="single" w:sz="4" w:space="0" w:color="000000"/>
              <w:bottom w:val="single" w:sz="4" w:space="0" w:color="000000"/>
              <w:right w:val="single" w:sz="4" w:space="0" w:color="000000"/>
            </w:tcBorders>
          </w:tcPr>
          <w:p w14:paraId="7E0E1F40"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2327A8" w14:paraId="48C3B3D8" w14:textId="77777777">
        <w:trPr>
          <w:cantSplit/>
          <w:trHeight w:val="170"/>
          <w:tblHeader/>
        </w:trPr>
        <w:tc>
          <w:tcPr>
            <w:tcW w:w="630" w:type="dxa"/>
            <w:tcBorders>
              <w:top w:val="single" w:sz="4" w:space="0" w:color="000000"/>
              <w:left w:val="single" w:sz="4" w:space="0" w:color="000000"/>
              <w:bottom w:val="single" w:sz="4" w:space="0" w:color="000000"/>
              <w:right w:val="single" w:sz="4" w:space="0" w:color="000000"/>
            </w:tcBorders>
          </w:tcPr>
          <w:p w14:paraId="50AE48CE" w14:textId="77777777" w:rsidR="002327A8" w:rsidRDefault="002327A8">
            <w:pPr>
              <w:spacing w:after="0" w:line="360" w:lineRule="auto"/>
              <w:jc w:val="both"/>
              <w:rPr>
                <w:rFonts w:ascii="Times New Roman" w:eastAsia="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14:paraId="492BE76B" w14:textId="77777777" w:rsidR="002327A8" w:rsidRDefault="002327A8">
            <w:pPr>
              <w:spacing w:after="0" w:line="360" w:lineRule="auto"/>
              <w:jc w:val="both"/>
              <w:rPr>
                <w:rFonts w:ascii="Times New Roman" w:eastAsia="Times New Roman" w:hAnsi="Times New Roman" w:cs="Times New Roman"/>
                <w:sz w:val="24"/>
                <w:szCs w:val="24"/>
              </w:rPr>
            </w:pPr>
          </w:p>
        </w:tc>
        <w:tc>
          <w:tcPr>
            <w:tcW w:w="3150" w:type="dxa"/>
            <w:tcBorders>
              <w:top w:val="single" w:sz="4" w:space="0" w:color="000000"/>
              <w:left w:val="single" w:sz="4" w:space="0" w:color="000000"/>
              <w:bottom w:val="single" w:sz="4" w:space="0" w:color="000000"/>
              <w:right w:val="single" w:sz="4" w:space="0" w:color="000000"/>
            </w:tcBorders>
          </w:tcPr>
          <w:p w14:paraId="3459D2E2"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720" w:type="dxa"/>
            <w:tcBorders>
              <w:top w:val="single" w:sz="4" w:space="0" w:color="000000"/>
              <w:left w:val="single" w:sz="4" w:space="0" w:color="000000"/>
              <w:bottom w:val="single" w:sz="4" w:space="0" w:color="000000"/>
              <w:right w:val="single" w:sz="4" w:space="0" w:color="000000"/>
            </w:tcBorders>
          </w:tcPr>
          <w:p w14:paraId="74FBE7DD"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180</w:t>
            </w:r>
          </w:p>
        </w:tc>
        <w:tc>
          <w:tcPr>
            <w:tcW w:w="900" w:type="dxa"/>
            <w:tcBorders>
              <w:top w:val="single" w:sz="4" w:space="0" w:color="000000"/>
              <w:left w:val="single" w:sz="4" w:space="0" w:color="000000"/>
              <w:bottom w:val="single" w:sz="4" w:space="0" w:color="000000"/>
              <w:right w:val="single" w:sz="4" w:space="0" w:color="000000"/>
            </w:tcBorders>
          </w:tcPr>
          <w:p w14:paraId="7EFAF939"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420</w:t>
            </w:r>
          </w:p>
        </w:tc>
        <w:tc>
          <w:tcPr>
            <w:tcW w:w="900" w:type="dxa"/>
            <w:tcBorders>
              <w:top w:val="single" w:sz="4" w:space="0" w:color="000000"/>
              <w:left w:val="single" w:sz="4" w:space="0" w:color="000000"/>
              <w:bottom w:val="single" w:sz="4" w:space="0" w:color="000000"/>
              <w:right w:val="single" w:sz="4" w:space="0" w:color="000000"/>
            </w:tcBorders>
          </w:tcPr>
          <w:p w14:paraId="7D380E4B"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600</w:t>
            </w:r>
          </w:p>
        </w:tc>
        <w:tc>
          <w:tcPr>
            <w:tcW w:w="990" w:type="dxa"/>
            <w:tcBorders>
              <w:top w:val="single" w:sz="4" w:space="0" w:color="000000"/>
              <w:left w:val="single" w:sz="4" w:space="0" w:color="000000"/>
              <w:bottom w:val="single" w:sz="4" w:space="0" w:color="000000"/>
              <w:right w:val="single" w:sz="4" w:space="0" w:color="000000"/>
            </w:tcBorders>
          </w:tcPr>
          <w:p w14:paraId="6A89468F"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c>
          <w:tcPr>
            <w:tcW w:w="990" w:type="dxa"/>
            <w:tcBorders>
              <w:top w:val="single" w:sz="4" w:space="0" w:color="000000"/>
              <w:left w:val="single" w:sz="4" w:space="0" w:color="000000"/>
              <w:bottom w:val="single" w:sz="4" w:space="0" w:color="000000"/>
              <w:right w:val="single" w:sz="4" w:space="0" w:color="000000"/>
            </w:tcBorders>
          </w:tcPr>
          <w:p w14:paraId="2F64CAC5"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p>
        </w:tc>
      </w:tr>
    </w:tbl>
    <w:p w14:paraId="16D73BDD" w14:textId="77777777" w:rsidR="002327A8" w:rsidRDefault="002327A8">
      <w:pPr>
        <w:spacing w:after="0" w:line="360" w:lineRule="auto"/>
        <w:jc w:val="both"/>
        <w:rPr>
          <w:rFonts w:ascii="Times New Roman" w:eastAsia="Times New Roman" w:hAnsi="Times New Roman" w:cs="Times New Roman"/>
          <w:b/>
          <w:sz w:val="24"/>
          <w:szCs w:val="24"/>
        </w:rPr>
      </w:pPr>
    </w:p>
    <w:p w14:paraId="5A205152" w14:textId="77777777" w:rsidR="002327A8" w:rsidRDefault="002327A8">
      <w:pPr>
        <w:spacing w:after="0" w:line="360" w:lineRule="auto"/>
        <w:jc w:val="both"/>
        <w:rPr>
          <w:rFonts w:ascii="Times New Roman" w:eastAsia="Times New Roman" w:hAnsi="Times New Roman" w:cs="Times New Roman"/>
          <w:b/>
          <w:sz w:val="24"/>
          <w:szCs w:val="24"/>
        </w:rPr>
      </w:pPr>
    </w:p>
    <w:p w14:paraId="24DC8DEF" w14:textId="77777777" w:rsidR="002327A8" w:rsidRDefault="002327A8">
      <w:pPr>
        <w:spacing w:after="0" w:line="360" w:lineRule="auto"/>
        <w:jc w:val="both"/>
        <w:rPr>
          <w:rFonts w:ascii="Times New Roman" w:eastAsia="Times New Roman" w:hAnsi="Times New Roman" w:cs="Times New Roman"/>
          <w:b/>
          <w:sz w:val="24"/>
          <w:szCs w:val="24"/>
        </w:rPr>
      </w:pPr>
    </w:p>
    <w:p w14:paraId="3C3DC6D1"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IV Semester: </w:t>
      </w:r>
    </w:p>
    <w:tbl>
      <w:tblPr>
        <w:tblStyle w:val="ab"/>
        <w:tblW w:w="957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1206"/>
        <w:gridCol w:w="3240"/>
        <w:gridCol w:w="720"/>
        <w:gridCol w:w="900"/>
        <w:gridCol w:w="900"/>
        <w:gridCol w:w="990"/>
        <w:gridCol w:w="990"/>
      </w:tblGrid>
      <w:tr w:rsidR="002327A8" w14:paraId="4F0F3BDA" w14:textId="77777777">
        <w:trPr>
          <w:cantSplit/>
          <w:tblHeader/>
        </w:trPr>
        <w:tc>
          <w:tcPr>
            <w:tcW w:w="630" w:type="dxa"/>
            <w:vMerge w:val="restart"/>
            <w:tcBorders>
              <w:top w:val="single" w:sz="4" w:space="0" w:color="000000"/>
              <w:left w:val="single" w:sz="4" w:space="0" w:color="000000"/>
              <w:right w:val="single" w:sz="4" w:space="0" w:color="000000"/>
            </w:tcBorders>
          </w:tcPr>
          <w:p w14:paraId="29011439"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Sl.</w:t>
            </w:r>
          </w:p>
          <w:p w14:paraId="29718F72"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w:t>
            </w:r>
          </w:p>
        </w:tc>
        <w:tc>
          <w:tcPr>
            <w:tcW w:w="1206" w:type="dxa"/>
            <w:vMerge w:val="restart"/>
            <w:tcBorders>
              <w:top w:val="single" w:sz="4" w:space="0" w:color="000000"/>
              <w:left w:val="single" w:sz="4" w:space="0" w:color="000000"/>
              <w:right w:val="single" w:sz="4" w:space="0" w:color="000000"/>
            </w:tcBorders>
          </w:tcPr>
          <w:p w14:paraId="0498DFDC"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c>
          <w:tcPr>
            <w:tcW w:w="3240" w:type="dxa"/>
            <w:vMerge w:val="restart"/>
            <w:tcBorders>
              <w:top w:val="single" w:sz="4" w:space="0" w:color="000000"/>
              <w:left w:val="single" w:sz="4" w:space="0" w:color="000000"/>
              <w:right w:val="single" w:sz="4" w:space="0" w:color="000000"/>
            </w:tcBorders>
          </w:tcPr>
          <w:p w14:paraId="77D0AD6C"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of the paper</w:t>
            </w:r>
          </w:p>
        </w:tc>
        <w:tc>
          <w:tcPr>
            <w:tcW w:w="1620" w:type="dxa"/>
            <w:gridSpan w:val="2"/>
            <w:tcBorders>
              <w:top w:val="single" w:sz="4" w:space="0" w:color="000000"/>
              <w:left w:val="single" w:sz="4" w:space="0" w:color="000000"/>
              <w:bottom w:val="single" w:sz="4" w:space="0" w:color="000000"/>
              <w:right w:val="single" w:sz="4" w:space="0" w:color="000000"/>
            </w:tcBorders>
          </w:tcPr>
          <w:p w14:paraId="1B99F269"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Max. Marks</w:t>
            </w:r>
          </w:p>
        </w:tc>
        <w:tc>
          <w:tcPr>
            <w:tcW w:w="900" w:type="dxa"/>
            <w:vMerge w:val="restart"/>
            <w:tcBorders>
              <w:top w:val="single" w:sz="4" w:space="0" w:color="000000"/>
              <w:left w:val="single" w:sz="4" w:space="0" w:color="000000"/>
              <w:right w:val="single" w:sz="4" w:space="0" w:color="000000"/>
            </w:tcBorders>
          </w:tcPr>
          <w:p w14:paraId="7BF56874"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Marks</w:t>
            </w:r>
          </w:p>
        </w:tc>
        <w:tc>
          <w:tcPr>
            <w:tcW w:w="990" w:type="dxa"/>
            <w:vMerge w:val="restart"/>
            <w:tcBorders>
              <w:top w:val="single" w:sz="4" w:space="0" w:color="000000"/>
              <w:left w:val="single" w:sz="4" w:space="0" w:color="000000"/>
              <w:right w:val="single" w:sz="4" w:space="0" w:color="000000"/>
            </w:tcBorders>
          </w:tcPr>
          <w:p w14:paraId="10B520D5"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 per week</w:t>
            </w:r>
          </w:p>
        </w:tc>
        <w:tc>
          <w:tcPr>
            <w:tcW w:w="990" w:type="dxa"/>
            <w:vMerge w:val="restart"/>
            <w:tcBorders>
              <w:top w:val="single" w:sz="4" w:space="0" w:color="000000"/>
              <w:left w:val="single" w:sz="4" w:space="0" w:color="000000"/>
              <w:right w:val="single" w:sz="4" w:space="0" w:color="000000"/>
            </w:tcBorders>
          </w:tcPr>
          <w:p w14:paraId="0FB93411"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r>
      <w:tr w:rsidR="002327A8" w14:paraId="786DE2C6" w14:textId="77777777">
        <w:trPr>
          <w:cantSplit/>
          <w:trHeight w:val="575"/>
          <w:tblHeader/>
        </w:trPr>
        <w:tc>
          <w:tcPr>
            <w:tcW w:w="630" w:type="dxa"/>
            <w:vMerge/>
            <w:tcBorders>
              <w:top w:val="single" w:sz="4" w:space="0" w:color="000000"/>
              <w:left w:val="single" w:sz="4" w:space="0" w:color="000000"/>
              <w:right w:val="single" w:sz="4" w:space="0" w:color="000000"/>
            </w:tcBorders>
          </w:tcPr>
          <w:p w14:paraId="16780592"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206" w:type="dxa"/>
            <w:vMerge/>
            <w:tcBorders>
              <w:top w:val="single" w:sz="4" w:space="0" w:color="000000"/>
              <w:left w:val="single" w:sz="4" w:space="0" w:color="000000"/>
              <w:right w:val="single" w:sz="4" w:space="0" w:color="000000"/>
            </w:tcBorders>
          </w:tcPr>
          <w:p w14:paraId="157A70AF"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3240" w:type="dxa"/>
            <w:vMerge/>
            <w:tcBorders>
              <w:top w:val="single" w:sz="4" w:space="0" w:color="000000"/>
              <w:left w:val="single" w:sz="4" w:space="0" w:color="000000"/>
              <w:right w:val="single" w:sz="4" w:space="0" w:color="000000"/>
            </w:tcBorders>
          </w:tcPr>
          <w:p w14:paraId="1541975C"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720" w:type="dxa"/>
            <w:tcBorders>
              <w:top w:val="single" w:sz="4" w:space="0" w:color="000000"/>
              <w:left w:val="single" w:sz="4" w:space="0" w:color="000000"/>
              <w:bottom w:val="single" w:sz="4" w:space="0" w:color="000000"/>
              <w:right w:val="single" w:sz="4" w:space="0" w:color="000000"/>
            </w:tcBorders>
          </w:tcPr>
          <w:p w14:paraId="1058573A"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IA</w:t>
            </w:r>
          </w:p>
        </w:tc>
        <w:tc>
          <w:tcPr>
            <w:tcW w:w="900" w:type="dxa"/>
            <w:tcBorders>
              <w:top w:val="single" w:sz="4" w:space="0" w:color="000000"/>
              <w:left w:val="single" w:sz="4" w:space="0" w:color="000000"/>
              <w:bottom w:val="single" w:sz="4" w:space="0" w:color="000000"/>
              <w:right w:val="single" w:sz="4" w:space="0" w:color="000000"/>
            </w:tcBorders>
          </w:tcPr>
          <w:p w14:paraId="28170564"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 Exam</w:t>
            </w:r>
          </w:p>
        </w:tc>
        <w:tc>
          <w:tcPr>
            <w:tcW w:w="900" w:type="dxa"/>
            <w:vMerge/>
            <w:tcBorders>
              <w:top w:val="single" w:sz="4" w:space="0" w:color="000000"/>
              <w:left w:val="single" w:sz="4" w:space="0" w:color="000000"/>
              <w:right w:val="single" w:sz="4" w:space="0" w:color="000000"/>
            </w:tcBorders>
          </w:tcPr>
          <w:p w14:paraId="1636A572"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990" w:type="dxa"/>
            <w:vMerge/>
            <w:tcBorders>
              <w:top w:val="single" w:sz="4" w:space="0" w:color="000000"/>
              <w:left w:val="single" w:sz="4" w:space="0" w:color="000000"/>
              <w:right w:val="single" w:sz="4" w:space="0" w:color="000000"/>
            </w:tcBorders>
          </w:tcPr>
          <w:p w14:paraId="4975D144"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990" w:type="dxa"/>
            <w:vMerge/>
            <w:tcBorders>
              <w:top w:val="single" w:sz="4" w:space="0" w:color="000000"/>
              <w:left w:val="single" w:sz="4" w:space="0" w:color="000000"/>
              <w:right w:val="single" w:sz="4" w:space="0" w:color="000000"/>
            </w:tcBorders>
          </w:tcPr>
          <w:p w14:paraId="47EA0926"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b/>
                <w:sz w:val="24"/>
                <w:szCs w:val="24"/>
              </w:rPr>
            </w:pPr>
          </w:p>
        </w:tc>
      </w:tr>
      <w:tr w:rsidR="002327A8" w14:paraId="0E5CAF46" w14:textId="77777777">
        <w:trPr>
          <w:cantSplit/>
          <w:trHeight w:val="890"/>
          <w:tblHeader/>
        </w:trPr>
        <w:tc>
          <w:tcPr>
            <w:tcW w:w="630" w:type="dxa"/>
            <w:tcBorders>
              <w:top w:val="single" w:sz="4" w:space="0" w:color="000000"/>
              <w:left w:val="single" w:sz="4" w:space="0" w:color="000000"/>
              <w:bottom w:val="single" w:sz="4" w:space="0" w:color="000000"/>
              <w:right w:val="single" w:sz="4" w:space="0" w:color="000000"/>
            </w:tcBorders>
          </w:tcPr>
          <w:p w14:paraId="2AA1BC51"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06" w:type="dxa"/>
            <w:tcBorders>
              <w:top w:val="single" w:sz="4" w:space="0" w:color="000000"/>
              <w:left w:val="single" w:sz="4" w:space="0" w:color="000000"/>
              <w:bottom w:val="single" w:sz="4" w:space="0" w:color="000000"/>
              <w:right w:val="single" w:sz="4" w:space="0" w:color="000000"/>
            </w:tcBorders>
          </w:tcPr>
          <w:p w14:paraId="19C248F8"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Soft core</w:t>
            </w:r>
          </w:p>
        </w:tc>
        <w:tc>
          <w:tcPr>
            <w:tcW w:w="3240" w:type="dxa"/>
            <w:tcBorders>
              <w:top w:val="single" w:sz="4" w:space="0" w:color="000000"/>
              <w:left w:val="single" w:sz="4" w:space="0" w:color="000000"/>
              <w:bottom w:val="single" w:sz="4" w:space="0" w:color="000000"/>
              <w:right w:val="single" w:sz="4" w:space="0" w:color="000000"/>
            </w:tcBorders>
          </w:tcPr>
          <w:p w14:paraId="4D7607E4" w14:textId="77777777" w:rsidR="002327A8" w:rsidRDefault="002327A8">
            <w:pPr>
              <w:spacing w:after="0" w:line="360" w:lineRule="auto"/>
              <w:jc w:val="both"/>
              <w:rPr>
                <w:rFonts w:ascii="Times New Roman" w:eastAsia="Times New Roman" w:hAnsi="Times New Roman" w:cs="Times New Roman"/>
                <w:sz w:val="24"/>
                <w:szCs w:val="24"/>
              </w:rPr>
            </w:pPr>
          </w:p>
          <w:p w14:paraId="44199FB4"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Specialization I</w:t>
            </w:r>
          </w:p>
          <w:p w14:paraId="2610891E"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Community Development)</w:t>
            </w:r>
          </w:p>
          <w:p w14:paraId="63691DBC" w14:textId="6B71E5A3"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SWSS</w:t>
            </w:r>
            <w:r w:rsidR="0045472E">
              <w:rPr>
                <w:rFonts w:ascii="Times New Roman" w:eastAsia="Times New Roman" w:hAnsi="Times New Roman" w:cs="Times New Roman"/>
                <w:sz w:val="24"/>
                <w:szCs w:val="24"/>
              </w:rPr>
              <w:t>551: Urban</w:t>
            </w:r>
            <w:r>
              <w:rPr>
                <w:rFonts w:ascii="Times New Roman" w:eastAsia="Times New Roman" w:hAnsi="Times New Roman" w:cs="Times New Roman"/>
                <w:sz w:val="24"/>
                <w:szCs w:val="24"/>
              </w:rPr>
              <w:t xml:space="preserve">                            Community Development</w:t>
            </w:r>
          </w:p>
          <w:p w14:paraId="52A6AD55"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Specialization II</w:t>
            </w:r>
          </w:p>
          <w:p w14:paraId="5F546F44"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(Medical and Psychiatric Social Work)</w:t>
            </w:r>
          </w:p>
          <w:p w14:paraId="453D784B"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SWSS552: Family and Child Welfare.</w:t>
            </w:r>
          </w:p>
          <w:p w14:paraId="623CA0FF"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Specialization III</w:t>
            </w:r>
          </w:p>
          <w:p w14:paraId="4AF948FA"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(Human Resource Management)</w:t>
            </w:r>
          </w:p>
          <w:p w14:paraId="58717FB4"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SWSS553: </w:t>
            </w:r>
            <w:r>
              <w:rPr>
                <w:rFonts w:ascii="Times New Roman" w:eastAsia="Times New Roman" w:hAnsi="Times New Roman" w:cs="Times New Roman"/>
                <w:sz w:val="24"/>
                <w:szCs w:val="24"/>
              </w:rPr>
              <w:t>Human Resource Development</w:t>
            </w:r>
          </w:p>
        </w:tc>
        <w:tc>
          <w:tcPr>
            <w:tcW w:w="720" w:type="dxa"/>
            <w:tcBorders>
              <w:top w:val="single" w:sz="4" w:space="0" w:color="000000"/>
              <w:left w:val="single" w:sz="4" w:space="0" w:color="000000"/>
              <w:bottom w:val="single" w:sz="4" w:space="0" w:color="000000"/>
              <w:right w:val="single" w:sz="4" w:space="0" w:color="000000"/>
            </w:tcBorders>
          </w:tcPr>
          <w:p w14:paraId="153CF0EA"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00" w:type="dxa"/>
            <w:tcBorders>
              <w:top w:val="single" w:sz="4" w:space="0" w:color="000000"/>
              <w:left w:val="single" w:sz="4" w:space="0" w:color="000000"/>
              <w:bottom w:val="single" w:sz="4" w:space="0" w:color="000000"/>
              <w:right w:val="single" w:sz="4" w:space="0" w:color="000000"/>
            </w:tcBorders>
          </w:tcPr>
          <w:p w14:paraId="5DF2F049"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900" w:type="dxa"/>
            <w:tcBorders>
              <w:top w:val="single" w:sz="4" w:space="0" w:color="000000"/>
              <w:left w:val="single" w:sz="4" w:space="0" w:color="000000"/>
              <w:bottom w:val="single" w:sz="4" w:space="0" w:color="000000"/>
              <w:right w:val="single" w:sz="4" w:space="0" w:color="000000"/>
            </w:tcBorders>
          </w:tcPr>
          <w:p w14:paraId="4BF911F6"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90" w:type="dxa"/>
            <w:tcBorders>
              <w:top w:val="single" w:sz="4" w:space="0" w:color="000000"/>
              <w:left w:val="single" w:sz="4" w:space="0" w:color="000000"/>
              <w:bottom w:val="single" w:sz="4" w:space="0" w:color="000000"/>
              <w:right w:val="single" w:sz="4" w:space="0" w:color="000000"/>
            </w:tcBorders>
          </w:tcPr>
          <w:p w14:paraId="2D32E45C"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0" w:type="dxa"/>
            <w:tcBorders>
              <w:top w:val="single" w:sz="4" w:space="0" w:color="000000"/>
              <w:left w:val="single" w:sz="4" w:space="0" w:color="000000"/>
              <w:bottom w:val="single" w:sz="4" w:space="0" w:color="000000"/>
              <w:right w:val="single" w:sz="4" w:space="0" w:color="000000"/>
            </w:tcBorders>
          </w:tcPr>
          <w:p w14:paraId="146F56AC"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2327A8" w14:paraId="49AD9AD4" w14:textId="77777777">
        <w:trPr>
          <w:cantSplit/>
          <w:trHeight w:val="620"/>
          <w:tblHeader/>
        </w:trPr>
        <w:tc>
          <w:tcPr>
            <w:tcW w:w="630" w:type="dxa"/>
            <w:tcBorders>
              <w:top w:val="single" w:sz="4" w:space="0" w:color="000000"/>
              <w:left w:val="single" w:sz="4" w:space="0" w:color="000000"/>
              <w:bottom w:val="single" w:sz="4" w:space="0" w:color="000000"/>
              <w:right w:val="single" w:sz="4" w:space="0" w:color="000000"/>
            </w:tcBorders>
          </w:tcPr>
          <w:p w14:paraId="14BCB90B"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06" w:type="dxa"/>
            <w:tcBorders>
              <w:top w:val="single" w:sz="4" w:space="0" w:color="000000"/>
              <w:left w:val="single" w:sz="4" w:space="0" w:color="000000"/>
              <w:bottom w:val="single" w:sz="4" w:space="0" w:color="000000"/>
              <w:right w:val="single" w:sz="4" w:space="0" w:color="000000"/>
            </w:tcBorders>
          </w:tcPr>
          <w:p w14:paraId="27139FB5"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Soft  core</w:t>
            </w:r>
          </w:p>
        </w:tc>
        <w:tc>
          <w:tcPr>
            <w:tcW w:w="3240" w:type="dxa"/>
            <w:tcBorders>
              <w:top w:val="single" w:sz="4" w:space="0" w:color="000000"/>
              <w:left w:val="single" w:sz="4" w:space="0" w:color="000000"/>
              <w:bottom w:val="single" w:sz="4" w:space="0" w:color="000000"/>
              <w:right w:val="single" w:sz="4" w:space="0" w:color="000000"/>
            </w:tcBorders>
          </w:tcPr>
          <w:p w14:paraId="36E2ABE3"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Specialization I</w:t>
            </w:r>
          </w:p>
          <w:p w14:paraId="30E8E1BB"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Community Development)</w:t>
            </w:r>
          </w:p>
          <w:p w14:paraId="71289A99" w14:textId="77B355E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SWSS55</w:t>
            </w:r>
            <w:r w:rsidR="0045472E">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:Citizen </w:t>
            </w:r>
            <w:r w:rsidR="0045472E">
              <w:rPr>
                <w:rFonts w:ascii="Times New Roman" w:eastAsia="Times New Roman" w:hAnsi="Times New Roman" w:cs="Times New Roman"/>
                <w:sz w:val="24"/>
                <w:szCs w:val="24"/>
              </w:rPr>
              <w:t>Participation, Social Policy and Social Legislation</w:t>
            </w:r>
          </w:p>
          <w:p w14:paraId="3DBFCD5A"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Specialization II</w:t>
            </w:r>
          </w:p>
          <w:p w14:paraId="0235D396"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(Medical and Psychiatric Social Work)</w:t>
            </w:r>
          </w:p>
          <w:p w14:paraId="6602C575"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SWSS555:Therapeutic Counseling</w:t>
            </w:r>
          </w:p>
          <w:p w14:paraId="135DFA8B"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Specialization III</w:t>
            </w:r>
          </w:p>
          <w:p w14:paraId="1761533B"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(Human Resource Management)</w:t>
            </w:r>
          </w:p>
          <w:p w14:paraId="0BC2C2C6" w14:textId="5A1891BB"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SWSS556: </w:t>
            </w:r>
            <w:r w:rsidR="0045472E">
              <w:rPr>
                <w:rFonts w:ascii="Times New Roman" w:eastAsia="Times New Roman" w:hAnsi="Times New Roman" w:cs="Times New Roman"/>
                <w:sz w:val="24"/>
                <w:szCs w:val="24"/>
              </w:rPr>
              <w:t>Employee Welfare</w:t>
            </w:r>
            <w:r>
              <w:rPr>
                <w:rFonts w:ascii="Times New Roman" w:eastAsia="Times New Roman" w:hAnsi="Times New Roman" w:cs="Times New Roman"/>
                <w:sz w:val="24"/>
                <w:szCs w:val="24"/>
              </w:rPr>
              <w:t xml:space="preserve"> and Industrial Relations </w:t>
            </w:r>
          </w:p>
        </w:tc>
        <w:tc>
          <w:tcPr>
            <w:tcW w:w="720" w:type="dxa"/>
            <w:tcBorders>
              <w:top w:val="single" w:sz="4" w:space="0" w:color="000000"/>
              <w:left w:val="single" w:sz="4" w:space="0" w:color="000000"/>
              <w:bottom w:val="single" w:sz="4" w:space="0" w:color="000000"/>
              <w:right w:val="single" w:sz="4" w:space="0" w:color="000000"/>
            </w:tcBorders>
          </w:tcPr>
          <w:p w14:paraId="49B6CC38"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00" w:type="dxa"/>
            <w:tcBorders>
              <w:top w:val="single" w:sz="4" w:space="0" w:color="000000"/>
              <w:left w:val="single" w:sz="4" w:space="0" w:color="000000"/>
              <w:bottom w:val="single" w:sz="4" w:space="0" w:color="000000"/>
              <w:right w:val="single" w:sz="4" w:space="0" w:color="000000"/>
            </w:tcBorders>
          </w:tcPr>
          <w:p w14:paraId="04C55338"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900" w:type="dxa"/>
            <w:tcBorders>
              <w:top w:val="single" w:sz="4" w:space="0" w:color="000000"/>
              <w:left w:val="single" w:sz="4" w:space="0" w:color="000000"/>
              <w:bottom w:val="single" w:sz="4" w:space="0" w:color="000000"/>
              <w:right w:val="single" w:sz="4" w:space="0" w:color="000000"/>
            </w:tcBorders>
          </w:tcPr>
          <w:p w14:paraId="21163AC7"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90" w:type="dxa"/>
            <w:tcBorders>
              <w:top w:val="single" w:sz="4" w:space="0" w:color="000000"/>
              <w:left w:val="single" w:sz="4" w:space="0" w:color="000000"/>
              <w:bottom w:val="single" w:sz="4" w:space="0" w:color="000000"/>
              <w:right w:val="single" w:sz="4" w:space="0" w:color="000000"/>
            </w:tcBorders>
          </w:tcPr>
          <w:p w14:paraId="6CD996F1"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0" w:type="dxa"/>
            <w:tcBorders>
              <w:top w:val="single" w:sz="4" w:space="0" w:color="000000"/>
              <w:left w:val="single" w:sz="4" w:space="0" w:color="000000"/>
              <w:bottom w:val="single" w:sz="4" w:space="0" w:color="000000"/>
              <w:right w:val="single" w:sz="4" w:space="0" w:color="000000"/>
            </w:tcBorders>
          </w:tcPr>
          <w:p w14:paraId="728093A8"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2327A8" w14:paraId="49680D67" w14:textId="77777777">
        <w:trPr>
          <w:cantSplit/>
          <w:trHeight w:val="530"/>
          <w:tblHeader/>
        </w:trPr>
        <w:tc>
          <w:tcPr>
            <w:tcW w:w="630" w:type="dxa"/>
            <w:tcBorders>
              <w:top w:val="single" w:sz="4" w:space="0" w:color="000000"/>
              <w:left w:val="single" w:sz="4" w:space="0" w:color="000000"/>
              <w:bottom w:val="single" w:sz="4" w:space="0" w:color="000000"/>
              <w:right w:val="single" w:sz="4" w:space="0" w:color="000000"/>
            </w:tcBorders>
          </w:tcPr>
          <w:p w14:paraId="2419882A"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1206" w:type="dxa"/>
            <w:tcBorders>
              <w:top w:val="single" w:sz="4" w:space="0" w:color="000000"/>
              <w:left w:val="single" w:sz="4" w:space="0" w:color="000000"/>
              <w:bottom w:val="single" w:sz="4" w:space="0" w:color="000000"/>
              <w:right w:val="single" w:sz="4" w:space="0" w:color="000000"/>
            </w:tcBorders>
          </w:tcPr>
          <w:p w14:paraId="0289823C"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Soft</w:t>
            </w:r>
          </w:p>
          <w:p w14:paraId="7055FC81"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core</w:t>
            </w:r>
          </w:p>
        </w:tc>
        <w:tc>
          <w:tcPr>
            <w:tcW w:w="3240" w:type="dxa"/>
            <w:tcBorders>
              <w:top w:val="single" w:sz="4" w:space="0" w:color="000000"/>
              <w:left w:val="single" w:sz="4" w:space="0" w:color="000000"/>
              <w:bottom w:val="single" w:sz="4" w:space="0" w:color="000000"/>
              <w:right w:val="single" w:sz="4" w:space="0" w:color="000000"/>
            </w:tcBorders>
          </w:tcPr>
          <w:p w14:paraId="2DC4D05C"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SWSS557-A : Rehabilitation and After Care Services </w:t>
            </w:r>
          </w:p>
          <w:p w14:paraId="727A2EC3"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w:t>
            </w:r>
          </w:p>
          <w:p w14:paraId="5460EAC5" w14:textId="787A43D8"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SWSS557-B:Management Concepts </w:t>
            </w:r>
            <w:r w:rsidR="0045472E">
              <w:rPr>
                <w:rFonts w:ascii="Times New Roman" w:eastAsia="Times New Roman" w:hAnsi="Times New Roman" w:cs="Times New Roman"/>
                <w:sz w:val="24"/>
                <w:szCs w:val="24"/>
              </w:rPr>
              <w:t>and Communication</w:t>
            </w:r>
          </w:p>
        </w:tc>
        <w:tc>
          <w:tcPr>
            <w:tcW w:w="720" w:type="dxa"/>
            <w:tcBorders>
              <w:top w:val="single" w:sz="4" w:space="0" w:color="000000"/>
              <w:left w:val="single" w:sz="4" w:space="0" w:color="000000"/>
              <w:bottom w:val="single" w:sz="4" w:space="0" w:color="000000"/>
              <w:right w:val="single" w:sz="4" w:space="0" w:color="000000"/>
            </w:tcBorders>
          </w:tcPr>
          <w:p w14:paraId="251B7231"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00" w:type="dxa"/>
            <w:tcBorders>
              <w:top w:val="single" w:sz="4" w:space="0" w:color="000000"/>
              <w:left w:val="single" w:sz="4" w:space="0" w:color="000000"/>
              <w:bottom w:val="single" w:sz="4" w:space="0" w:color="000000"/>
              <w:right w:val="single" w:sz="4" w:space="0" w:color="000000"/>
            </w:tcBorders>
          </w:tcPr>
          <w:p w14:paraId="28F8877C"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900" w:type="dxa"/>
            <w:tcBorders>
              <w:top w:val="single" w:sz="4" w:space="0" w:color="000000"/>
              <w:left w:val="single" w:sz="4" w:space="0" w:color="000000"/>
              <w:bottom w:val="single" w:sz="4" w:space="0" w:color="000000"/>
              <w:right w:val="single" w:sz="4" w:space="0" w:color="000000"/>
            </w:tcBorders>
          </w:tcPr>
          <w:p w14:paraId="61727709"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90" w:type="dxa"/>
            <w:tcBorders>
              <w:top w:val="single" w:sz="4" w:space="0" w:color="000000"/>
              <w:left w:val="single" w:sz="4" w:space="0" w:color="000000"/>
              <w:bottom w:val="single" w:sz="4" w:space="0" w:color="000000"/>
              <w:right w:val="single" w:sz="4" w:space="0" w:color="000000"/>
            </w:tcBorders>
          </w:tcPr>
          <w:p w14:paraId="7F4D900C"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0" w:type="dxa"/>
            <w:tcBorders>
              <w:top w:val="single" w:sz="4" w:space="0" w:color="000000"/>
              <w:left w:val="single" w:sz="4" w:space="0" w:color="000000"/>
              <w:bottom w:val="single" w:sz="4" w:space="0" w:color="000000"/>
              <w:right w:val="single" w:sz="4" w:space="0" w:color="000000"/>
            </w:tcBorders>
          </w:tcPr>
          <w:p w14:paraId="5D9C1F42"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2327A8" w14:paraId="4DDC6CBE" w14:textId="77777777">
        <w:trPr>
          <w:cantSplit/>
          <w:trHeight w:val="368"/>
          <w:tblHeader/>
        </w:trPr>
        <w:tc>
          <w:tcPr>
            <w:tcW w:w="630" w:type="dxa"/>
            <w:tcBorders>
              <w:top w:val="single" w:sz="4" w:space="0" w:color="000000"/>
              <w:left w:val="single" w:sz="4" w:space="0" w:color="000000"/>
              <w:bottom w:val="single" w:sz="4" w:space="0" w:color="000000"/>
              <w:right w:val="single" w:sz="4" w:space="0" w:color="000000"/>
            </w:tcBorders>
          </w:tcPr>
          <w:p w14:paraId="37D70DDF"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06" w:type="dxa"/>
            <w:tcBorders>
              <w:top w:val="single" w:sz="4" w:space="0" w:color="000000"/>
              <w:left w:val="single" w:sz="4" w:space="0" w:color="000000"/>
              <w:bottom w:val="single" w:sz="4" w:space="0" w:color="000000"/>
              <w:right w:val="single" w:sz="4" w:space="0" w:color="000000"/>
            </w:tcBorders>
          </w:tcPr>
          <w:p w14:paraId="503BFB9A"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Project Work </w:t>
            </w:r>
          </w:p>
        </w:tc>
        <w:tc>
          <w:tcPr>
            <w:tcW w:w="3240" w:type="dxa"/>
            <w:tcBorders>
              <w:top w:val="single" w:sz="4" w:space="0" w:color="000000"/>
              <w:left w:val="single" w:sz="4" w:space="0" w:color="000000"/>
              <w:bottom w:val="single" w:sz="4" w:space="0" w:color="000000"/>
              <w:right w:val="single" w:sz="4" w:space="0" w:color="000000"/>
            </w:tcBorders>
          </w:tcPr>
          <w:p w14:paraId="283029C0" w14:textId="0BAF1768" w:rsidR="002327A8" w:rsidRDefault="004C44CB">
            <w:pPr>
              <w:spacing w:after="0" w:line="360" w:lineRule="auto"/>
              <w:ind w:left="273" w:hanging="27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SWS  </w:t>
            </w:r>
            <w:r w:rsidR="00053B5E">
              <w:rPr>
                <w:rFonts w:ascii="Times New Roman" w:eastAsia="Times New Roman" w:hAnsi="Times New Roman" w:cs="Times New Roman"/>
                <w:sz w:val="24"/>
                <w:szCs w:val="24"/>
              </w:rPr>
              <w:t>558 :</w:t>
            </w:r>
            <w:r>
              <w:rPr>
                <w:rFonts w:ascii="Times New Roman" w:eastAsia="Times New Roman" w:hAnsi="Times New Roman" w:cs="Times New Roman"/>
                <w:sz w:val="24"/>
                <w:szCs w:val="24"/>
              </w:rPr>
              <w:t xml:space="preserve"> Research Project </w:t>
            </w:r>
          </w:p>
        </w:tc>
        <w:tc>
          <w:tcPr>
            <w:tcW w:w="720" w:type="dxa"/>
            <w:tcBorders>
              <w:top w:val="single" w:sz="4" w:space="0" w:color="000000"/>
              <w:left w:val="single" w:sz="4" w:space="0" w:color="000000"/>
              <w:bottom w:val="single" w:sz="4" w:space="0" w:color="000000"/>
              <w:right w:val="single" w:sz="4" w:space="0" w:color="000000"/>
            </w:tcBorders>
          </w:tcPr>
          <w:p w14:paraId="5ABE6651"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00" w:type="dxa"/>
            <w:tcBorders>
              <w:top w:val="single" w:sz="4" w:space="0" w:color="000000"/>
              <w:left w:val="single" w:sz="4" w:space="0" w:color="000000"/>
              <w:bottom w:val="single" w:sz="4" w:space="0" w:color="000000"/>
              <w:right w:val="single" w:sz="4" w:space="0" w:color="000000"/>
            </w:tcBorders>
          </w:tcPr>
          <w:p w14:paraId="55681AC6"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900" w:type="dxa"/>
            <w:tcBorders>
              <w:top w:val="single" w:sz="4" w:space="0" w:color="000000"/>
              <w:left w:val="single" w:sz="4" w:space="0" w:color="000000"/>
              <w:bottom w:val="single" w:sz="4" w:space="0" w:color="000000"/>
              <w:right w:val="single" w:sz="4" w:space="0" w:color="000000"/>
            </w:tcBorders>
          </w:tcPr>
          <w:p w14:paraId="15D8069B"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p w14:paraId="1B8238A2" w14:textId="77777777" w:rsidR="002327A8" w:rsidRDefault="002327A8">
            <w:pPr>
              <w:spacing w:after="0" w:line="360" w:lineRule="auto"/>
              <w:jc w:val="both"/>
              <w:rPr>
                <w:rFonts w:ascii="Times New Roman" w:eastAsia="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6DC36DE6"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0" w:type="dxa"/>
            <w:tcBorders>
              <w:top w:val="single" w:sz="4" w:space="0" w:color="000000"/>
              <w:left w:val="single" w:sz="4" w:space="0" w:color="000000"/>
              <w:bottom w:val="single" w:sz="4" w:space="0" w:color="000000"/>
              <w:right w:val="single" w:sz="4" w:space="0" w:color="000000"/>
            </w:tcBorders>
          </w:tcPr>
          <w:p w14:paraId="7D5C0298"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2327A8" w14:paraId="078DBAEB" w14:textId="77777777">
        <w:trPr>
          <w:cantSplit/>
          <w:trHeight w:val="1115"/>
          <w:tblHeader/>
        </w:trPr>
        <w:tc>
          <w:tcPr>
            <w:tcW w:w="630" w:type="dxa"/>
            <w:tcBorders>
              <w:top w:val="single" w:sz="4" w:space="0" w:color="000000"/>
              <w:left w:val="single" w:sz="4" w:space="0" w:color="000000"/>
              <w:bottom w:val="single" w:sz="4" w:space="0" w:color="000000"/>
              <w:right w:val="single" w:sz="4" w:space="0" w:color="000000"/>
            </w:tcBorders>
          </w:tcPr>
          <w:p w14:paraId="1C4481AD"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206" w:type="dxa"/>
            <w:tcBorders>
              <w:top w:val="single" w:sz="4" w:space="0" w:color="000000"/>
              <w:left w:val="single" w:sz="4" w:space="0" w:color="000000"/>
              <w:bottom w:val="single" w:sz="4" w:space="0" w:color="000000"/>
              <w:right w:val="single" w:sz="4" w:space="0" w:color="000000"/>
            </w:tcBorders>
          </w:tcPr>
          <w:p w14:paraId="0B2F9CB9"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Hard core </w:t>
            </w:r>
          </w:p>
        </w:tc>
        <w:tc>
          <w:tcPr>
            <w:tcW w:w="3240" w:type="dxa"/>
            <w:tcBorders>
              <w:top w:val="single" w:sz="4" w:space="0" w:color="000000"/>
              <w:left w:val="single" w:sz="4" w:space="0" w:color="000000"/>
              <w:bottom w:val="single" w:sz="4" w:space="0" w:color="000000"/>
              <w:right w:val="single" w:sz="4" w:space="0" w:color="000000"/>
            </w:tcBorders>
          </w:tcPr>
          <w:p w14:paraId="3C9C14A3" w14:textId="43E60446"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SWSH</w:t>
            </w:r>
            <w:r w:rsidR="00053B5E">
              <w:rPr>
                <w:rFonts w:ascii="Times New Roman" w:eastAsia="Times New Roman" w:hAnsi="Times New Roman" w:cs="Times New Roman"/>
                <w:sz w:val="24"/>
                <w:szCs w:val="24"/>
              </w:rPr>
              <w:t>559:</w:t>
            </w:r>
            <w:r>
              <w:rPr>
                <w:rFonts w:ascii="Times New Roman" w:eastAsia="Times New Roman" w:hAnsi="Times New Roman" w:cs="Times New Roman"/>
                <w:sz w:val="24"/>
                <w:szCs w:val="24"/>
              </w:rPr>
              <w:t xml:space="preserve"> Social Work Practicum IV ( Concurrent Field Work  and Block Placement )</w:t>
            </w:r>
          </w:p>
        </w:tc>
        <w:tc>
          <w:tcPr>
            <w:tcW w:w="720" w:type="dxa"/>
            <w:tcBorders>
              <w:top w:val="single" w:sz="4" w:space="0" w:color="000000"/>
              <w:left w:val="single" w:sz="4" w:space="0" w:color="000000"/>
              <w:bottom w:val="single" w:sz="4" w:space="0" w:color="000000"/>
              <w:right w:val="single" w:sz="4" w:space="0" w:color="000000"/>
            </w:tcBorders>
          </w:tcPr>
          <w:p w14:paraId="4AD08A3B"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00" w:type="dxa"/>
            <w:tcBorders>
              <w:top w:val="single" w:sz="4" w:space="0" w:color="000000"/>
              <w:left w:val="single" w:sz="4" w:space="0" w:color="000000"/>
              <w:bottom w:val="single" w:sz="4" w:space="0" w:color="000000"/>
              <w:right w:val="single" w:sz="4" w:space="0" w:color="000000"/>
            </w:tcBorders>
          </w:tcPr>
          <w:p w14:paraId="3D53CB2E"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900" w:type="dxa"/>
            <w:tcBorders>
              <w:top w:val="single" w:sz="4" w:space="0" w:color="000000"/>
              <w:left w:val="single" w:sz="4" w:space="0" w:color="000000"/>
              <w:bottom w:val="single" w:sz="4" w:space="0" w:color="000000"/>
              <w:right w:val="single" w:sz="4" w:space="0" w:color="000000"/>
            </w:tcBorders>
          </w:tcPr>
          <w:p w14:paraId="52A68411"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p w14:paraId="592570A4" w14:textId="77777777" w:rsidR="002327A8" w:rsidRDefault="002327A8">
            <w:pPr>
              <w:spacing w:after="0" w:line="360" w:lineRule="auto"/>
              <w:jc w:val="both"/>
              <w:rPr>
                <w:rFonts w:ascii="Times New Roman" w:eastAsia="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0C5F3612"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0" w:type="dxa"/>
            <w:tcBorders>
              <w:top w:val="single" w:sz="4" w:space="0" w:color="000000"/>
              <w:left w:val="single" w:sz="4" w:space="0" w:color="000000"/>
              <w:bottom w:val="single" w:sz="4" w:space="0" w:color="000000"/>
              <w:right w:val="single" w:sz="4" w:space="0" w:color="000000"/>
            </w:tcBorders>
          </w:tcPr>
          <w:p w14:paraId="3BAA18FF"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2327A8" w14:paraId="1E1E592E" w14:textId="77777777">
        <w:trPr>
          <w:cantSplit/>
          <w:trHeight w:val="170"/>
          <w:tblHeader/>
        </w:trPr>
        <w:tc>
          <w:tcPr>
            <w:tcW w:w="630" w:type="dxa"/>
            <w:tcBorders>
              <w:top w:val="single" w:sz="4" w:space="0" w:color="000000"/>
              <w:left w:val="single" w:sz="4" w:space="0" w:color="000000"/>
              <w:bottom w:val="single" w:sz="4" w:space="0" w:color="000000"/>
              <w:right w:val="single" w:sz="4" w:space="0" w:color="000000"/>
            </w:tcBorders>
          </w:tcPr>
          <w:p w14:paraId="63487966" w14:textId="77777777" w:rsidR="002327A8" w:rsidRDefault="002327A8">
            <w:pPr>
              <w:spacing w:after="0" w:line="360" w:lineRule="auto"/>
              <w:jc w:val="both"/>
              <w:rPr>
                <w:rFonts w:ascii="Times New Roman" w:eastAsia="Times New Roman" w:hAnsi="Times New Roman" w:cs="Times New Roman"/>
                <w:sz w:val="24"/>
                <w:szCs w:val="24"/>
              </w:rPr>
            </w:pPr>
          </w:p>
        </w:tc>
        <w:tc>
          <w:tcPr>
            <w:tcW w:w="1206" w:type="dxa"/>
            <w:tcBorders>
              <w:top w:val="single" w:sz="4" w:space="0" w:color="000000"/>
              <w:left w:val="single" w:sz="4" w:space="0" w:color="000000"/>
              <w:bottom w:val="single" w:sz="4" w:space="0" w:color="000000"/>
              <w:right w:val="single" w:sz="4" w:space="0" w:color="000000"/>
            </w:tcBorders>
          </w:tcPr>
          <w:p w14:paraId="6E662873" w14:textId="77777777" w:rsidR="002327A8" w:rsidRDefault="002327A8">
            <w:pPr>
              <w:spacing w:after="0" w:line="360" w:lineRule="auto"/>
              <w:jc w:val="both"/>
              <w:rPr>
                <w:rFonts w:ascii="Times New Roman" w:eastAsia="Times New Roman" w:hAnsi="Times New Roman" w:cs="Times New Roman"/>
                <w:sz w:val="24"/>
                <w:szCs w:val="24"/>
              </w:rPr>
            </w:pPr>
          </w:p>
        </w:tc>
        <w:tc>
          <w:tcPr>
            <w:tcW w:w="3240" w:type="dxa"/>
            <w:tcBorders>
              <w:top w:val="single" w:sz="4" w:space="0" w:color="000000"/>
              <w:left w:val="single" w:sz="4" w:space="0" w:color="000000"/>
              <w:bottom w:val="single" w:sz="4" w:space="0" w:color="000000"/>
              <w:right w:val="single" w:sz="4" w:space="0" w:color="000000"/>
            </w:tcBorders>
          </w:tcPr>
          <w:p w14:paraId="602AC148"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720" w:type="dxa"/>
            <w:tcBorders>
              <w:top w:val="single" w:sz="4" w:space="0" w:color="000000"/>
              <w:left w:val="single" w:sz="4" w:space="0" w:color="000000"/>
              <w:bottom w:val="single" w:sz="4" w:space="0" w:color="000000"/>
              <w:right w:val="single" w:sz="4" w:space="0" w:color="000000"/>
            </w:tcBorders>
          </w:tcPr>
          <w:p w14:paraId="6345CA96"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150</w:t>
            </w:r>
          </w:p>
        </w:tc>
        <w:tc>
          <w:tcPr>
            <w:tcW w:w="900" w:type="dxa"/>
            <w:tcBorders>
              <w:top w:val="single" w:sz="4" w:space="0" w:color="000000"/>
              <w:left w:val="single" w:sz="4" w:space="0" w:color="000000"/>
              <w:bottom w:val="single" w:sz="4" w:space="0" w:color="000000"/>
              <w:right w:val="single" w:sz="4" w:space="0" w:color="000000"/>
            </w:tcBorders>
          </w:tcPr>
          <w:p w14:paraId="0779B7C2"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350</w:t>
            </w:r>
          </w:p>
        </w:tc>
        <w:tc>
          <w:tcPr>
            <w:tcW w:w="900" w:type="dxa"/>
            <w:tcBorders>
              <w:top w:val="single" w:sz="4" w:space="0" w:color="000000"/>
              <w:left w:val="single" w:sz="4" w:space="0" w:color="000000"/>
              <w:bottom w:val="single" w:sz="4" w:space="0" w:color="000000"/>
              <w:right w:val="single" w:sz="4" w:space="0" w:color="000000"/>
            </w:tcBorders>
          </w:tcPr>
          <w:p w14:paraId="638B4A17"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500</w:t>
            </w:r>
          </w:p>
        </w:tc>
        <w:tc>
          <w:tcPr>
            <w:tcW w:w="990" w:type="dxa"/>
            <w:tcBorders>
              <w:top w:val="single" w:sz="4" w:space="0" w:color="000000"/>
              <w:left w:val="single" w:sz="4" w:space="0" w:color="000000"/>
              <w:bottom w:val="single" w:sz="4" w:space="0" w:color="000000"/>
              <w:right w:val="single" w:sz="4" w:space="0" w:color="000000"/>
            </w:tcBorders>
          </w:tcPr>
          <w:p w14:paraId="71A65288"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c>
          <w:tcPr>
            <w:tcW w:w="990" w:type="dxa"/>
            <w:tcBorders>
              <w:top w:val="single" w:sz="4" w:space="0" w:color="000000"/>
              <w:left w:val="single" w:sz="4" w:space="0" w:color="000000"/>
              <w:bottom w:val="single" w:sz="4" w:space="0" w:color="000000"/>
              <w:right w:val="single" w:sz="4" w:space="0" w:color="000000"/>
            </w:tcBorders>
          </w:tcPr>
          <w:p w14:paraId="14B9271E"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r>
    </w:tbl>
    <w:p w14:paraId="0D5004CB" w14:textId="77777777" w:rsidR="002327A8" w:rsidRDefault="002327A8">
      <w:pPr>
        <w:spacing w:after="0" w:line="360" w:lineRule="auto"/>
        <w:jc w:val="both"/>
        <w:rPr>
          <w:rFonts w:ascii="Times New Roman" w:eastAsia="Times New Roman" w:hAnsi="Times New Roman" w:cs="Times New Roman"/>
          <w:b/>
          <w:sz w:val="24"/>
          <w:szCs w:val="24"/>
        </w:rPr>
      </w:pPr>
    </w:p>
    <w:p w14:paraId="51D4935F" w14:textId="77777777" w:rsidR="002327A8" w:rsidRDefault="002327A8">
      <w:pPr>
        <w:spacing w:after="0" w:line="360" w:lineRule="auto"/>
        <w:jc w:val="both"/>
        <w:rPr>
          <w:rFonts w:ascii="Times New Roman" w:eastAsia="Times New Roman" w:hAnsi="Times New Roman" w:cs="Times New Roman"/>
          <w:b/>
          <w:sz w:val="24"/>
          <w:szCs w:val="24"/>
        </w:rPr>
      </w:pPr>
    </w:p>
    <w:p w14:paraId="6326831E" w14:textId="77777777" w:rsidR="002327A8" w:rsidRDefault="002327A8">
      <w:pPr>
        <w:spacing w:after="0" w:line="360" w:lineRule="auto"/>
        <w:jc w:val="both"/>
        <w:rPr>
          <w:rFonts w:ascii="Times New Roman" w:eastAsia="Times New Roman" w:hAnsi="Times New Roman" w:cs="Times New Roman"/>
          <w:b/>
          <w:sz w:val="24"/>
          <w:szCs w:val="24"/>
        </w:rPr>
      </w:pPr>
    </w:p>
    <w:p w14:paraId="57810D68" w14:textId="77777777" w:rsidR="002327A8" w:rsidRDefault="002327A8">
      <w:pPr>
        <w:spacing w:after="0" w:line="360" w:lineRule="auto"/>
        <w:jc w:val="both"/>
        <w:rPr>
          <w:rFonts w:ascii="Times New Roman" w:eastAsia="Times New Roman" w:hAnsi="Times New Roman" w:cs="Times New Roman"/>
          <w:b/>
          <w:sz w:val="24"/>
          <w:szCs w:val="24"/>
        </w:rPr>
      </w:pPr>
    </w:p>
    <w:p w14:paraId="0CEC441F" w14:textId="77777777" w:rsidR="002327A8" w:rsidRDefault="002327A8">
      <w:pPr>
        <w:spacing w:after="0" w:line="360" w:lineRule="auto"/>
        <w:jc w:val="both"/>
        <w:rPr>
          <w:rFonts w:ascii="Times New Roman" w:eastAsia="Times New Roman" w:hAnsi="Times New Roman" w:cs="Times New Roman"/>
          <w:b/>
          <w:sz w:val="24"/>
          <w:szCs w:val="24"/>
        </w:rPr>
      </w:pPr>
    </w:p>
    <w:p w14:paraId="5EFE1DF8" w14:textId="77777777" w:rsidR="002327A8" w:rsidRDefault="002327A8">
      <w:pPr>
        <w:spacing w:after="0" w:line="360" w:lineRule="auto"/>
        <w:jc w:val="both"/>
        <w:rPr>
          <w:rFonts w:ascii="Times New Roman" w:eastAsia="Times New Roman" w:hAnsi="Times New Roman" w:cs="Times New Roman"/>
          <w:b/>
          <w:sz w:val="24"/>
          <w:szCs w:val="24"/>
        </w:rPr>
      </w:pPr>
    </w:p>
    <w:p w14:paraId="55D0A296"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Proposed New CBCS Scheme of papers – Social Work (MSW)</w:t>
      </w:r>
    </w:p>
    <w:tbl>
      <w:tblPr>
        <w:tblStyle w:val="ac"/>
        <w:tblW w:w="8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
        <w:gridCol w:w="1194"/>
        <w:gridCol w:w="515"/>
        <w:gridCol w:w="603"/>
        <w:gridCol w:w="965"/>
        <w:gridCol w:w="549"/>
        <w:gridCol w:w="468"/>
        <w:gridCol w:w="965"/>
        <w:gridCol w:w="461"/>
        <w:gridCol w:w="468"/>
        <w:gridCol w:w="624"/>
        <w:gridCol w:w="934"/>
        <w:gridCol w:w="860"/>
      </w:tblGrid>
      <w:tr w:rsidR="002327A8" w14:paraId="3E0804FE" w14:textId="77777777">
        <w:trPr>
          <w:cantSplit/>
          <w:tblHeader/>
          <w:jc w:val="center"/>
        </w:trPr>
        <w:tc>
          <w:tcPr>
            <w:tcW w:w="1444" w:type="dxa"/>
            <w:gridSpan w:val="2"/>
            <w:shd w:val="clear" w:color="auto" w:fill="FAC090"/>
          </w:tcPr>
          <w:p w14:paraId="3FFA391F" w14:textId="77777777" w:rsidR="002327A8" w:rsidRDefault="004C44C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Semester</w:t>
            </w:r>
          </w:p>
        </w:tc>
        <w:tc>
          <w:tcPr>
            <w:tcW w:w="2083" w:type="dxa"/>
            <w:gridSpan w:val="3"/>
            <w:shd w:val="clear" w:color="auto" w:fill="FAC090"/>
          </w:tcPr>
          <w:p w14:paraId="7D6E31ED" w14:textId="77777777" w:rsidR="002327A8" w:rsidRDefault="004C44C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Hard core</w:t>
            </w:r>
          </w:p>
        </w:tc>
        <w:tc>
          <w:tcPr>
            <w:tcW w:w="1982" w:type="dxa"/>
            <w:gridSpan w:val="3"/>
            <w:shd w:val="clear" w:color="auto" w:fill="FAC090"/>
          </w:tcPr>
          <w:p w14:paraId="077E3EDF" w14:textId="77777777" w:rsidR="002327A8" w:rsidRDefault="004C44C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Soft core</w:t>
            </w:r>
          </w:p>
        </w:tc>
        <w:tc>
          <w:tcPr>
            <w:tcW w:w="1553" w:type="dxa"/>
            <w:gridSpan w:val="3"/>
            <w:shd w:val="clear" w:color="auto" w:fill="FAC090"/>
          </w:tcPr>
          <w:p w14:paraId="113EA889" w14:textId="77777777" w:rsidR="002327A8" w:rsidRDefault="004C44C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Open Electives</w:t>
            </w:r>
          </w:p>
        </w:tc>
        <w:tc>
          <w:tcPr>
            <w:tcW w:w="934" w:type="dxa"/>
            <w:shd w:val="clear" w:color="auto" w:fill="FAC090"/>
          </w:tcPr>
          <w:p w14:paraId="2BD45A1A" w14:textId="77777777" w:rsidR="002327A8" w:rsidRDefault="004C44C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Project</w:t>
            </w:r>
          </w:p>
        </w:tc>
        <w:tc>
          <w:tcPr>
            <w:tcW w:w="860" w:type="dxa"/>
            <w:shd w:val="clear" w:color="auto" w:fill="FAC090"/>
          </w:tcPr>
          <w:p w14:paraId="0C91521E" w14:textId="77777777" w:rsidR="002327A8" w:rsidRDefault="004C44C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2327A8" w14:paraId="1C129979" w14:textId="77777777">
        <w:trPr>
          <w:cantSplit/>
          <w:tblHeader/>
          <w:jc w:val="center"/>
        </w:trPr>
        <w:tc>
          <w:tcPr>
            <w:tcW w:w="250" w:type="dxa"/>
          </w:tcPr>
          <w:p w14:paraId="54B451AC" w14:textId="77777777" w:rsidR="002327A8" w:rsidRDefault="002327A8">
            <w:pPr>
              <w:widowControl w:val="0"/>
              <w:spacing w:after="0"/>
              <w:rPr>
                <w:rFonts w:ascii="Times New Roman" w:eastAsia="Times New Roman" w:hAnsi="Times New Roman" w:cs="Times New Roman"/>
                <w:b/>
                <w:sz w:val="24"/>
                <w:szCs w:val="24"/>
              </w:rPr>
            </w:pPr>
          </w:p>
        </w:tc>
        <w:tc>
          <w:tcPr>
            <w:tcW w:w="1194" w:type="dxa"/>
            <w:shd w:val="clear" w:color="auto" w:fill="E5B9B7"/>
          </w:tcPr>
          <w:p w14:paraId="24AE25AD"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515" w:type="dxa"/>
            <w:shd w:val="clear" w:color="auto" w:fill="E5B9B7"/>
          </w:tcPr>
          <w:p w14:paraId="47E830CB"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03" w:type="dxa"/>
            <w:shd w:val="clear" w:color="auto" w:fill="E5B9B7"/>
          </w:tcPr>
          <w:p w14:paraId="31A4B882"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65" w:type="dxa"/>
            <w:shd w:val="clear" w:color="auto" w:fill="E5B9B7"/>
          </w:tcPr>
          <w:p w14:paraId="17472820"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49" w:type="dxa"/>
            <w:shd w:val="clear" w:color="auto" w:fill="E5B9B7"/>
          </w:tcPr>
          <w:p w14:paraId="1FDAFF63"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68" w:type="dxa"/>
            <w:shd w:val="clear" w:color="auto" w:fill="E5B9B7"/>
          </w:tcPr>
          <w:p w14:paraId="2F842F70"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65" w:type="dxa"/>
            <w:shd w:val="clear" w:color="auto" w:fill="E5B9B7"/>
          </w:tcPr>
          <w:p w14:paraId="7D1CB78C"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61" w:type="dxa"/>
            <w:shd w:val="clear" w:color="auto" w:fill="E5B9B7"/>
          </w:tcPr>
          <w:p w14:paraId="51BA6A39" w14:textId="77777777" w:rsidR="002327A8" w:rsidRDefault="004C44C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468" w:type="dxa"/>
            <w:shd w:val="clear" w:color="auto" w:fill="E5B9B7"/>
          </w:tcPr>
          <w:p w14:paraId="7789E9FD" w14:textId="77777777" w:rsidR="002327A8" w:rsidRDefault="004C44C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624" w:type="dxa"/>
            <w:shd w:val="clear" w:color="auto" w:fill="E5B9B7"/>
          </w:tcPr>
          <w:p w14:paraId="00E29496" w14:textId="77777777" w:rsidR="002327A8" w:rsidRDefault="004C44C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4" w:type="dxa"/>
            <w:shd w:val="clear" w:color="auto" w:fill="E5B9B7"/>
          </w:tcPr>
          <w:p w14:paraId="0F6AF3C5" w14:textId="77777777" w:rsidR="002327A8" w:rsidRDefault="004C44C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860" w:type="dxa"/>
            <w:shd w:val="clear" w:color="auto" w:fill="E5B9B7"/>
          </w:tcPr>
          <w:p w14:paraId="151685AA"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2327A8" w14:paraId="42F31116" w14:textId="77777777">
        <w:trPr>
          <w:cantSplit/>
          <w:tblHeader/>
          <w:jc w:val="center"/>
        </w:trPr>
        <w:tc>
          <w:tcPr>
            <w:tcW w:w="250" w:type="dxa"/>
          </w:tcPr>
          <w:p w14:paraId="10967676" w14:textId="77777777" w:rsidR="002327A8" w:rsidRDefault="002327A8">
            <w:pPr>
              <w:widowControl w:val="0"/>
              <w:spacing w:after="0"/>
              <w:rPr>
                <w:rFonts w:ascii="Times New Roman" w:eastAsia="Times New Roman" w:hAnsi="Times New Roman" w:cs="Times New Roman"/>
                <w:sz w:val="24"/>
                <w:szCs w:val="24"/>
              </w:rPr>
            </w:pPr>
          </w:p>
        </w:tc>
        <w:tc>
          <w:tcPr>
            <w:tcW w:w="1194" w:type="dxa"/>
            <w:shd w:val="clear" w:color="auto" w:fill="E5B9B7"/>
          </w:tcPr>
          <w:p w14:paraId="774B513C"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515" w:type="dxa"/>
            <w:shd w:val="clear" w:color="auto" w:fill="E5B9B7"/>
          </w:tcPr>
          <w:p w14:paraId="1F78747B"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03" w:type="dxa"/>
            <w:shd w:val="clear" w:color="auto" w:fill="E5B9B7"/>
          </w:tcPr>
          <w:p w14:paraId="6B195059"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65" w:type="dxa"/>
            <w:shd w:val="clear" w:color="auto" w:fill="E5B9B7"/>
          </w:tcPr>
          <w:p w14:paraId="452C52FA"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49" w:type="dxa"/>
            <w:shd w:val="clear" w:color="auto" w:fill="E5B9B7"/>
          </w:tcPr>
          <w:p w14:paraId="50782958"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68" w:type="dxa"/>
            <w:shd w:val="clear" w:color="auto" w:fill="E5B9B7"/>
          </w:tcPr>
          <w:p w14:paraId="2CD6FDB8"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65" w:type="dxa"/>
            <w:shd w:val="clear" w:color="auto" w:fill="E5B9B7"/>
          </w:tcPr>
          <w:p w14:paraId="4ED05322"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61" w:type="dxa"/>
            <w:shd w:val="clear" w:color="auto" w:fill="E5B9B7"/>
          </w:tcPr>
          <w:p w14:paraId="291230A5"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68" w:type="dxa"/>
            <w:shd w:val="clear" w:color="auto" w:fill="E5B9B7"/>
          </w:tcPr>
          <w:p w14:paraId="39E0F5FF"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24" w:type="dxa"/>
            <w:shd w:val="clear" w:color="auto" w:fill="E5B9B7"/>
          </w:tcPr>
          <w:p w14:paraId="0649F921"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34" w:type="dxa"/>
            <w:shd w:val="clear" w:color="auto" w:fill="E5B9B7"/>
          </w:tcPr>
          <w:p w14:paraId="5EE71106" w14:textId="77777777" w:rsidR="002327A8" w:rsidRDefault="004C44C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860" w:type="dxa"/>
            <w:shd w:val="clear" w:color="auto" w:fill="E5B9B7"/>
          </w:tcPr>
          <w:p w14:paraId="6184E932"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rsidR="002327A8" w14:paraId="5552FB62" w14:textId="77777777">
        <w:trPr>
          <w:cantSplit/>
          <w:tblHeader/>
          <w:jc w:val="center"/>
        </w:trPr>
        <w:tc>
          <w:tcPr>
            <w:tcW w:w="250" w:type="dxa"/>
          </w:tcPr>
          <w:p w14:paraId="01E33E61" w14:textId="77777777" w:rsidR="002327A8" w:rsidRDefault="002327A8">
            <w:pPr>
              <w:widowControl w:val="0"/>
              <w:spacing w:after="0"/>
              <w:rPr>
                <w:rFonts w:ascii="Times New Roman" w:eastAsia="Times New Roman" w:hAnsi="Times New Roman" w:cs="Times New Roman"/>
                <w:sz w:val="24"/>
                <w:szCs w:val="24"/>
              </w:rPr>
            </w:pPr>
          </w:p>
        </w:tc>
        <w:tc>
          <w:tcPr>
            <w:tcW w:w="1194" w:type="dxa"/>
            <w:shd w:val="clear" w:color="auto" w:fill="E5B9B7"/>
          </w:tcPr>
          <w:p w14:paraId="05DCCA5C"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515" w:type="dxa"/>
            <w:shd w:val="clear" w:color="auto" w:fill="E5B9B7"/>
          </w:tcPr>
          <w:p w14:paraId="024BEAF8"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03" w:type="dxa"/>
            <w:shd w:val="clear" w:color="auto" w:fill="E5B9B7"/>
          </w:tcPr>
          <w:p w14:paraId="3581D166"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65" w:type="dxa"/>
            <w:shd w:val="clear" w:color="auto" w:fill="E5B9B7"/>
          </w:tcPr>
          <w:p w14:paraId="504B122C"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c>
          <w:tcPr>
            <w:tcW w:w="549" w:type="dxa"/>
            <w:shd w:val="clear" w:color="auto" w:fill="E5B9B7"/>
          </w:tcPr>
          <w:p w14:paraId="6B04FCF2"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68" w:type="dxa"/>
            <w:shd w:val="clear" w:color="auto" w:fill="E5B9B7"/>
          </w:tcPr>
          <w:p w14:paraId="3968BD63"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65" w:type="dxa"/>
            <w:shd w:val="clear" w:color="auto" w:fill="E5B9B7"/>
          </w:tcPr>
          <w:p w14:paraId="023640FB"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61" w:type="dxa"/>
            <w:shd w:val="clear" w:color="auto" w:fill="E5B9B7"/>
          </w:tcPr>
          <w:p w14:paraId="766791A1"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68" w:type="dxa"/>
            <w:shd w:val="clear" w:color="auto" w:fill="E5B9B7"/>
          </w:tcPr>
          <w:p w14:paraId="7E4AD362"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24" w:type="dxa"/>
            <w:shd w:val="clear" w:color="auto" w:fill="E5B9B7"/>
          </w:tcPr>
          <w:p w14:paraId="179C5E26"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34" w:type="dxa"/>
            <w:shd w:val="clear" w:color="auto" w:fill="E5B9B7"/>
          </w:tcPr>
          <w:p w14:paraId="64D4A1E8"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60" w:type="dxa"/>
            <w:shd w:val="clear" w:color="auto" w:fill="E5B9B7"/>
          </w:tcPr>
          <w:p w14:paraId="4C5433C5"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rsidR="002327A8" w14:paraId="27F01126" w14:textId="77777777">
        <w:trPr>
          <w:cantSplit/>
          <w:tblHeader/>
          <w:jc w:val="center"/>
        </w:trPr>
        <w:tc>
          <w:tcPr>
            <w:tcW w:w="250" w:type="dxa"/>
          </w:tcPr>
          <w:p w14:paraId="6B82D13D" w14:textId="77777777" w:rsidR="002327A8" w:rsidRDefault="002327A8">
            <w:pPr>
              <w:widowControl w:val="0"/>
              <w:spacing w:after="0"/>
              <w:rPr>
                <w:rFonts w:ascii="Times New Roman" w:eastAsia="Times New Roman" w:hAnsi="Times New Roman" w:cs="Times New Roman"/>
                <w:sz w:val="24"/>
                <w:szCs w:val="24"/>
              </w:rPr>
            </w:pPr>
          </w:p>
        </w:tc>
        <w:tc>
          <w:tcPr>
            <w:tcW w:w="1194" w:type="dxa"/>
            <w:shd w:val="clear" w:color="auto" w:fill="E5B9B7"/>
          </w:tcPr>
          <w:p w14:paraId="14A20DEB"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515" w:type="dxa"/>
            <w:shd w:val="clear" w:color="auto" w:fill="E5B9B7"/>
          </w:tcPr>
          <w:p w14:paraId="27FCB47C"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03" w:type="dxa"/>
            <w:shd w:val="clear" w:color="auto" w:fill="E5B9B7"/>
          </w:tcPr>
          <w:p w14:paraId="24A4B0CC"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65" w:type="dxa"/>
            <w:shd w:val="clear" w:color="auto" w:fill="E5B9B7"/>
          </w:tcPr>
          <w:p w14:paraId="5D1F3AFA"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549" w:type="dxa"/>
            <w:shd w:val="clear" w:color="auto" w:fill="E5B9B7"/>
          </w:tcPr>
          <w:p w14:paraId="122683DB"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68" w:type="dxa"/>
            <w:shd w:val="clear" w:color="auto" w:fill="E5B9B7"/>
          </w:tcPr>
          <w:p w14:paraId="6A9D25C6"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65" w:type="dxa"/>
            <w:shd w:val="clear" w:color="auto" w:fill="E5B9B7"/>
          </w:tcPr>
          <w:p w14:paraId="29BF0621"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61" w:type="dxa"/>
            <w:shd w:val="clear" w:color="auto" w:fill="E5B9B7"/>
          </w:tcPr>
          <w:p w14:paraId="205AFABB" w14:textId="77777777" w:rsidR="002327A8" w:rsidRDefault="004C44C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468" w:type="dxa"/>
            <w:shd w:val="clear" w:color="auto" w:fill="E5B9B7"/>
          </w:tcPr>
          <w:p w14:paraId="5D518A22" w14:textId="77777777" w:rsidR="002327A8" w:rsidRDefault="004C44C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624" w:type="dxa"/>
            <w:shd w:val="clear" w:color="auto" w:fill="E5B9B7"/>
          </w:tcPr>
          <w:p w14:paraId="1C2D2F04" w14:textId="77777777" w:rsidR="002327A8" w:rsidRDefault="004C44C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4" w:type="dxa"/>
            <w:shd w:val="clear" w:color="auto" w:fill="E5B9B7"/>
          </w:tcPr>
          <w:p w14:paraId="0C717F2D"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60" w:type="dxa"/>
            <w:shd w:val="clear" w:color="auto" w:fill="E5B9B7"/>
          </w:tcPr>
          <w:p w14:paraId="7928A933"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2327A8" w14:paraId="649FB3E3" w14:textId="77777777">
        <w:trPr>
          <w:cantSplit/>
          <w:tblHeader/>
          <w:jc w:val="center"/>
        </w:trPr>
        <w:tc>
          <w:tcPr>
            <w:tcW w:w="250" w:type="dxa"/>
          </w:tcPr>
          <w:p w14:paraId="3FCEAFF4" w14:textId="77777777" w:rsidR="002327A8" w:rsidRDefault="002327A8">
            <w:pPr>
              <w:widowControl w:val="0"/>
              <w:spacing w:after="0"/>
              <w:rPr>
                <w:rFonts w:ascii="Times New Roman" w:eastAsia="Times New Roman" w:hAnsi="Times New Roman" w:cs="Times New Roman"/>
                <w:sz w:val="24"/>
                <w:szCs w:val="24"/>
              </w:rPr>
            </w:pPr>
          </w:p>
        </w:tc>
        <w:tc>
          <w:tcPr>
            <w:tcW w:w="2312" w:type="dxa"/>
            <w:gridSpan w:val="3"/>
            <w:vMerge w:val="restart"/>
            <w:shd w:val="clear" w:color="auto" w:fill="C3BD96"/>
          </w:tcPr>
          <w:p w14:paraId="7740F29D" w14:textId="77777777" w:rsidR="002327A8" w:rsidRDefault="002327A8">
            <w:pPr>
              <w:spacing w:after="0" w:line="360" w:lineRule="auto"/>
              <w:jc w:val="center"/>
              <w:rPr>
                <w:rFonts w:ascii="Times New Roman" w:eastAsia="Times New Roman" w:hAnsi="Times New Roman" w:cs="Times New Roman"/>
                <w:b/>
                <w:sz w:val="24"/>
                <w:szCs w:val="24"/>
              </w:rPr>
            </w:pPr>
          </w:p>
          <w:p w14:paraId="11A85C1C"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965" w:type="dxa"/>
            <w:shd w:val="clear" w:color="auto" w:fill="C3BD96"/>
          </w:tcPr>
          <w:p w14:paraId="02E26762" w14:textId="77777777" w:rsidR="002327A8" w:rsidRDefault="004C44C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44</w:t>
            </w:r>
          </w:p>
        </w:tc>
        <w:tc>
          <w:tcPr>
            <w:tcW w:w="549" w:type="dxa"/>
            <w:shd w:val="clear" w:color="auto" w:fill="C3BD96"/>
          </w:tcPr>
          <w:p w14:paraId="42A4B979" w14:textId="77777777" w:rsidR="002327A8" w:rsidRDefault="002327A8">
            <w:pPr>
              <w:spacing w:after="0" w:line="360" w:lineRule="auto"/>
              <w:jc w:val="center"/>
              <w:rPr>
                <w:rFonts w:ascii="Times New Roman" w:eastAsia="Times New Roman" w:hAnsi="Times New Roman" w:cs="Times New Roman"/>
                <w:sz w:val="24"/>
                <w:szCs w:val="24"/>
              </w:rPr>
            </w:pPr>
          </w:p>
        </w:tc>
        <w:tc>
          <w:tcPr>
            <w:tcW w:w="468" w:type="dxa"/>
            <w:shd w:val="clear" w:color="auto" w:fill="C3BD96"/>
          </w:tcPr>
          <w:p w14:paraId="446C2A81" w14:textId="77777777" w:rsidR="002327A8" w:rsidRDefault="002327A8">
            <w:pPr>
              <w:spacing w:after="0" w:line="360" w:lineRule="auto"/>
              <w:jc w:val="center"/>
              <w:rPr>
                <w:rFonts w:ascii="Times New Roman" w:eastAsia="Times New Roman" w:hAnsi="Times New Roman" w:cs="Times New Roman"/>
                <w:sz w:val="24"/>
                <w:szCs w:val="24"/>
              </w:rPr>
            </w:pPr>
          </w:p>
        </w:tc>
        <w:tc>
          <w:tcPr>
            <w:tcW w:w="965" w:type="dxa"/>
            <w:shd w:val="clear" w:color="auto" w:fill="C3BD96"/>
          </w:tcPr>
          <w:p w14:paraId="04A775A7" w14:textId="77777777" w:rsidR="002327A8" w:rsidRDefault="004C44C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c>
          <w:tcPr>
            <w:tcW w:w="461" w:type="dxa"/>
            <w:shd w:val="clear" w:color="auto" w:fill="C3BD96"/>
          </w:tcPr>
          <w:p w14:paraId="27593287" w14:textId="77777777" w:rsidR="002327A8" w:rsidRDefault="002327A8">
            <w:pPr>
              <w:spacing w:after="0" w:line="360" w:lineRule="auto"/>
              <w:jc w:val="center"/>
              <w:rPr>
                <w:rFonts w:ascii="Times New Roman" w:eastAsia="Times New Roman" w:hAnsi="Times New Roman" w:cs="Times New Roman"/>
                <w:b/>
                <w:sz w:val="24"/>
                <w:szCs w:val="24"/>
              </w:rPr>
            </w:pPr>
          </w:p>
        </w:tc>
        <w:tc>
          <w:tcPr>
            <w:tcW w:w="468" w:type="dxa"/>
            <w:shd w:val="clear" w:color="auto" w:fill="C3BD96"/>
          </w:tcPr>
          <w:p w14:paraId="23F43AFD" w14:textId="77777777" w:rsidR="002327A8" w:rsidRDefault="002327A8">
            <w:pPr>
              <w:spacing w:after="0" w:line="360" w:lineRule="auto"/>
              <w:jc w:val="center"/>
              <w:rPr>
                <w:rFonts w:ascii="Times New Roman" w:eastAsia="Times New Roman" w:hAnsi="Times New Roman" w:cs="Times New Roman"/>
                <w:b/>
                <w:sz w:val="24"/>
                <w:szCs w:val="24"/>
              </w:rPr>
            </w:pPr>
          </w:p>
        </w:tc>
        <w:tc>
          <w:tcPr>
            <w:tcW w:w="624" w:type="dxa"/>
            <w:shd w:val="clear" w:color="auto" w:fill="C3BD96"/>
          </w:tcPr>
          <w:p w14:paraId="6B87BC7F" w14:textId="77777777" w:rsidR="002327A8" w:rsidRDefault="004C44C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934" w:type="dxa"/>
            <w:shd w:val="clear" w:color="auto" w:fill="C3BD96"/>
          </w:tcPr>
          <w:p w14:paraId="51574401" w14:textId="77777777" w:rsidR="002327A8" w:rsidRDefault="002327A8">
            <w:pPr>
              <w:spacing w:after="0" w:line="360" w:lineRule="auto"/>
              <w:jc w:val="center"/>
              <w:rPr>
                <w:rFonts w:ascii="Times New Roman" w:eastAsia="Times New Roman" w:hAnsi="Times New Roman" w:cs="Times New Roman"/>
                <w:b/>
                <w:sz w:val="24"/>
                <w:szCs w:val="24"/>
              </w:rPr>
            </w:pPr>
          </w:p>
        </w:tc>
        <w:tc>
          <w:tcPr>
            <w:tcW w:w="860" w:type="dxa"/>
            <w:shd w:val="clear" w:color="auto" w:fill="C3BD96"/>
          </w:tcPr>
          <w:p w14:paraId="1BD8BB8C" w14:textId="77777777" w:rsidR="002327A8" w:rsidRDefault="004C44C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86</w:t>
            </w:r>
          </w:p>
        </w:tc>
      </w:tr>
      <w:tr w:rsidR="002327A8" w14:paraId="7C1DD87F" w14:textId="77777777">
        <w:trPr>
          <w:cantSplit/>
          <w:tblHeader/>
          <w:jc w:val="center"/>
        </w:trPr>
        <w:tc>
          <w:tcPr>
            <w:tcW w:w="250" w:type="dxa"/>
          </w:tcPr>
          <w:p w14:paraId="5DC4F6FC" w14:textId="77777777" w:rsidR="002327A8" w:rsidRDefault="002327A8">
            <w:pPr>
              <w:widowControl w:val="0"/>
              <w:spacing w:after="0"/>
              <w:rPr>
                <w:rFonts w:ascii="Times New Roman" w:eastAsia="Times New Roman" w:hAnsi="Times New Roman" w:cs="Times New Roman"/>
                <w:b/>
                <w:sz w:val="24"/>
                <w:szCs w:val="24"/>
              </w:rPr>
            </w:pPr>
          </w:p>
        </w:tc>
        <w:tc>
          <w:tcPr>
            <w:tcW w:w="2312" w:type="dxa"/>
            <w:gridSpan w:val="3"/>
            <w:vMerge/>
            <w:shd w:val="clear" w:color="auto" w:fill="C3BD96"/>
          </w:tcPr>
          <w:p w14:paraId="6844147C"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965" w:type="dxa"/>
            <w:shd w:val="clear" w:color="auto" w:fill="C3BD96"/>
          </w:tcPr>
          <w:p w14:paraId="16D2CB51" w14:textId="77777777" w:rsidR="002327A8" w:rsidRDefault="004C44C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51.16%</w:t>
            </w:r>
          </w:p>
        </w:tc>
        <w:tc>
          <w:tcPr>
            <w:tcW w:w="549" w:type="dxa"/>
            <w:shd w:val="clear" w:color="auto" w:fill="C3BD96"/>
          </w:tcPr>
          <w:p w14:paraId="2FCE95FA" w14:textId="77777777" w:rsidR="002327A8" w:rsidRDefault="002327A8">
            <w:pPr>
              <w:spacing w:after="0" w:line="360" w:lineRule="auto"/>
              <w:jc w:val="center"/>
              <w:rPr>
                <w:rFonts w:ascii="Times New Roman" w:eastAsia="Times New Roman" w:hAnsi="Times New Roman" w:cs="Times New Roman"/>
                <w:sz w:val="24"/>
                <w:szCs w:val="24"/>
              </w:rPr>
            </w:pPr>
          </w:p>
        </w:tc>
        <w:tc>
          <w:tcPr>
            <w:tcW w:w="468" w:type="dxa"/>
            <w:shd w:val="clear" w:color="auto" w:fill="C3BD96"/>
          </w:tcPr>
          <w:p w14:paraId="235C7076" w14:textId="77777777" w:rsidR="002327A8" w:rsidRDefault="002327A8">
            <w:pPr>
              <w:spacing w:after="0" w:line="360" w:lineRule="auto"/>
              <w:jc w:val="center"/>
              <w:rPr>
                <w:rFonts w:ascii="Times New Roman" w:eastAsia="Times New Roman" w:hAnsi="Times New Roman" w:cs="Times New Roman"/>
                <w:sz w:val="24"/>
                <w:szCs w:val="24"/>
              </w:rPr>
            </w:pPr>
          </w:p>
        </w:tc>
        <w:tc>
          <w:tcPr>
            <w:tcW w:w="965" w:type="dxa"/>
            <w:shd w:val="clear" w:color="auto" w:fill="C3BD96"/>
          </w:tcPr>
          <w:p w14:paraId="2C533423" w14:textId="77777777" w:rsidR="002327A8" w:rsidRDefault="004C44C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37.20%</w:t>
            </w:r>
          </w:p>
        </w:tc>
        <w:tc>
          <w:tcPr>
            <w:tcW w:w="461" w:type="dxa"/>
            <w:shd w:val="clear" w:color="auto" w:fill="C3BD96"/>
          </w:tcPr>
          <w:p w14:paraId="0F03F151" w14:textId="77777777" w:rsidR="002327A8" w:rsidRDefault="002327A8">
            <w:pPr>
              <w:spacing w:after="0" w:line="360" w:lineRule="auto"/>
              <w:jc w:val="both"/>
              <w:rPr>
                <w:rFonts w:ascii="Times New Roman" w:eastAsia="Times New Roman" w:hAnsi="Times New Roman" w:cs="Times New Roman"/>
                <w:b/>
                <w:sz w:val="24"/>
                <w:szCs w:val="24"/>
              </w:rPr>
            </w:pPr>
          </w:p>
        </w:tc>
        <w:tc>
          <w:tcPr>
            <w:tcW w:w="468" w:type="dxa"/>
            <w:shd w:val="clear" w:color="auto" w:fill="C3BD96"/>
          </w:tcPr>
          <w:p w14:paraId="254D78A9" w14:textId="77777777" w:rsidR="002327A8" w:rsidRDefault="002327A8">
            <w:pPr>
              <w:spacing w:after="0" w:line="360" w:lineRule="auto"/>
              <w:jc w:val="both"/>
              <w:rPr>
                <w:rFonts w:ascii="Times New Roman" w:eastAsia="Times New Roman" w:hAnsi="Times New Roman" w:cs="Times New Roman"/>
                <w:b/>
                <w:sz w:val="24"/>
                <w:szCs w:val="24"/>
              </w:rPr>
            </w:pPr>
          </w:p>
        </w:tc>
        <w:tc>
          <w:tcPr>
            <w:tcW w:w="624" w:type="dxa"/>
            <w:shd w:val="clear" w:color="auto" w:fill="C3BD96"/>
          </w:tcPr>
          <w:p w14:paraId="281AA2C5" w14:textId="77777777" w:rsidR="002327A8" w:rsidRDefault="004C44C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934" w:type="dxa"/>
            <w:shd w:val="clear" w:color="auto" w:fill="C3BD96"/>
          </w:tcPr>
          <w:p w14:paraId="20E31BF6" w14:textId="77777777" w:rsidR="002327A8" w:rsidRDefault="004C44C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4.65%</w:t>
            </w:r>
          </w:p>
        </w:tc>
        <w:tc>
          <w:tcPr>
            <w:tcW w:w="860" w:type="dxa"/>
            <w:shd w:val="clear" w:color="auto" w:fill="C3BD96"/>
          </w:tcPr>
          <w:p w14:paraId="43B46F47" w14:textId="77777777" w:rsidR="002327A8" w:rsidRDefault="004C44C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14:paraId="20077AF2" w14:textId="77777777" w:rsidR="002327A8" w:rsidRDefault="002327A8">
      <w:pPr>
        <w:spacing w:after="0" w:line="360" w:lineRule="auto"/>
        <w:jc w:val="both"/>
        <w:rPr>
          <w:rFonts w:ascii="Times New Roman" w:eastAsia="Times New Roman" w:hAnsi="Times New Roman" w:cs="Times New Roman"/>
          <w:b/>
          <w:color w:val="000000"/>
          <w:sz w:val="38"/>
          <w:szCs w:val="38"/>
        </w:rPr>
      </w:pPr>
    </w:p>
    <w:p w14:paraId="5A0464AA" w14:textId="77777777" w:rsidR="002327A8" w:rsidRDefault="004C44CB">
      <w:pPr>
        <w:spacing w:after="0" w:line="360" w:lineRule="auto"/>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 xml:space="preserve">Certificate Course </w:t>
      </w:r>
    </w:p>
    <w:p w14:paraId="7596A3EC" w14:textId="77777777" w:rsidR="002327A8" w:rsidRDefault="004C44CB">
      <w:pPr>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Social Skills and Etiquettes for Professionals </w:t>
      </w:r>
    </w:p>
    <w:p w14:paraId="2F1B9098" w14:textId="77777777" w:rsidR="002327A8" w:rsidRDefault="002327A8">
      <w:pPr>
        <w:spacing w:after="0" w:line="240" w:lineRule="auto"/>
        <w:ind w:left="720"/>
        <w:jc w:val="both"/>
        <w:rPr>
          <w:rFonts w:ascii="Times New Roman" w:eastAsia="Times New Roman" w:hAnsi="Times New Roman" w:cs="Times New Roman"/>
          <w:color w:val="000000"/>
          <w:sz w:val="24"/>
          <w:szCs w:val="24"/>
        </w:rPr>
      </w:pPr>
    </w:p>
    <w:p w14:paraId="4F86D46F" w14:textId="77777777" w:rsidR="002327A8" w:rsidRDefault="002327A8">
      <w:pPr>
        <w:spacing w:after="0" w:line="360" w:lineRule="auto"/>
        <w:ind w:left="720"/>
        <w:jc w:val="both"/>
        <w:rPr>
          <w:rFonts w:ascii="Times New Roman" w:eastAsia="Times New Roman" w:hAnsi="Times New Roman" w:cs="Times New Roman"/>
          <w:color w:val="000000"/>
          <w:sz w:val="24"/>
          <w:szCs w:val="24"/>
        </w:rPr>
      </w:pPr>
    </w:p>
    <w:p w14:paraId="02908F87" w14:textId="77777777" w:rsidR="002327A8" w:rsidRDefault="002327A8">
      <w:pPr>
        <w:spacing w:after="0" w:line="360" w:lineRule="auto"/>
        <w:ind w:left="720"/>
        <w:jc w:val="both"/>
        <w:rPr>
          <w:rFonts w:ascii="Times New Roman" w:eastAsia="Times New Roman" w:hAnsi="Times New Roman" w:cs="Times New Roman"/>
          <w:color w:val="000000"/>
          <w:sz w:val="24"/>
          <w:szCs w:val="24"/>
        </w:rPr>
      </w:pPr>
    </w:p>
    <w:p w14:paraId="7EDEE26A" w14:textId="77777777" w:rsidR="002327A8" w:rsidRDefault="002327A8">
      <w:pPr>
        <w:spacing w:line="360" w:lineRule="auto"/>
      </w:pPr>
    </w:p>
    <w:p w14:paraId="47A0FB70" w14:textId="77777777" w:rsidR="002327A8" w:rsidRDefault="002327A8">
      <w:pPr>
        <w:spacing w:line="360" w:lineRule="auto"/>
      </w:pPr>
    </w:p>
    <w:p w14:paraId="05DADD12" w14:textId="77777777" w:rsidR="002327A8" w:rsidRDefault="002327A8">
      <w:pPr>
        <w:spacing w:line="360" w:lineRule="auto"/>
      </w:pPr>
    </w:p>
    <w:p w14:paraId="385FA5CD" w14:textId="77777777" w:rsidR="002327A8" w:rsidRDefault="002327A8">
      <w:pPr>
        <w:spacing w:line="360" w:lineRule="auto"/>
      </w:pPr>
    </w:p>
    <w:p w14:paraId="48686E08" w14:textId="77777777" w:rsidR="002327A8" w:rsidRDefault="002327A8">
      <w:pPr>
        <w:spacing w:line="360" w:lineRule="auto"/>
      </w:pPr>
    </w:p>
    <w:p w14:paraId="69520A76" w14:textId="77777777" w:rsidR="002327A8" w:rsidRDefault="002327A8">
      <w:pPr>
        <w:spacing w:line="360" w:lineRule="auto"/>
      </w:pPr>
    </w:p>
    <w:p w14:paraId="0B683DBE" w14:textId="77777777" w:rsidR="002327A8" w:rsidRDefault="002327A8">
      <w:pPr>
        <w:spacing w:line="360" w:lineRule="auto"/>
      </w:pPr>
    </w:p>
    <w:p w14:paraId="39155294" w14:textId="77777777" w:rsidR="002327A8" w:rsidRDefault="002327A8">
      <w:pPr>
        <w:spacing w:line="360" w:lineRule="auto"/>
      </w:pPr>
    </w:p>
    <w:p w14:paraId="020DC638" w14:textId="77777777" w:rsidR="002327A8" w:rsidRDefault="002327A8">
      <w:pPr>
        <w:spacing w:line="360" w:lineRule="auto"/>
      </w:pPr>
    </w:p>
    <w:p w14:paraId="657A0CA3" w14:textId="77777777" w:rsidR="002327A8" w:rsidRDefault="002327A8">
      <w:pPr>
        <w:spacing w:line="360" w:lineRule="auto"/>
      </w:pPr>
    </w:p>
    <w:p w14:paraId="1643AF33" w14:textId="77777777" w:rsidR="002327A8" w:rsidRDefault="002327A8">
      <w:pPr>
        <w:spacing w:line="360" w:lineRule="auto"/>
      </w:pPr>
    </w:p>
    <w:tbl>
      <w:tblPr>
        <w:tblStyle w:val="ad"/>
        <w:tblW w:w="10005" w:type="dxa"/>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15"/>
        <w:gridCol w:w="2640"/>
        <w:gridCol w:w="2088"/>
        <w:gridCol w:w="72"/>
        <w:gridCol w:w="1218"/>
        <w:gridCol w:w="72"/>
      </w:tblGrid>
      <w:tr w:rsidR="002327A8" w14:paraId="7E281827" w14:textId="77777777">
        <w:trPr>
          <w:cantSplit/>
          <w:trHeight w:val="378"/>
          <w:tblHeader/>
        </w:trPr>
        <w:tc>
          <w:tcPr>
            <w:tcW w:w="8715" w:type="dxa"/>
            <w:gridSpan w:val="4"/>
          </w:tcPr>
          <w:p w14:paraId="3DA4E3CF" w14:textId="77777777" w:rsidR="002327A8" w:rsidRDefault="004C44CB">
            <w:pPr>
              <w:tabs>
                <w:tab w:val="left" w:pos="801"/>
                <w:tab w:val="left" w:pos="1373"/>
                <w:tab w:val="left" w:pos="1572"/>
              </w:tabs>
              <w:spacing w:after="0" w:line="240" w:lineRule="auto"/>
              <w:ind w:left="-99" w:right="1388"/>
              <w:jc w:val="center"/>
              <w:rPr>
                <w:rFonts w:ascii="Times New Roman" w:eastAsia="Times New Roman" w:hAnsi="Times New Roman" w:cs="Times New Roman"/>
                <w:b/>
                <w:sz w:val="28"/>
                <w:szCs w:val="28"/>
              </w:rPr>
            </w:pPr>
            <w:r>
              <w:rPr>
                <w:rFonts w:ascii="Times New Roman" w:eastAsia="Times New Roman" w:hAnsi="Times New Roman" w:cs="Times New Roman"/>
                <w:b/>
                <w:sz w:val="32"/>
                <w:szCs w:val="32"/>
              </w:rPr>
              <w:lastRenderedPageBreak/>
              <w:t xml:space="preserve">               Social Work Profession </w:t>
            </w:r>
            <w:r>
              <w:rPr>
                <w:rFonts w:ascii="Times New Roman" w:eastAsia="Times New Roman" w:hAnsi="Times New Roman" w:cs="Times New Roman"/>
                <w:b/>
                <w:sz w:val="28"/>
                <w:szCs w:val="28"/>
              </w:rPr>
              <w:t>– Semester-I</w:t>
            </w:r>
          </w:p>
        </w:tc>
        <w:tc>
          <w:tcPr>
            <w:tcW w:w="1290" w:type="dxa"/>
            <w:gridSpan w:val="2"/>
          </w:tcPr>
          <w:p w14:paraId="79C46372" w14:textId="77777777" w:rsidR="002327A8" w:rsidRDefault="002327A8">
            <w:pPr>
              <w:tabs>
                <w:tab w:val="left" w:pos="801"/>
                <w:tab w:val="left" w:pos="1373"/>
                <w:tab w:val="left" w:pos="1572"/>
              </w:tabs>
              <w:spacing w:after="0" w:line="240" w:lineRule="auto"/>
              <w:ind w:left="-99" w:right="1388"/>
              <w:jc w:val="center"/>
              <w:rPr>
                <w:rFonts w:ascii="Times New Roman" w:eastAsia="Times New Roman" w:hAnsi="Times New Roman" w:cs="Times New Roman"/>
                <w:b/>
                <w:sz w:val="32"/>
                <w:szCs w:val="32"/>
              </w:rPr>
            </w:pPr>
          </w:p>
        </w:tc>
      </w:tr>
      <w:tr w:rsidR="002327A8" w14:paraId="579555BC" w14:textId="77777777">
        <w:trPr>
          <w:cantSplit/>
          <w:trHeight w:val="772"/>
          <w:tblHeader/>
        </w:trPr>
        <w:tc>
          <w:tcPr>
            <w:tcW w:w="3915" w:type="dxa"/>
          </w:tcPr>
          <w:p w14:paraId="6333873A" w14:textId="77777777" w:rsidR="002327A8" w:rsidRDefault="004C44CB">
            <w:pPr>
              <w:tabs>
                <w:tab w:val="left" w:pos="801"/>
                <w:tab w:val="left" w:pos="1373"/>
                <w:tab w:val="left" w:pos="1572"/>
              </w:tabs>
              <w:spacing w:after="0" w:line="240" w:lineRule="auto"/>
              <w:ind w:left="-99" w:right="138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Subject Code: </w:t>
            </w:r>
          </w:p>
        </w:tc>
        <w:tc>
          <w:tcPr>
            <w:tcW w:w="2640" w:type="dxa"/>
          </w:tcPr>
          <w:p w14:paraId="4AD7AE09" w14:textId="37F600BB" w:rsidR="002327A8" w:rsidRDefault="004C44CB">
            <w:pPr>
              <w:tabs>
                <w:tab w:val="left" w:pos="801"/>
                <w:tab w:val="left" w:pos="1373"/>
                <w:tab w:val="left" w:pos="1572"/>
              </w:tabs>
              <w:spacing w:after="0" w:line="240" w:lineRule="auto"/>
              <w:ind w:left="210" w:right="13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SW  H401</w:t>
            </w:r>
          </w:p>
        </w:tc>
        <w:tc>
          <w:tcPr>
            <w:tcW w:w="2160" w:type="dxa"/>
            <w:gridSpan w:val="2"/>
          </w:tcPr>
          <w:p w14:paraId="4F3C73AC" w14:textId="77777777" w:rsidR="002327A8" w:rsidRDefault="004C44CB">
            <w:pPr>
              <w:tabs>
                <w:tab w:val="left" w:pos="801"/>
                <w:tab w:val="left" w:pos="1373"/>
                <w:tab w:val="left" w:pos="1572"/>
              </w:tabs>
              <w:spacing w:after="0" w:line="240" w:lineRule="auto"/>
              <w:ind w:left="-99" w:right="16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Marks: Final Exam</w:t>
            </w:r>
          </w:p>
        </w:tc>
        <w:tc>
          <w:tcPr>
            <w:tcW w:w="1290" w:type="dxa"/>
            <w:gridSpan w:val="2"/>
          </w:tcPr>
          <w:p w14:paraId="5D2E769B"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30:70</w:t>
            </w:r>
          </w:p>
          <w:p w14:paraId="5A891271"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2327A8" w14:paraId="159F2789" w14:textId="77777777">
        <w:trPr>
          <w:cantSplit/>
          <w:trHeight w:val="281"/>
          <w:tblHeader/>
        </w:trPr>
        <w:tc>
          <w:tcPr>
            <w:tcW w:w="3915" w:type="dxa"/>
          </w:tcPr>
          <w:p w14:paraId="17070197" w14:textId="77777777" w:rsidR="002327A8" w:rsidRDefault="004C44CB">
            <w:pPr>
              <w:tabs>
                <w:tab w:val="left" w:pos="801"/>
                <w:tab w:val="left" w:pos="1373"/>
                <w:tab w:val="left" w:pos="1572"/>
              </w:tabs>
              <w:spacing w:after="0" w:line="240" w:lineRule="auto"/>
              <w:ind w:left="-99" w:right="138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 of Teaching Hours Per week</w:t>
            </w:r>
          </w:p>
        </w:tc>
        <w:tc>
          <w:tcPr>
            <w:tcW w:w="2640" w:type="dxa"/>
          </w:tcPr>
          <w:p w14:paraId="02D4ADBD" w14:textId="77777777" w:rsidR="002327A8" w:rsidRDefault="004C44CB">
            <w:pPr>
              <w:tabs>
                <w:tab w:val="left" w:pos="801"/>
                <w:tab w:val="left" w:pos="1373"/>
                <w:tab w:val="left" w:pos="1572"/>
              </w:tabs>
              <w:spacing w:after="0" w:line="240" w:lineRule="auto"/>
              <w:ind w:left="-99" w:right="13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2160" w:type="dxa"/>
            <w:gridSpan w:val="2"/>
          </w:tcPr>
          <w:p w14:paraId="3419E1C2" w14:textId="77777777" w:rsidR="002327A8" w:rsidRDefault="004C44CB">
            <w:pPr>
              <w:tabs>
                <w:tab w:val="left" w:pos="801"/>
                <w:tab w:val="left" w:pos="1373"/>
                <w:tab w:val="left" w:pos="1572"/>
              </w:tabs>
              <w:spacing w:after="0" w:line="240" w:lineRule="auto"/>
              <w:ind w:left="-99" w:right="16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290" w:type="dxa"/>
            <w:gridSpan w:val="2"/>
          </w:tcPr>
          <w:p w14:paraId="5FF6AEDC"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r>
      <w:tr w:rsidR="002327A8" w14:paraId="4556873E" w14:textId="77777777">
        <w:trPr>
          <w:gridAfter w:val="1"/>
          <w:wAfter w:w="72" w:type="dxa"/>
          <w:cantSplit/>
          <w:trHeight w:val="1690"/>
          <w:tblHeader/>
        </w:trPr>
        <w:tc>
          <w:tcPr>
            <w:tcW w:w="8643" w:type="dxa"/>
            <w:gridSpan w:val="3"/>
          </w:tcPr>
          <w:p w14:paraId="15BC5EAE" w14:textId="77777777" w:rsidR="002327A8" w:rsidRDefault="004C44CB">
            <w:pPr>
              <w:tabs>
                <w:tab w:val="left" w:pos="801"/>
                <w:tab w:val="left" w:pos="1373"/>
                <w:tab w:val="left" w:pos="1572"/>
              </w:tabs>
              <w:spacing w:after="0" w:line="360" w:lineRule="auto"/>
              <w:ind w:left="-99" w:right="138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w:t>
            </w:r>
            <w:r>
              <w:rPr>
                <w:rFonts w:ascii="Times New Roman" w:eastAsia="Times New Roman" w:hAnsi="Times New Roman" w:cs="Times New Roman"/>
                <w:b/>
                <w:sz w:val="24"/>
                <w:szCs w:val="24"/>
              </w:rPr>
              <w:t>Objectives:</w:t>
            </w:r>
          </w:p>
          <w:p w14:paraId="7688FD9E" w14:textId="77777777" w:rsidR="002327A8" w:rsidRDefault="004C44CB">
            <w:pPr>
              <w:tabs>
                <w:tab w:val="left" w:pos="801"/>
                <w:tab w:val="left" w:pos="1373"/>
                <w:tab w:val="left" w:pos="1572"/>
              </w:tabs>
              <w:spacing w:after="0" w:line="360" w:lineRule="auto"/>
              <w:ind w:left="-99" w:right="13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make students to understand the need of Social Work and uphold Social Work Profession.</w:t>
            </w:r>
          </w:p>
          <w:p w14:paraId="00769063" w14:textId="77777777" w:rsidR="002327A8" w:rsidRDefault="004C44CB">
            <w:pPr>
              <w:tabs>
                <w:tab w:val="left" w:pos="801"/>
                <w:tab w:val="left" w:pos="1373"/>
                <w:tab w:val="left" w:pos="1572"/>
              </w:tabs>
              <w:spacing w:after="0" w:line="360" w:lineRule="auto"/>
              <w:ind w:left="-99" w:right="13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expose students to some ideologies concerning human equity and their significance for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ocial </w:t>
            </w:r>
            <w:r>
              <w:rPr>
                <w:rFonts w:ascii="Times New Roman" w:eastAsia="Times New Roman" w:hAnsi="Times New Roman" w:cs="Times New Roman"/>
                <w:sz w:val="24"/>
                <w:szCs w:val="24"/>
              </w:rPr>
              <w:t>W</w:t>
            </w:r>
            <w:r>
              <w:rPr>
                <w:rFonts w:ascii="Times New Roman" w:eastAsia="Times New Roman" w:hAnsi="Times New Roman" w:cs="Times New Roman"/>
                <w:color w:val="000000"/>
                <w:sz w:val="24"/>
                <w:szCs w:val="24"/>
              </w:rPr>
              <w:t>ork.</w:t>
            </w:r>
          </w:p>
          <w:p w14:paraId="5F8DCE59" w14:textId="77777777" w:rsidR="002327A8" w:rsidRDefault="004C44CB">
            <w:pPr>
              <w:tabs>
                <w:tab w:val="left" w:pos="801"/>
                <w:tab w:val="left" w:pos="1373"/>
                <w:tab w:val="left" w:pos="1572"/>
              </w:tabs>
              <w:spacing w:line="360" w:lineRule="auto"/>
              <w:ind w:left="-99" w:right="13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orient students on origin of Social Work in India</w:t>
            </w:r>
            <w:r>
              <w:rPr>
                <w:rFonts w:ascii="Times New Roman" w:eastAsia="Times New Roman" w:hAnsi="Times New Roman" w:cs="Times New Roman"/>
                <w:color w:val="000000"/>
                <w:sz w:val="24"/>
                <w:szCs w:val="24"/>
              </w:rPr>
              <w:t xml:space="preserve"> and Abroad</w:t>
            </w:r>
          </w:p>
        </w:tc>
        <w:tc>
          <w:tcPr>
            <w:tcW w:w="1290" w:type="dxa"/>
            <w:gridSpan w:val="2"/>
          </w:tcPr>
          <w:p w14:paraId="5E3228DD" w14:textId="77777777" w:rsidR="002327A8" w:rsidRDefault="002327A8">
            <w:pPr>
              <w:tabs>
                <w:tab w:val="left" w:pos="801"/>
                <w:tab w:val="left" w:pos="1373"/>
                <w:tab w:val="left" w:pos="1572"/>
              </w:tabs>
              <w:spacing w:after="0" w:line="240" w:lineRule="auto"/>
              <w:ind w:left="-99" w:right="1388"/>
              <w:jc w:val="both"/>
              <w:rPr>
                <w:rFonts w:ascii="Times New Roman" w:eastAsia="Times New Roman" w:hAnsi="Times New Roman" w:cs="Times New Roman"/>
                <w:b/>
                <w:sz w:val="24"/>
                <w:szCs w:val="24"/>
              </w:rPr>
            </w:pPr>
          </w:p>
        </w:tc>
      </w:tr>
      <w:tr w:rsidR="002327A8" w14:paraId="76B2DA0A" w14:textId="77777777">
        <w:trPr>
          <w:gridAfter w:val="1"/>
          <w:wAfter w:w="72" w:type="dxa"/>
          <w:cantSplit/>
          <w:trHeight w:val="1412"/>
          <w:tblHeader/>
        </w:trPr>
        <w:tc>
          <w:tcPr>
            <w:tcW w:w="8643" w:type="dxa"/>
            <w:gridSpan w:val="3"/>
          </w:tcPr>
          <w:p w14:paraId="238F3103" w14:textId="77777777" w:rsidR="002327A8" w:rsidRDefault="004C44CB">
            <w:pPr>
              <w:tabs>
                <w:tab w:val="left" w:pos="801"/>
                <w:tab w:val="left" w:pos="1373"/>
                <w:tab w:val="left" w:pos="1572"/>
              </w:tabs>
              <w:spacing w:after="0" w:line="360" w:lineRule="auto"/>
              <w:ind w:left="-99" w:right="138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Programme Outcome:</w:t>
            </w:r>
          </w:p>
          <w:p w14:paraId="4758119D" w14:textId="77777777" w:rsidR="002327A8" w:rsidRDefault="004C44CB">
            <w:pPr>
              <w:tabs>
                <w:tab w:val="left" w:pos="801"/>
                <w:tab w:val="left" w:pos="1373"/>
                <w:tab w:val="left" w:pos="1572"/>
              </w:tabs>
              <w:spacing w:after="0" w:line="360" w:lineRule="auto"/>
              <w:ind w:right="1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Acquire knowledge of the History and Philosophy of Social Work and its emergence as a Profession.</w:t>
            </w:r>
          </w:p>
          <w:p w14:paraId="18A87F7E" w14:textId="77777777" w:rsidR="002327A8" w:rsidRDefault="004C44CB">
            <w:pPr>
              <w:tabs>
                <w:tab w:val="left" w:pos="801"/>
                <w:tab w:val="left" w:pos="1373"/>
                <w:tab w:val="left" w:pos="1572"/>
              </w:tabs>
              <w:spacing w:after="0" w:line="360" w:lineRule="auto"/>
              <w:ind w:right="1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Examine the various ideological influences on Social Work Profession.</w:t>
            </w:r>
          </w:p>
          <w:p w14:paraId="132FB4E1" w14:textId="77777777" w:rsidR="002327A8" w:rsidRDefault="004C44CB">
            <w:pPr>
              <w:tabs>
                <w:tab w:val="left" w:pos="801"/>
                <w:tab w:val="left" w:pos="1373"/>
                <w:tab w:val="left" w:pos="1572"/>
              </w:tabs>
              <w:spacing w:after="0" w:line="360" w:lineRule="auto"/>
              <w:ind w:right="16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Understand the importance of Professional values, </w:t>
            </w:r>
            <w:r>
              <w:rPr>
                <w:rFonts w:ascii="Times New Roman" w:eastAsia="Times New Roman" w:hAnsi="Times New Roman" w:cs="Times New Roman"/>
                <w:sz w:val="24"/>
                <w:szCs w:val="24"/>
              </w:rPr>
              <w:t>functions , goals and ethics in Social Work Practice</w:t>
            </w:r>
          </w:p>
        </w:tc>
        <w:tc>
          <w:tcPr>
            <w:tcW w:w="1290" w:type="dxa"/>
            <w:gridSpan w:val="2"/>
          </w:tcPr>
          <w:p w14:paraId="283AE6BE" w14:textId="77777777" w:rsidR="002327A8" w:rsidRDefault="002327A8">
            <w:pPr>
              <w:tabs>
                <w:tab w:val="left" w:pos="801"/>
                <w:tab w:val="left" w:pos="1373"/>
                <w:tab w:val="left" w:pos="1572"/>
              </w:tabs>
              <w:spacing w:after="0" w:line="240" w:lineRule="auto"/>
              <w:ind w:left="-99" w:right="1388"/>
              <w:jc w:val="both"/>
              <w:rPr>
                <w:rFonts w:ascii="Times New Roman" w:eastAsia="Times New Roman" w:hAnsi="Times New Roman" w:cs="Times New Roman"/>
                <w:b/>
                <w:sz w:val="24"/>
                <w:szCs w:val="24"/>
              </w:rPr>
            </w:pPr>
          </w:p>
        </w:tc>
      </w:tr>
      <w:tr w:rsidR="002327A8" w14:paraId="5610A996" w14:textId="77777777">
        <w:trPr>
          <w:gridAfter w:val="1"/>
          <w:wAfter w:w="72" w:type="dxa"/>
          <w:cantSplit/>
          <w:trHeight w:val="281"/>
          <w:tblHeader/>
        </w:trPr>
        <w:tc>
          <w:tcPr>
            <w:tcW w:w="8643" w:type="dxa"/>
            <w:gridSpan w:val="3"/>
          </w:tcPr>
          <w:p w14:paraId="4663BBBA" w14:textId="77777777" w:rsidR="002327A8" w:rsidRDefault="004C44CB">
            <w:pPr>
              <w:tabs>
                <w:tab w:val="left" w:pos="801"/>
                <w:tab w:val="left" w:pos="1373"/>
                <w:tab w:val="left" w:pos="1572"/>
              </w:tabs>
              <w:spacing w:after="0" w:line="360" w:lineRule="auto"/>
              <w:ind w:left="-99" w:right="138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Module- 1</w:t>
            </w:r>
          </w:p>
          <w:p w14:paraId="7B259F6A" w14:textId="77777777" w:rsidR="002327A8" w:rsidRDefault="002327A8">
            <w:pPr>
              <w:tabs>
                <w:tab w:val="left" w:pos="801"/>
                <w:tab w:val="left" w:pos="1373"/>
                <w:tab w:val="left" w:pos="1572"/>
              </w:tabs>
              <w:spacing w:after="0" w:line="360" w:lineRule="auto"/>
              <w:ind w:left="-99" w:right="1388"/>
              <w:jc w:val="both"/>
              <w:rPr>
                <w:rFonts w:ascii="Times New Roman" w:eastAsia="Times New Roman" w:hAnsi="Times New Roman" w:cs="Times New Roman"/>
                <w:b/>
                <w:sz w:val="24"/>
                <w:szCs w:val="24"/>
              </w:rPr>
            </w:pPr>
          </w:p>
        </w:tc>
        <w:tc>
          <w:tcPr>
            <w:tcW w:w="1290" w:type="dxa"/>
            <w:gridSpan w:val="2"/>
          </w:tcPr>
          <w:p w14:paraId="6D61A555" w14:textId="77777777" w:rsidR="002327A8" w:rsidRDefault="004C44CB">
            <w:pPr>
              <w:tabs>
                <w:tab w:val="left" w:pos="801"/>
                <w:tab w:val="left" w:pos="1373"/>
                <w:tab w:val="left" w:pos="1435"/>
                <w:tab w:val="left" w:pos="1572"/>
              </w:tabs>
              <w:spacing w:after="0" w:line="240" w:lineRule="auto"/>
              <w:ind w:left="-99" w:right="-1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Teaching Hours</w:t>
            </w:r>
          </w:p>
        </w:tc>
      </w:tr>
      <w:tr w:rsidR="002327A8" w14:paraId="0093B36F" w14:textId="77777777">
        <w:trPr>
          <w:gridAfter w:val="1"/>
          <w:wAfter w:w="72" w:type="dxa"/>
          <w:cantSplit/>
          <w:trHeight w:val="1142"/>
          <w:tblHeader/>
        </w:trPr>
        <w:tc>
          <w:tcPr>
            <w:tcW w:w="8643" w:type="dxa"/>
            <w:gridSpan w:val="3"/>
          </w:tcPr>
          <w:p w14:paraId="5846B522" w14:textId="77777777" w:rsidR="002327A8" w:rsidRDefault="004C44CB">
            <w:pPr>
              <w:tabs>
                <w:tab w:val="left" w:pos="801"/>
                <w:tab w:val="left" w:pos="1373"/>
                <w:tab w:val="left" w:pos="1572"/>
              </w:tabs>
              <w:spacing w:after="0" w:line="360" w:lineRule="auto"/>
              <w:ind w:left="-99" w:right="13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Concepts relevant to Social Work: Society and Social Stratification, Social Reform, Social Services, Social Welfare, Social Policy, Social Security, Social Justice.</w:t>
            </w:r>
          </w:p>
          <w:p w14:paraId="2B9FCACB" w14:textId="77777777" w:rsidR="002327A8" w:rsidRDefault="004C44CB">
            <w:pPr>
              <w:tabs>
                <w:tab w:val="left" w:pos="801"/>
                <w:tab w:val="left" w:pos="1373"/>
                <w:tab w:val="left" w:pos="1572"/>
              </w:tabs>
              <w:spacing w:after="0" w:line="360" w:lineRule="auto"/>
              <w:ind w:left="-99" w:right="13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Social Work: Definition, purpose, objectives, scope and distinguishing characteristics of Social Work. </w:t>
            </w:r>
          </w:p>
          <w:p w14:paraId="2C33A7BD" w14:textId="77777777" w:rsidR="002327A8" w:rsidRDefault="004C44CB">
            <w:pPr>
              <w:tabs>
                <w:tab w:val="left" w:pos="801"/>
                <w:tab w:val="left" w:pos="1373"/>
                <w:tab w:val="left" w:pos="1572"/>
              </w:tabs>
              <w:spacing w:after="0" w:line="360" w:lineRule="auto"/>
              <w:ind w:left="-99" w:right="13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Elizabethan Poor Law-1601, Poor Law Reform: 1834, Charity Organization Society (COS) 1869, Settlement House Movement- 1886</w:t>
            </w:r>
          </w:p>
        </w:tc>
        <w:tc>
          <w:tcPr>
            <w:tcW w:w="1290" w:type="dxa"/>
            <w:gridSpan w:val="2"/>
          </w:tcPr>
          <w:p w14:paraId="54B6B6E8" w14:textId="77777777" w:rsidR="002327A8" w:rsidRDefault="004C44CB">
            <w:pPr>
              <w:tabs>
                <w:tab w:val="left" w:pos="801"/>
                <w:tab w:val="left" w:pos="1373"/>
                <w:tab w:val="left" w:pos="1572"/>
              </w:tabs>
              <w:spacing w:after="0" w:line="240" w:lineRule="auto"/>
              <w:ind w:left="-99" w:righ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2327A8" w14:paraId="4700D426" w14:textId="77777777">
        <w:trPr>
          <w:gridAfter w:val="1"/>
          <w:wAfter w:w="72" w:type="dxa"/>
          <w:cantSplit/>
          <w:trHeight w:val="232"/>
          <w:tblHeader/>
        </w:trPr>
        <w:tc>
          <w:tcPr>
            <w:tcW w:w="8643" w:type="dxa"/>
            <w:gridSpan w:val="3"/>
          </w:tcPr>
          <w:p w14:paraId="3D5751F0" w14:textId="77777777" w:rsidR="002327A8" w:rsidRDefault="004C44CB">
            <w:pPr>
              <w:tabs>
                <w:tab w:val="left" w:pos="801"/>
                <w:tab w:val="left" w:pos="1373"/>
                <w:tab w:val="left" w:pos="1572"/>
              </w:tabs>
              <w:spacing w:after="0" w:line="360" w:lineRule="auto"/>
              <w:ind w:left="-99" w:right="138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Module-2</w:t>
            </w:r>
          </w:p>
        </w:tc>
        <w:tc>
          <w:tcPr>
            <w:tcW w:w="1290" w:type="dxa"/>
            <w:gridSpan w:val="2"/>
          </w:tcPr>
          <w:p w14:paraId="59EF28E6" w14:textId="77777777" w:rsidR="002327A8" w:rsidRDefault="002327A8">
            <w:pPr>
              <w:tabs>
                <w:tab w:val="left" w:pos="801"/>
                <w:tab w:val="left" w:pos="1373"/>
                <w:tab w:val="left" w:pos="1572"/>
              </w:tabs>
              <w:spacing w:after="0" w:line="240" w:lineRule="auto"/>
              <w:ind w:left="-99" w:right="1388"/>
              <w:jc w:val="both"/>
              <w:rPr>
                <w:rFonts w:ascii="Times New Roman" w:eastAsia="Times New Roman" w:hAnsi="Times New Roman" w:cs="Times New Roman"/>
                <w:b/>
                <w:color w:val="FFFF00"/>
                <w:sz w:val="24"/>
                <w:szCs w:val="24"/>
              </w:rPr>
            </w:pPr>
          </w:p>
        </w:tc>
      </w:tr>
      <w:tr w:rsidR="002327A8" w14:paraId="1156C84D" w14:textId="77777777">
        <w:trPr>
          <w:gridAfter w:val="1"/>
          <w:wAfter w:w="72" w:type="dxa"/>
          <w:cantSplit/>
          <w:trHeight w:val="56"/>
          <w:tblHeader/>
        </w:trPr>
        <w:tc>
          <w:tcPr>
            <w:tcW w:w="8643" w:type="dxa"/>
            <w:gridSpan w:val="3"/>
          </w:tcPr>
          <w:p w14:paraId="05D7926C" w14:textId="77777777" w:rsidR="002327A8" w:rsidRDefault="004C44CB">
            <w:pPr>
              <w:tabs>
                <w:tab w:val="left" w:pos="801"/>
                <w:tab w:val="left" w:pos="1373"/>
                <w:tab w:val="left" w:pos="1572"/>
              </w:tabs>
              <w:spacing w:after="0" w:line="360" w:lineRule="auto"/>
              <w:ind w:left="-9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Difference </w:t>
            </w:r>
            <w:r>
              <w:rPr>
                <w:rFonts w:ascii="Times New Roman" w:eastAsia="Times New Roman" w:hAnsi="Times New Roman" w:cs="Times New Roman"/>
                <w:sz w:val="24"/>
                <w:szCs w:val="24"/>
              </w:rPr>
              <w:t>between an occupation and a Profession, Attributes of a Profession, Social Work as a Profession, Difference between Voluntary and Professional Social Work,</w:t>
            </w:r>
          </w:p>
          <w:p w14:paraId="3A18D9D4" w14:textId="77777777" w:rsidR="002327A8" w:rsidRDefault="004C44CB">
            <w:pPr>
              <w:tabs>
                <w:tab w:val="left" w:pos="801"/>
                <w:tab w:val="left" w:pos="1373"/>
                <w:tab w:val="left" w:pos="1572"/>
              </w:tabs>
              <w:spacing w:after="0" w:line="360" w:lineRule="auto"/>
              <w:ind w:left="-9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Values, </w:t>
            </w:r>
            <w:r>
              <w:rPr>
                <w:rFonts w:ascii="Times New Roman" w:eastAsia="Times New Roman" w:hAnsi="Times New Roman" w:cs="Times New Roman"/>
                <w:sz w:val="24"/>
                <w:szCs w:val="24"/>
                <w:highlight w:val="cyan"/>
              </w:rPr>
              <w:t>Principles and Methods of Social Work</w:t>
            </w:r>
            <w:r>
              <w:rPr>
                <w:rFonts w:ascii="Times New Roman" w:eastAsia="Times New Roman" w:hAnsi="Times New Roman" w:cs="Times New Roman"/>
                <w:sz w:val="24"/>
                <w:szCs w:val="24"/>
              </w:rPr>
              <w:t>- Introduction to Core and Auxiliary methods, Roles and</w:t>
            </w:r>
            <w:r>
              <w:rPr>
                <w:rFonts w:ascii="Times New Roman" w:eastAsia="Times New Roman" w:hAnsi="Times New Roman" w:cs="Times New Roman"/>
                <w:sz w:val="24"/>
                <w:szCs w:val="24"/>
              </w:rPr>
              <w:t xml:space="preserve"> Functions of a Professional Social Worker,</w:t>
            </w:r>
          </w:p>
          <w:p w14:paraId="66697461" w14:textId="77777777" w:rsidR="002327A8" w:rsidRDefault="004C44CB">
            <w:pPr>
              <w:tabs>
                <w:tab w:val="left" w:pos="801"/>
                <w:tab w:val="left" w:pos="1373"/>
                <w:tab w:val="left" w:pos="1572"/>
              </w:tabs>
              <w:spacing w:after="0" w:line="360" w:lineRule="auto"/>
              <w:ind w:left="-99"/>
              <w:jc w:val="both"/>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cyan"/>
              </w:rPr>
              <w:t>Code of ethics of Professional Social Work, Limitations/ Challenges of Professional Social Work.</w:t>
            </w:r>
          </w:p>
          <w:p w14:paraId="76A28952" w14:textId="77777777" w:rsidR="002327A8" w:rsidRDefault="004C44CB">
            <w:pPr>
              <w:tabs>
                <w:tab w:val="left" w:pos="801"/>
                <w:tab w:val="left" w:pos="1373"/>
                <w:tab w:val="left" w:pos="1572"/>
              </w:tabs>
              <w:spacing w:after="0" w:line="360" w:lineRule="auto"/>
              <w:ind w:left="-99"/>
              <w:jc w:val="both"/>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 xml:space="preserve">Social Work Education: </w:t>
            </w:r>
            <w:r>
              <w:rPr>
                <w:rFonts w:ascii="Times New Roman" w:eastAsia="Times New Roman" w:hAnsi="Times New Roman" w:cs="Times New Roman"/>
                <w:sz w:val="24"/>
                <w:szCs w:val="24"/>
              </w:rPr>
              <w:t xml:space="preserve">Importance of </w:t>
            </w:r>
            <w:r>
              <w:rPr>
                <w:rFonts w:ascii="Times New Roman" w:eastAsia="Times New Roman" w:hAnsi="Times New Roman" w:cs="Times New Roman"/>
                <w:sz w:val="24"/>
                <w:szCs w:val="24"/>
                <w:highlight w:val="yellow"/>
              </w:rPr>
              <w:t>Social Work Practicum, Training, Supervision, Reporting. Problems and challen</w:t>
            </w:r>
            <w:r>
              <w:rPr>
                <w:rFonts w:ascii="Times New Roman" w:eastAsia="Times New Roman" w:hAnsi="Times New Roman" w:cs="Times New Roman"/>
                <w:sz w:val="24"/>
                <w:szCs w:val="24"/>
                <w:highlight w:val="yellow"/>
              </w:rPr>
              <w:t>ges of Social Work Practice</w:t>
            </w:r>
          </w:p>
        </w:tc>
        <w:tc>
          <w:tcPr>
            <w:tcW w:w="1290" w:type="dxa"/>
            <w:gridSpan w:val="2"/>
          </w:tcPr>
          <w:p w14:paraId="547B180F" w14:textId="77777777" w:rsidR="002327A8" w:rsidRDefault="004C44CB">
            <w:pPr>
              <w:tabs>
                <w:tab w:val="left" w:pos="801"/>
                <w:tab w:val="left" w:pos="1373"/>
                <w:tab w:val="left" w:pos="1572"/>
              </w:tabs>
              <w:spacing w:after="0" w:line="240" w:lineRule="auto"/>
              <w:ind w:left="-9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2327A8" w14:paraId="6C9989B6" w14:textId="77777777">
        <w:trPr>
          <w:gridAfter w:val="1"/>
          <w:wAfter w:w="72" w:type="dxa"/>
          <w:cantSplit/>
          <w:trHeight w:val="281"/>
          <w:tblHeader/>
        </w:trPr>
        <w:tc>
          <w:tcPr>
            <w:tcW w:w="8643" w:type="dxa"/>
            <w:gridSpan w:val="3"/>
          </w:tcPr>
          <w:p w14:paraId="494EE513" w14:textId="77777777" w:rsidR="002327A8" w:rsidRDefault="004C44CB">
            <w:pPr>
              <w:tabs>
                <w:tab w:val="left" w:pos="801"/>
                <w:tab w:val="left" w:pos="1373"/>
                <w:tab w:val="left" w:pos="1572"/>
              </w:tabs>
              <w:spacing w:after="0" w:line="360" w:lineRule="auto"/>
              <w:ind w:left="-99" w:right="138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Module-3</w:t>
            </w:r>
          </w:p>
        </w:tc>
        <w:tc>
          <w:tcPr>
            <w:tcW w:w="1290" w:type="dxa"/>
            <w:gridSpan w:val="2"/>
          </w:tcPr>
          <w:p w14:paraId="72B6DF18" w14:textId="77777777" w:rsidR="002327A8" w:rsidRDefault="002327A8">
            <w:pPr>
              <w:tabs>
                <w:tab w:val="left" w:pos="801"/>
                <w:tab w:val="left" w:pos="1373"/>
                <w:tab w:val="left" w:pos="1572"/>
              </w:tabs>
              <w:spacing w:after="0" w:line="240" w:lineRule="auto"/>
              <w:ind w:left="-99" w:right="1388"/>
              <w:jc w:val="both"/>
              <w:rPr>
                <w:rFonts w:ascii="Times New Roman" w:eastAsia="Times New Roman" w:hAnsi="Times New Roman" w:cs="Times New Roman"/>
                <w:b/>
                <w:sz w:val="24"/>
                <w:szCs w:val="24"/>
              </w:rPr>
            </w:pPr>
          </w:p>
        </w:tc>
      </w:tr>
      <w:tr w:rsidR="002327A8" w14:paraId="4E928998" w14:textId="77777777">
        <w:trPr>
          <w:gridAfter w:val="1"/>
          <w:wAfter w:w="72" w:type="dxa"/>
          <w:cantSplit/>
          <w:trHeight w:val="1160"/>
          <w:tblHeader/>
        </w:trPr>
        <w:tc>
          <w:tcPr>
            <w:tcW w:w="8643" w:type="dxa"/>
            <w:gridSpan w:val="3"/>
          </w:tcPr>
          <w:p w14:paraId="5944FDD5" w14:textId="77777777" w:rsidR="002327A8" w:rsidRDefault="004C44CB">
            <w:pPr>
              <w:tabs>
                <w:tab w:val="left" w:pos="801"/>
                <w:tab w:val="left" w:pos="1373"/>
                <w:tab w:val="left" w:pos="1572"/>
              </w:tabs>
              <w:spacing w:after="0" w:line="360" w:lineRule="auto"/>
              <w:ind w:left="-9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Micro, Mezzo and Macro practice of Social Work,</w:t>
            </w:r>
            <w:r>
              <w:rPr>
                <w:rFonts w:ascii="Times New Roman" w:eastAsia="Times New Roman" w:hAnsi="Times New Roman" w:cs="Times New Roman"/>
                <w:sz w:val="24"/>
                <w:szCs w:val="24"/>
              </w:rPr>
              <w:t xml:space="preserve"> Models of Social Work:-Relief, Welfare, Clinical/Therapeutic and Developmental models, Systems, Theory and Ecological approach to Social Work, Integrated Social Work</w:t>
            </w:r>
            <w:r>
              <w:rPr>
                <w:rFonts w:ascii="Times New Roman" w:eastAsia="Times New Roman" w:hAnsi="Times New Roman" w:cs="Times New Roman"/>
                <w:sz w:val="24"/>
                <w:szCs w:val="24"/>
              </w:rPr>
              <w:t xml:space="preserve"> Practice, Human Rights, and Radical Social Work. Understanding Society and social stratification System.</w:t>
            </w:r>
          </w:p>
          <w:p w14:paraId="46CAB1D0" w14:textId="77777777" w:rsidR="002327A8" w:rsidRDefault="004C44CB">
            <w:pPr>
              <w:tabs>
                <w:tab w:val="left" w:pos="801"/>
                <w:tab w:val="left" w:pos="1373"/>
                <w:tab w:val="left" w:pos="1572"/>
              </w:tabs>
              <w:spacing w:after="0" w:line="360" w:lineRule="auto"/>
              <w:ind w:left="-9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Role of government and non- government organizations in Social Welfare</w:t>
            </w:r>
          </w:p>
        </w:tc>
        <w:tc>
          <w:tcPr>
            <w:tcW w:w="1290" w:type="dxa"/>
            <w:gridSpan w:val="2"/>
          </w:tcPr>
          <w:p w14:paraId="691465CE" w14:textId="77777777" w:rsidR="002327A8" w:rsidRDefault="004C44CB">
            <w:pPr>
              <w:tabs>
                <w:tab w:val="left" w:pos="801"/>
                <w:tab w:val="left" w:pos="1363"/>
                <w:tab w:val="left" w:pos="1572"/>
              </w:tabs>
              <w:spacing w:after="0" w:line="240" w:lineRule="auto"/>
              <w:ind w:left="-99" w:righ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2327A8" w14:paraId="742CEA5B" w14:textId="77777777">
        <w:trPr>
          <w:gridAfter w:val="1"/>
          <w:wAfter w:w="72" w:type="dxa"/>
          <w:cantSplit/>
          <w:trHeight w:val="310"/>
          <w:tblHeader/>
        </w:trPr>
        <w:tc>
          <w:tcPr>
            <w:tcW w:w="8643" w:type="dxa"/>
            <w:gridSpan w:val="3"/>
          </w:tcPr>
          <w:p w14:paraId="66B56C6D" w14:textId="77777777" w:rsidR="002327A8" w:rsidRDefault="004C44CB">
            <w:pPr>
              <w:tabs>
                <w:tab w:val="left" w:pos="801"/>
                <w:tab w:val="left" w:pos="1373"/>
                <w:tab w:val="left" w:pos="1572"/>
              </w:tabs>
              <w:spacing w:after="0" w:line="360" w:lineRule="auto"/>
              <w:ind w:left="-99" w:right="138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Module-4</w:t>
            </w:r>
          </w:p>
        </w:tc>
        <w:tc>
          <w:tcPr>
            <w:tcW w:w="1290" w:type="dxa"/>
            <w:gridSpan w:val="2"/>
          </w:tcPr>
          <w:p w14:paraId="590D7421" w14:textId="77777777" w:rsidR="002327A8" w:rsidRDefault="002327A8">
            <w:pPr>
              <w:tabs>
                <w:tab w:val="left" w:pos="801"/>
                <w:tab w:val="left" w:pos="1373"/>
                <w:tab w:val="left" w:pos="1572"/>
              </w:tabs>
              <w:spacing w:after="0" w:line="240" w:lineRule="auto"/>
              <w:ind w:left="-99" w:right="1388"/>
              <w:jc w:val="both"/>
              <w:rPr>
                <w:rFonts w:ascii="Times New Roman" w:eastAsia="Times New Roman" w:hAnsi="Times New Roman" w:cs="Times New Roman"/>
                <w:b/>
                <w:sz w:val="24"/>
                <w:szCs w:val="24"/>
              </w:rPr>
            </w:pPr>
          </w:p>
        </w:tc>
      </w:tr>
      <w:tr w:rsidR="002327A8" w14:paraId="61678BE2" w14:textId="77777777">
        <w:trPr>
          <w:gridAfter w:val="1"/>
          <w:wAfter w:w="72" w:type="dxa"/>
          <w:cantSplit/>
          <w:trHeight w:val="475"/>
          <w:tblHeader/>
        </w:trPr>
        <w:tc>
          <w:tcPr>
            <w:tcW w:w="8643" w:type="dxa"/>
            <w:gridSpan w:val="3"/>
          </w:tcPr>
          <w:p w14:paraId="7A279320" w14:textId="77777777" w:rsidR="002327A8" w:rsidRDefault="004C44CB">
            <w:pPr>
              <w:tabs>
                <w:tab w:val="left" w:pos="801"/>
                <w:tab w:val="left" w:pos="1373"/>
                <w:tab w:val="left" w:pos="1572"/>
              </w:tabs>
              <w:spacing w:after="0" w:line="360" w:lineRule="auto"/>
              <w:ind w:left="-9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Perspectives of Social Work in different religions: Buddhism, Christianity, Hinduism, Islam and Jainism. Indian Social Reformers and their contribution to Social Work : Raja Ram Mohan Roy, Swami Vivekananda, Mahatma Gandhi, B. R.Ambedkar, Baba Amte, Mother</w:t>
            </w:r>
            <w:r>
              <w:rPr>
                <w:rFonts w:ascii="Times New Roman" w:eastAsia="Times New Roman" w:hAnsi="Times New Roman" w:cs="Times New Roman"/>
                <w:sz w:val="24"/>
                <w:szCs w:val="24"/>
              </w:rPr>
              <w:t xml:space="preserve"> Theresa, Constitutional guarantees for Social Welfare in India: Fundamental Rights and </w:t>
            </w:r>
            <w:r>
              <w:rPr>
                <w:rFonts w:ascii="Times New Roman" w:eastAsia="Times New Roman" w:hAnsi="Times New Roman" w:cs="Times New Roman"/>
                <w:sz w:val="24"/>
                <w:szCs w:val="24"/>
                <w:highlight w:val="yellow"/>
              </w:rPr>
              <w:t>Directive Principles of State Policy</w:t>
            </w:r>
            <w:r>
              <w:rPr>
                <w:rFonts w:ascii="Times New Roman" w:eastAsia="Times New Roman" w:hAnsi="Times New Roman" w:cs="Times New Roman"/>
                <w:sz w:val="24"/>
                <w:szCs w:val="24"/>
              </w:rPr>
              <w:t xml:space="preserve">.   </w:t>
            </w:r>
          </w:p>
        </w:tc>
        <w:tc>
          <w:tcPr>
            <w:tcW w:w="1290" w:type="dxa"/>
            <w:gridSpan w:val="2"/>
          </w:tcPr>
          <w:p w14:paraId="5B442C62" w14:textId="77777777" w:rsidR="002327A8" w:rsidRDefault="004C44CB">
            <w:pPr>
              <w:tabs>
                <w:tab w:val="left" w:pos="801"/>
                <w:tab w:val="left" w:pos="1373"/>
                <w:tab w:val="left" w:pos="1572"/>
              </w:tabs>
              <w:spacing w:after="0" w:line="240" w:lineRule="auto"/>
              <w:ind w:left="-99" w:right="-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bl>
    <w:p w14:paraId="5C6E4699" w14:textId="77777777" w:rsidR="002327A8" w:rsidRDefault="002327A8">
      <w:pPr>
        <w:spacing w:line="360" w:lineRule="auto"/>
        <w:rPr>
          <w:rFonts w:ascii="Times New Roman" w:eastAsia="Times New Roman" w:hAnsi="Times New Roman" w:cs="Times New Roman"/>
          <w:b/>
          <w:sz w:val="24"/>
          <w:szCs w:val="24"/>
          <w:u w:val="single"/>
        </w:rPr>
      </w:pPr>
    </w:p>
    <w:p w14:paraId="0D975232" w14:textId="77777777" w:rsidR="002327A8" w:rsidRDefault="004C44CB">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tbl>
      <w:tblPr>
        <w:tblStyle w:val="ae"/>
        <w:tblW w:w="999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90"/>
      </w:tblGrid>
      <w:tr w:rsidR="002327A8" w14:paraId="053110B0" w14:textId="77777777">
        <w:trPr>
          <w:cantSplit/>
          <w:tblHeader/>
        </w:trPr>
        <w:tc>
          <w:tcPr>
            <w:tcW w:w="9990" w:type="dxa"/>
          </w:tcPr>
          <w:p w14:paraId="01391040"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Antony, A. Vass 1996 New Directions in Social work – Social work Competencies – Core Knowledge values &amp; </w:t>
            </w:r>
            <w:r>
              <w:rPr>
                <w:rFonts w:ascii="Times New Roman" w:eastAsia="Times New Roman" w:hAnsi="Times New Roman" w:cs="Times New Roman"/>
                <w:sz w:val="24"/>
                <w:szCs w:val="24"/>
              </w:rPr>
              <w:t>Skills New Delhi: Sage Pub.</w:t>
            </w:r>
          </w:p>
        </w:tc>
      </w:tr>
      <w:tr w:rsidR="002327A8" w14:paraId="04087911" w14:textId="77777777">
        <w:trPr>
          <w:cantSplit/>
          <w:tblHeader/>
        </w:trPr>
        <w:tc>
          <w:tcPr>
            <w:tcW w:w="9990" w:type="dxa"/>
          </w:tcPr>
          <w:p w14:paraId="4659F493"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2.Banks, S.1995 Ethics &amp; values in Social Work : Practical  Social Work Series , London : Macmillan Press Ltd.</w:t>
            </w:r>
          </w:p>
        </w:tc>
      </w:tr>
      <w:tr w:rsidR="002327A8" w14:paraId="639038A9" w14:textId="77777777">
        <w:trPr>
          <w:cantSplit/>
          <w:tblHeader/>
        </w:trPr>
        <w:tc>
          <w:tcPr>
            <w:tcW w:w="9990" w:type="dxa"/>
          </w:tcPr>
          <w:p w14:paraId="5419243E"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3.Bowden , P 1997 Caring : Gender Sensitive Ethics,  London : Routledge  &amp; Kegan Paul</w:t>
            </w:r>
          </w:p>
        </w:tc>
      </w:tr>
      <w:tr w:rsidR="002327A8" w14:paraId="132A1E76" w14:textId="77777777">
        <w:trPr>
          <w:cantSplit/>
          <w:tblHeader/>
        </w:trPr>
        <w:tc>
          <w:tcPr>
            <w:tcW w:w="9990" w:type="dxa"/>
          </w:tcPr>
          <w:p w14:paraId="2EDA98F1"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Connaway R.S &amp; Gentry M.E </w:t>
            </w:r>
            <w:r>
              <w:rPr>
                <w:rFonts w:ascii="Times New Roman" w:eastAsia="Times New Roman" w:hAnsi="Times New Roman" w:cs="Times New Roman"/>
                <w:sz w:val="24"/>
                <w:szCs w:val="24"/>
              </w:rPr>
              <w:t>1988 Social work Practice, New Jersey; Prentice Hall</w:t>
            </w:r>
          </w:p>
        </w:tc>
      </w:tr>
      <w:tr w:rsidR="002327A8" w14:paraId="7C631B19" w14:textId="77777777">
        <w:trPr>
          <w:cantSplit/>
          <w:tblHeader/>
        </w:trPr>
        <w:tc>
          <w:tcPr>
            <w:tcW w:w="9990" w:type="dxa"/>
          </w:tcPr>
          <w:p w14:paraId="51DF3E3A"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Dasgupta. S (ed) 1967 Towards Philosophy of Social Work in India, New Delhi: Popular book service.</w:t>
            </w:r>
          </w:p>
        </w:tc>
      </w:tr>
      <w:tr w:rsidR="002327A8" w14:paraId="63581A18" w14:textId="77777777">
        <w:trPr>
          <w:cantSplit/>
          <w:tblHeader/>
        </w:trPr>
        <w:tc>
          <w:tcPr>
            <w:tcW w:w="9990" w:type="dxa"/>
          </w:tcPr>
          <w:p w14:paraId="01137ABB"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4.Davies, Martin (ed) 1997 The Blackwell   Companion to Social Work, Oxford: Blackwell.</w:t>
            </w:r>
          </w:p>
        </w:tc>
      </w:tr>
      <w:tr w:rsidR="002327A8" w14:paraId="54A22559" w14:textId="77777777">
        <w:trPr>
          <w:cantSplit/>
          <w:tblHeader/>
        </w:trPr>
        <w:tc>
          <w:tcPr>
            <w:tcW w:w="9990" w:type="dxa"/>
          </w:tcPr>
          <w:p w14:paraId="45EDF378"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5.Gangrade, K</w:t>
            </w:r>
            <w:r>
              <w:rPr>
                <w:rFonts w:ascii="Times New Roman" w:eastAsia="Times New Roman" w:hAnsi="Times New Roman" w:cs="Times New Roman"/>
                <w:sz w:val="24"/>
                <w:szCs w:val="24"/>
              </w:rPr>
              <w:t>.D 1976 Dimensions of Social Work in India, New Delhi: Marwah Publications</w:t>
            </w:r>
          </w:p>
        </w:tc>
      </w:tr>
      <w:tr w:rsidR="002327A8" w14:paraId="1CA70C04" w14:textId="77777777">
        <w:trPr>
          <w:cantSplit/>
          <w:tblHeader/>
        </w:trPr>
        <w:tc>
          <w:tcPr>
            <w:tcW w:w="9990" w:type="dxa"/>
          </w:tcPr>
          <w:p w14:paraId="6B7FB09B"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6.Gilbert Neil et al. 1990 An Introduction to Social Work Practice, New                                          Jersey : Prentice Hall</w:t>
            </w:r>
          </w:p>
        </w:tc>
      </w:tr>
      <w:tr w:rsidR="002327A8" w14:paraId="34424B3B" w14:textId="77777777">
        <w:trPr>
          <w:cantSplit/>
          <w:tblHeader/>
        </w:trPr>
        <w:tc>
          <w:tcPr>
            <w:tcW w:w="9990" w:type="dxa"/>
          </w:tcPr>
          <w:p w14:paraId="4F84C9E6"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7.Gore, M.S , 1993 Social work context of I</w:t>
            </w:r>
            <w:r>
              <w:rPr>
                <w:rFonts w:ascii="Times New Roman" w:eastAsia="Times New Roman" w:hAnsi="Times New Roman" w:cs="Times New Roman"/>
                <w:sz w:val="24"/>
                <w:szCs w:val="24"/>
              </w:rPr>
              <w:t>deology : Ambedkar’s Social &amp; Political thought , New Delhi : Sage Publications</w:t>
            </w:r>
          </w:p>
        </w:tc>
      </w:tr>
      <w:tr w:rsidR="002327A8" w14:paraId="17125178" w14:textId="77777777">
        <w:trPr>
          <w:cantSplit/>
          <w:tblHeader/>
        </w:trPr>
        <w:tc>
          <w:tcPr>
            <w:tcW w:w="9990" w:type="dxa"/>
          </w:tcPr>
          <w:p w14:paraId="6E4CE5A1"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8.Hajira Kumar , 1995 Theories in Social Work Practice : Delhi : Friends Publication ( India)</w:t>
            </w:r>
          </w:p>
        </w:tc>
      </w:tr>
      <w:tr w:rsidR="002327A8" w14:paraId="16C2202D" w14:textId="77777777">
        <w:trPr>
          <w:cantSplit/>
          <w:tblHeader/>
        </w:trPr>
        <w:tc>
          <w:tcPr>
            <w:tcW w:w="9990" w:type="dxa"/>
          </w:tcPr>
          <w:p w14:paraId="34CC255D"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Hugman, R &amp; Smith, O (Eds) 1995</w:t>
            </w:r>
            <w:r>
              <w:rPr>
                <w:rFonts w:ascii="Times New Roman" w:eastAsia="Times New Roman" w:hAnsi="Times New Roman" w:cs="Times New Roman"/>
                <w:sz w:val="24"/>
                <w:szCs w:val="24"/>
              </w:rPr>
              <w:tab/>
              <w:t>Ethical issues in Social work London: Routled</w:t>
            </w:r>
            <w:r>
              <w:rPr>
                <w:rFonts w:ascii="Times New Roman" w:eastAsia="Times New Roman" w:hAnsi="Times New Roman" w:cs="Times New Roman"/>
                <w:sz w:val="24"/>
                <w:szCs w:val="24"/>
              </w:rPr>
              <w:t>ge.</w:t>
            </w:r>
          </w:p>
        </w:tc>
      </w:tr>
      <w:tr w:rsidR="002327A8" w14:paraId="67E4B118" w14:textId="77777777">
        <w:trPr>
          <w:cantSplit/>
          <w:tblHeader/>
        </w:trPr>
        <w:tc>
          <w:tcPr>
            <w:tcW w:w="9990" w:type="dxa"/>
          </w:tcPr>
          <w:p w14:paraId="30592B73"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10.Iyer .R Moral &amp; Political writings of Gandhi, Vol. 3, Delhi Oxford University Press</w:t>
            </w:r>
          </w:p>
        </w:tc>
      </w:tr>
      <w:tr w:rsidR="002327A8" w14:paraId="35F77928" w14:textId="77777777">
        <w:trPr>
          <w:cantSplit/>
          <w:tblHeader/>
        </w:trPr>
        <w:tc>
          <w:tcPr>
            <w:tcW w:w="9990" w:type="dxa"/>
          </w:tcPr>
          <w:p w14:paraId="4B6AC926"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11.Jatav D.R 1997 Social Philosophy of B.R.Ambedkar Jaipur : Rawat Publication</w:t>
            </w:r>
          </w:p>
          <w:p w14:paraId="5AB39211"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Natarajan 1971  19</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century of Social Reform in India, New Delhi : Macmillan India Pvt.Ltd</w:t>
            </w:r>
          </w:p>
        </w:tc>
      </w:tr>
      <w:tr w:rsidR="002327A8" w14:paraId="1758EAAE" w14:textId="77777777">
        <w:trPr>
          <w:cantSplit/>
          <w:tblHeader/>
        </w:trPr>
        <w:tc>
          <w:tcPr>
            <w:tcW w:w="9990" w:type="dxa"/>
          </w:tcPr>
          <w:p w14:paraId="71EFCB58"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13.Klenk &amp; Ryan The Practice of Social work,California             Wordsworth Publishing Co.Inc</w:t>
            </w:r>
          </w:p>
        </w:tc>
      </w:tr>
      <w:tr w:rsidR="002327A8" w14:paraId="4891E0DA" w14:textId="77777777">
        <w:trPr>
          <w:cantSplit/>
          <w:trHeight w:val="504"/>
          <w:tblHeader/>
        </w:trPr>
        <w:tc>
          <w:tcPr>
            <w:tcW w:w="9990" w:type="dxa"/>
          </w:tcPr>
          <w:p w14:paraId="492FC47E"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Kothari. S &amp; Sethi .W ( ed) 1991 Rethinking Human Rights Lokayan</w:t>
            </w:r>
          </w:p>
        </w:tc>
      </w:tr>
      <w:tr w:rsidR="002327A8" w14:paraId="09441BB0" w14:textId="77777777">
        <w:trPr>
          <w:cantSplit/>
          <w:tblHeader/>
        </w:trPr>
        <w:tc>
          <w:tcPr>
            <w:tcW w:w="9990" w:type="dxa"/>
          </w:tcPr>
          <w:p w14:paraId="1F6BE530"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Michael Reis</w:t>
            </w:r>
            <w:r>
              <w:rPr>
                <w:rFonts w:ascii="Times New Roman" w:eastAsia="Times New Roman" w:hAnsi="Times New Roman" w:cs="Times New Roman"/>
                <w:sz w:val="24"/>
                <w:szCs w:val="24"/>
              </w:rPr>
              <w:t>h, Eileen Gambrill 1997 Social Work in the 21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Century. New Delhi </w:t>
            </w:r>
          </w:p>
        </w:tc>
      </w:tr>
      <w:tr w:rsidR="002327A8" w14:paraId="773B5D2E" w14:textId="77777777">
        <w:trPr>
          <w:cantSplit/>
          <w:tblHeader/>
        </w:trPr>
        <w:tc>
          <w:tcPr>
            <w:tcW w:w="9990" w:type="dxa"/>
          </w:tcPr>
          <w:p w14:paraId="14E6D9B9"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16.Muzumdar, Ammu Menon 1964Social welfare in India Bombay ; Asia Publishing House</w:t>
            </w:r>
          </w:p>
        </w:tc>
      </w:tr>
      <w:tr w:rsidR="002327A8" w14:paraId="365C203A" w14:textId="77777777">
        <w:trPr>
          <w:cantSplit/>
          <w:tblHeader/>
        </w:trPr>
        <w:tc>
          <w:tcPr>
            <w:tcW w:w="9990" w:type="dxa"/>
          </w:tcPr>
          <w:p w14:paraId="3B7298C9" w14:textId="77777777" w:rsidR="002327A8" w:rsidRDefault="004C44CB">
            <w:pPr>
              <w:tabs>
                <w:tab w:val="left" w:pos="2068"/>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Nair T.K 1981Social Work Education &amp; Social Work Practice in India. ASSWI</w:t>
            </w:r>
          </w:p>
        </w:tc>
      </w:tr>
      <w:tr w:rsidR="002327A8" w14:paraId="335D81E2" w14:textId="77777777">
        <w:trPr>
          <w:cantSplit/>
          <w:tblHeader/>
        </w:trPr>
        <w:tc>
          <w:tcPr>
            <w:tcW w:w="9990" w:type="dxa"/>
          </w:tcPr>
          <w:p w14:paraId="074D164F"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18.Nanda B.R ,</w:t>
            </w:r>
            <w:r>
              <w:rPr>
                <w:rFonts w:ascii="Times New Roman" w:eastAsia="Times New Roman" w:hAnsi="Times New Roman" w:cs="Times New Roman"/>
                <w:sz w:val="24"/>
                <w:szCs w:val="24"/>
              </w:rPr>
              <w:t xml:space="preserve"> 1985Gandhi &amp; his Critics , Delhi : Oxford University Press</w:t>
            </w:r>
          </w:p>
        </w:tc>
      </w:tr>
      <w:tr w:rsidR="002327A8" w14:paraId="0345F265" w14:textId="77777777">
        <w:trPr>
          <w:cantSplit/>
          <w:tblHeader/>
        </w:trPr>
        <w:tc>
          <w:tcPr>
            <w:tcW w:w="9990" w:type="dxa"/>
          </w:tcPr>
          <w:p w14:paraId="254C82E3" w14:textId="77777777" w:rsidR="002327A8" w:rsidRDefault="002327A8">
            <w:pPr>
              <w:spacing w:after="0" w:line="360" w:lineRule="auto"/>
              <w:jc w:val="both"/>
              <w:rPr>
                <w:rFonts w:ascii="Times New Roman" w:eastAsia="Times New Roman" w:hAnsi="Times New Roman" w:cs="Times New Roman"/>
                <w:sz w:val="24"/>
                <w:szCs w:val="24"/>
              </w:rPr>
            </w:pPr>
          </w:p>
        </w:tc>
      </w:tr>
    </w:tbl>
    <w:p w14:paraId="2D70BB73" w14:textId="77777777" w:rsidR="002327A8" w:rsidRDefault="002327A8">
      <w:pPr>
        <w:spacing w:after="0" w:line="360" w:lineRule="auto"/>
        <w:rPr>
          <w:rFonts w:ascii="Times New Roman" w:eastAsia="Times New Roman" w:hAnsi="Times New Roman" w:cs="Times New Roman"/>
          <w:b/>
          <w:sz w:val="24"/>
          <w:szCs w:val="24"/>
          <w:u w:val="single"/>
        </w:rPr>
      </w:pPr>
    </w:p>
    <w:p w14:paraId="58D3EB71" w14:textId="77777777" w:rsidR="002327A8" w:rsidRDefault="002327A8">
      <w:pPr>
        <w:spacing w:after="0" w:line="360" w:lineRule="auto"/>
        <w:rPr>
          <w:rFonts w:ascii="Times New Roman" w:eastAsia="Times New Roman" w:hAnsi="Times New Roman" w:cs="Times New Roman"/>
          <w:b/>
          <w:sz w:val="24"/>
          <w:szCs w:val="24"/>
          <w:u w:val="single"/>
        </w:rPr>
      </w:pPr>
    </w:p>
    <w:p w14:paraId="54FC3587" w14:textId="77777777" w:rsidR="002327A8" w:rsidRDefault="002327A8">
      <w:pPr>
        <w:spacing w:after="0" w:line="360" w:lineRule="auto"/>
        <w:rPr>
          <w:rFonts w:ascii="Times New Roman" w:eastAsia="Times New Roman" w:hAnsi="Times New Roman" w:cs="Times New Roman"/>
          <w:b/>
          <w:sz w:val="24"/>
          <w:szCs w:val="24"/>
          <w:u w:val="single"/>
        </w:rPr>
      </w:pPr>
    </w:p>
    <w:p w14:paraId="6A9E4FF6" w14:textId="77777777" w:rsidR="002327A8" w:rsidRDefault="002327A8">
      <w:pPr>
        <w:spacing w:after="0" w:line="360" w:lineRule="auto"/>
        <w:rPr>
          <w:rFonts w:ascii="Times New Roman" w:eastAsia="Times New Roman" w:hAnsi="Times New Roman" w:cs="Times New Roman"/>
          <w:b/>
          <w:sz w:val="24"/>
          <w:szCs w:val="24"/>
          <w:u w:val="single"/>
        </w:rPr>
      </w:pPr>
    </w:p>
    <w:p w14:paraId="566E7AFD" w14:textId="77777777" w:rsidR="002327A8" w:rsidRDefault="002327A8">
      <w:pPr>
        <w:spacing w:after="0" w:line="360" w:lineRule="auto"/>
        <w:rPr>
          <w:rFonts w:ascii="Times New Roman" w:eastAsia="Times New Roman" w:hAnsi="Times New Roman" w:cs="Times New Roman"/>
          <w:b/>
          <w:sz w:val="24"/>
          <w:szCs w:val="24"/>
          <w:u w:val="single"/>
        </w:rPr>
      </w:pPr>
    </w:p>
    <w:p w14:paraId="677127F4" w14:textId="77777777" w:rsidR="002327A8" w:rsidRDefault="002327A8">
      <w:pPr>
        <w:spacing w:after="0" w:line="360" w:lineRule="auto"/>
        <w:rPr>
          <w:rFonts w:ascii="Times New Roman" w:eastAsia="Times New Roman" w:hAnsi="Times New Roman" w:cs="Times New Roman"/>
          <w:b/>
          <w:sz w:val="24"/>
          <w:szCs w:val="24"/>
          <w:u w:val="single"/>
        </w:rPr>
      </w:pPr>
    </w:p>
    <w:p w14:paraId="7B16B8FE" w14:textId="77777777" w:rsidR="002327A8" w:rsidRDefault="002327A8">
      <w:pPr>
        <w:spacing w:after="0" w:line="360" w:lineRule="auto"/>
        <w:rPr>
          <w:rFonts w:ascii="Times New Roman" w:eastAsia="Times New Roman" w:hAnsi="Times New Roman" w:cs="Times New Roman"/>
          <w:b/>
          <w:sz w:val="24"/>
          <w:szCs w:val="24"/>
          <w:u w:val="single"/>
        </w:rPr>
      </w:pPr>
    </w:p>
    <w:p w14:paraId="31C3E40E" w14:textId="77777777" w:rsidR="002327A8" w:rsidRDefault="002327A8">
      <w:pPr>
        <w:spacing w:after="0" w:line="360" w:lineRule="auto"/>
        <w:rPr>
          <w:rFonts w:ascii="Times New Roman" w:eastAsia="Times New Roman" w:hAnsi="Times New Roman" w:cs="Times New Roman"/>
          <w:b/>
          <w:sz w:val="24"/>
          <w:szCs w:val="24"/>
          <w:u w:val="single"/>
        </w:rPr>
      </w:pPr>
    </w:p>
    <w:p w14:paraId="4310C99F" w14:textId="77777777" w:rsidR="002327A8" w:rsidRDefault="002327A8">
      <w:pPr>
        <w:spacing w:after="0" w:line="360" w:lineRule="auto"/>
        <w:rPr>
          <w:rFonts w:ascii="Times New Roman" w:eastAsia="Times New Roman" w:hAnsi="Times New Roman" w:cs="Times New Roman"/>
          <w:b/>
          <w:sz w:val="24"/>
          <w:szCs w:val="24"/>
          <w:u w:val="single"/>
        </w:rPr>
      </w:pPr>
    </w:p>
    <w:p w14:paraId="7613BF1C" w14:textId="77777777" w:rsidR="002327A8" w:rsidRDefault="002327A8">
      <w:pPr>
        <w:spacing w:after="0" w:line="360" w:lineRule="auto"/>
        <w:rPr>
          <w:rFonts w:ascii="Times New Roman" w:eastAsia="Times New Roman" w:hAnsi="Times New Roman" w:cs="Times New Roman"/>
          <w:b/>
          <w:sz w:val="24"/>
          <w:szCs w:val="24"/>
          <w:u w:val="single"/>
        </w:rPr>
      </w:pPr>
    </w:p>
    <w:p w14:paraId="6E979A04" w14:textId="77777777" w:rsidR="002327A8" w:rsidRDefault="002327A8">
      <w:pPr>
        <w:spacing w:after="0" w:line="360" w:lineRule="auto"/>
        <w:rPr>
          <w:rFonts w:ascii="Times New Roman" w:eastAsia="Times New Roman" w:hAnsi="Times New Roman" w:cs="Times New Roman"/>
          <w:b/>
          <w:sz w:val="24"/>
          <w:szCs w:val="24"/>
          <w:u w:val="single"/>
        </w:rPr>
      </w:pPr>
    </w:p>
    <w:p w14:paraId="48FC8D9A" w14:textId="77777777" w:rsidR="002327A8" w:rsidRDefault="002327A8">
      <w:pPr>
        <w:spacing w:after="0" w:line="360" w:lineRule="auto"/>
        <w:rPr>
          <w:rFonts w:ascii="Times New Roman" w:eastAsia="Times New Roman" w:hAnsi="Times New Roman" w:cs="Times New Roman"/>
          <w:b/>
          <w:sz w:val="24"/>
          <w:szCs w:val="24"/>
          <w:u w:val="single"/>
        </w:rPr>
      </w:pPr>
    </w:p>
    <w:p w14:paraId="1BD13A6B" w14:textId="77777777" w:rsidR="002327A8" w:rsidRDefault="002327A8">
      <w:pPr>
        <w:spacing w:after="0" w:line="360" w:lineRule="auto"/>
        <w:rPr>
          <w:rFonts w:ascii="Times New Roman" w:eastAsia="Times New Roman" w:hAnsi="Times New Roman" w:cs="Times New Roman"/>
          <w:b/>
          <w:sz w:val="24"/>
          <w:szCs w:val="24"/>
          <w:u w:val="single"/>
        </w:rPr>
      </w:pPr>
    </w:p>
    <w:tbl>
      <w:tblPr>
        <w:tblStyle w:val="af"/>
        <w:tblW w:w="10080" w:type="dxa"/>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40"/>
        <w:gridCol w:w="2340"/>
        <w:gridCol w:w="1710"/>
        <w:gridCol w:w="900"/>
        <w:gridCol w:w="990"/>
      </w:tblGrid>
      <w:tr w:rsidR="002327A8" w14:paraId="5AEC4279" w14:textId="77777777">
        <w:trPr>
          <w:cantSplit/>
          <w:trHeight w:val="97"/>
          <w:tblHeader/>
        </w:trPr>
        <w:tc>
          <w:tcPr>
            <w:tcW w:w="10080" w:type="dxa"/>
            <w:gridSpan w:val="5"/>
          </w:tcPr>
          <w:p w14:paraId="4FB5C50B" w14:textId="033923C3" w:rsidR="002327A8" w:rsidRDefault="004C44CB">
            <w:pPr>
              <w:tabs>
                <w:tab w:val="left" w:pos="542"/>
              </w:tabs>
              <w:spacing w:after="0" w:line="240" w:lineRule="auto"/>
              <w:ind w:left="-628" w:right="739" w:firstLine="469"/>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Social Work Practice with Individuals- Semester-I</w:t>
            </w:r>
          </w:p>
          <w:p w14:paraId="0B551AA7" w14:textId="77777777" w:rsidR="002327A8" w:rsidRDefault="002327A8">
            <w:pPr>
              <w:tabs>
                <w:tab w:val="left" w:pos="542"/>
              </w:tabs>
              <w:spacing w:after="0" w:line="240" w:lineRule="auto"/>
              <w:ind w:left="-628" w:right="739" w:firstLine="469"/>
              <w:rPr>
                <w:rFonts w:ascii="Times New Roman" w:eastAsia="Times New Roman" w:hAnsi="Times New Roman" w:cs="Times New Roman"/>
                <w:b/>
                <w:sz w:val="28"/>
                <w:szCs w:val="28"/>
              </w:rPr>
            </w:pPr>
          </w:p>
        </w:tc>
      </w:tr>
      <w:tr w:rsidR="002327A8" w14:paraId="279BE161" w14:textId="77777777">
        <w:trPr>
          <w:cantSplit/>
          <w:trHeight w:val="300"/>
          <w:tblHeader/>
        </w:trPr>
        <w:tc>
          <w:tcPr>
            <w:tcW w:w="4140" w:type="dxa"/>
          </w:tcPr>
          <w:p w14:paraId="34BEF293" w14:textId="77777777" w:rsidR="002327A8" w:rsidRDefault="004C44CB">
            <w:pPr>
              <w:tabs>
                <w:tab w:val="left" w:pos="542"/>
              </w:tabs>
              <w:spacing w:after="0" w:line="240" w:lineRule="auto"/>
              <w:ind w:left="-628" w:right="739" w:firstLine="46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2340" w:type="dxa"/>
          </w:tcPr>
          <w:p w14:paraId="1C6CCA58" w14:textId="77777777" w:rsidR="002327A8" w:rsidRDefault="004C44CB">
            <w:pPr>
              <w:tabs>
                <w:tab w:val="left" w:pos="252"/>
              </w:tabs>
              <w:spacing w:after="0" w:line="240" w:lineRule="auto"/>
              <w:ind w:left="-628" w:right="739" w:firstLine="7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SWS H       402</w:t>
            </w:r>
          </w:p>
        </w:tc>
        <w:tc>
          <w:tcPr>
            <w:tcW w:w="2610" w:type="dxa"/>
            <w:gridSpan w:val="2"/>
          </w:tcPr>
          <w:p w14:paraId="149B5CC0" w14:textId="77777777" w:rsidR="002327A8" w:rsidRDefault="004C44CB">
            <w:pPr>
              <w:tabs>
                <w:tab w:val="left" w:pos="542"/>
              </w:tabs>
              <w:spacing w:after="0" w:line="240" w:lineRule="auto"/>
              <w:ind w:left="-628" w:right="739" w:firstLine="469"/>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Internal Marks: Final Exam</w:t>
            </w:r>
          </w:p>
        </w:tc>
        <w:tc>
          <w:tcPr>
            <w:tcW w:w="990" w:type="dxa"/>
          </w:tcPr>
          <w:p w14:paraId="2741EFDE"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30:70</w:t>
            </w:r>
          </w:p>
        </w:tc>
      </w:tr>
      <w:tr w:rsidR="002327A8" w14:paraId="202620D8" w14:textId="77777777">
        <w:trPr>
          <w:cantSplit/>
          <w:trHeight w:val="281"/>
          <w:tblHeader/>
        </w:trPr>
        <w:tc>
          <w:tcPr>
            <w:tcW w:w="4140" w:type="dxa"/>
          </w:tcPr>
          <w:p w14:paraId="222215E4" w14:textId="77777777" w:rsidR="002327A8" w:rsidRDefault="004C44CB">
            <w:pPr>
              <w:tabs>
                <w:tab w:val="left" w:pos="542"/>
              </w:tabs>
              <w:spacing w:after="0" w:line="240" w:lineRule="auto"/>
              <w:ind w:left="-628" w:right="739" w:firstLine="469"/>
              <w:jc w:val="both"/>
              <w:rPr>
                <w:rFonts w:ascii="Times New Roman" w:eastAsia="Times New Roman" w:hAnsi="Times New Roman" w:cs="Times New Roman"/>
                <w:b/>
                <w:sz w:val="24"/>
                <w:szCs w:val="24"/>
              </w:rPr>
            </w:pPr>
            <w:r>
              <w:rPr>
                <w:rFonts w:ascii="Times New Roman" w:eastAsia="Times New Roman" w:hAnsi="Times New Roman" w:cs="Times New Roman"/>
                <w:b/>
                <w:sz w:val="20"/>
                <w:szCs w:val="20"/>
              </w:rPr>
              <w:t>Number of Teaching Hours Per</w:t>
            </w:r>
            <w:r>
              <w:rPr>
                <w:rFonts w:ascii="Times New Roman" w:eastAsia="Times New Roman" w:hAnsi="Times New Roman" w:cs="Times New Roman"/>
                <w:b/>
                <w:sz w:val="24"/>
                <w:szCs w:val="24"/>
              </w:rPr>
              <w:t xml:space="preserve"> week</w:t>
            </w:r>
          </w:p>
        </w:tc>
        <w:tc>
          <w:tcPr>
            <w:tcW w:w="2340" w:type="dxa"/>
          </w:tcPr>
          <w:p w14:paraId="10AE8287" w14:textId="77777777" w:rsidR="002327A8" w:rsidRDefault="004C44CB">
            <w:pPr>
              <w:tabs>
                <w:tab w:val="left" w:pos="542"/>
              </w:tabs>
              <w:spacing w:after="0" w:line="240" w:lineRule="auto"/>
              <w:ind w:left="-628" w:right="739" w:firstLine="7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04</w:t>
            </w:r>
          </w:p>
        </w:tc>
        <w:tc>
          <w:tcPr>
            <w:tcW w:w="2610" w:type="dxa"/>
            <w:gridSpan w:val="2"/>
          </w:tcPr>
          <w:p w14:paraId="11D23F73" w14:textId="77777777" w:rsidR="002327A8" w:rsidRDefault="004C44CB">
            <w:pPr>
              <w:tabs>
                <w:tab w:val="left" w:pos="542"/>
              </w:tabs>
              <w:spacing w:after="0" w:line="240" w:lineRule="auto"/>
              <w:ind w:left="-628" w:right="739" w:firstLine="469"/>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Credits</w:t>
            </w:r>
          </w:p>
        </w:tc>
        <w:tc>
          <w:tcPr>
            <w:tcW w:w="990" w:type="dxa"/>
          </w:tcPr>
          <w:p w14:paraId="49D8E06A" w14:textId="77777777" w:rsidR="002327A8" w:rsidRDefault="004C44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04</w:t>
            </w:r>
          </w:p>
        </w:tc>
      </w:tr>
      <w:tr w:rsidR="002327A8" w14:paraId="4EE9A6AA" w14:textId="77777777">
        <w:trPr>
          <w:cantSplit/>
          <w:trHeight w:val="378"/>
          <w:tblHeader/>
        </w:trPr>
        <w:tc>
          <w:tcPr>
            <w:tcW w:w="10080" w:type="dxa"/>
            <w:gridSpan w:val="5"/>
          </w:tcPr>
          <w:p w14:paraId="71C6CC3E" w14:textId="77777777" w:rsidR="002327A8" w:rsidRDefault="004C44CB">
            <w:pPr>
              <w:tabs>
                <w:tab w:val="left" w:pos="542"/>
              </w:tabs>
              <w:spacing w:after="0" w:line="240" w:lineRule="auto"/>
              <w:ind w:left="-628" w:right="739" w:firstLine="469"/>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p w14:paraId="72965531" w14:textId="77777777" w:rsidR="002327A8" w:rsidRDefault="004C44CB">
            <w:pPr>
              <w:tabs>
                <w:tab w:val="left" w:pos="542"/>
              </w:tabs>
              <w:spacing w:after="0" w:line="360" w:lineRule="auto"/>
              <w:ind w:right="739"/>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casework as a method of social work.</w:t>
            </w:r>
          </w:p>
          <w:p w14:paraId="0C4F1D95" w14:textId="77777777" w:rsidR="002327A8" w:rsidRDefault="004C44CB">
            <w:pPr>
              <w:tabs>
                <w:tab w:val="left" w:pos="542"/>
              </w:tabs>
              <w:spacing w:after="0" w:line="360" w:lineRule="auto"/>
              <w:ind w:right="73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Develop the ability to establish &amp; sustain a working relationship with individuals</w:t>
            </w:r>
          </w:p>
          <w:p w14:paraId="522E9C71" w14:textId="77777777" w:rsidR="002327A8" w:rsidRDefault="004C44CB">
            <w:pPr>
              <w:tabs>
                <w:tab w:val="left" w:pos="542"/>
              </w:tabs>
              <w:spacing w:after="0" w:line="360" w:lineRule="auto"/>
              <w:ind w:right="739"/>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process of working with Individuals</w:t>
            </w:r>
          </w:p>
          <w:p w14:paraId="6134878C" w14:textId="77777777" w:rsidR="002327A8" w:rsidRDefault="004C44CB">
            <w:pPr>
              <w:tabs>
                <w:tab w:val="left" w:pos="542"/>
              </w:tabs>
              <w:spacing w:after="0" w:line="360" w:lineRule="auto"/>
              <w:ind w:right="7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Develop the ability to analyze and </w:t>
            </w:r>
            <w:r>
              <w:rPr>
                <w:rFonts w:ascii="Times New Roman" w:eastAsia="Times New Roman" w:hAnsi="Times New Roman" w:cs="Times New Roman"/>
                <w:color w:val="000000"/>
                <w:sz w:val="24"/>
                <w:szCs w:val="24"/>
              </w:rPr>
              <w:t xml:space="preserve"> assess the components and process of case work</w:t>
            </w:r>
          </w:p>
          <w:p w14:paraId="3740E04C" w14:textId="77777777" w:rsidR="002327A8" w:rsidRDefault="002327A8">
            <w:pPr>
              <w:tabs>
                <w:tab w:val="left" w:pos="542"/>
              </w:tabs>
              <w:ind w:left="1440" w:right="739"/>
              <w:jc w:val="both"/>
              <w:rPr>
                <w:rFonts w:ascii="Times New Roman" w:eastAsia="Times New Roman" w:hAnsi="Times New Roman" w:cs="Times New Roman"/>
                <w:color w:val="000000"/>
                <w:sz w:val="24"/>
                <w:szCs w:val="24"/>
              </w:rPr>
            </w:pPr>
          </w:p>
        </w:tc>
      </w:tr>
      <w:tr w:rsidR="002327A8" w14:paraId="328E955E" w14:textId="77777777">
        <w:trPr>
          <w:cantSplit/>
          <w:trHeight w:val="378"/>
          <w:tblHeader/>
        </w:trPr>
        <w:tc>
          <w:tcPr>
            <w:tcW w:w="10080" w:type="dxa"/>
            <w:gridSpan w:val="5"/>
          </w:tcPr>
          <w:p w14:paraId="74ABA68A" w14:textId="77777777" w:rsidR="002327A8" w:rsidRDefault="004C44CB">
            <w:pPr>
              <w:tabs>
                <w:tab w:val="left" w:pos="542"/>
              </w:tabs>
              <w:spacing w:after="0" w:line="240" w:lineRule="auto"/>
              <w:ind w:right="739"/>
              <w:rPr>
                <w:rFonts w:ascii="Times New Roman" w:eastAsia="Times New Roman" w:hAnsi="Times New Roman" w:cs="Times New Roman"/>
                <w:b/>
              </w:rPr>
            </w:pPr>
            <w:r>
              <w:rPr>
                <w:rFonts w:ascii="Times New Roman" w:eastAsia="Times New Roman" w:hAnsi="Times New Roman" w:cs="Times New Roman"/>
                <w:b/>
                <w:sz w:val="24"/>
                <w:szCs w:val="24"/>
              </w:rPr>
              <w:t>Programme</w:t>
            </w:r>
            <w:r>
              <w:rPr>
                <w:rFonts w:ascii="Times New Roman" w:eastAsia="Times New Roman" w:hAnsi="Times New Roman" w:cs="Times New Roman"/>
                <w:b/>
              </w:rPr>
              <w:t xml:space="preserve"> Outcome:</w:t>
            </w:r>
          </w:p>
          <w:p w14:paraId="7820F3B7" w14:textId="77777777" w:rsidR="002327A8" w:rsidRDefault="004C44CB">
            <w:pPr>
              <w:tabs>
                <w:tab w:val="left" w:pos="542"/>
              </w:tabs>
              <w:spacing w:after="0" w:line="360" w:lineRule="auto"/>
              <w:ind w:right="739"/>
              <w:rPr>
                <w:rFonts w:ascii="Times New Roman" w:eastAsia="Times New Roman" w:hAnsi="Times New Roman" w:cs="Times New Roman"/>
                <w:b/>
                <w:sz w:val="24"/>
                <w:szCs w:val="24"/>
              </w:rPr>
            </w:pPr>
            <w:r>
              <w:rPr>
                <w:rFonts w:ascii="Times New Roman" w:eastAsia="Times New Roman" w:hAnsi="Times New Roman" w:cs="Times New Roman"/>
                <w:sz w:val="24"/>
                <w:szCs w:val="24"/>
              </w:rPr>
              <w:t>Students’ Will be able to  understand  the foundations of working with individual as a method of social work</w:t>
            </w:r>
          </w:p>
          <w:p w14:paraId="2332AFCA" w14:textId="77777777" w:rsidR="002327A8" w:rsidRDefault="004C44CB">
            <w:pPr>
              <w:tabs>
                <w:tab w:val="left" w:pos="542"/>
              </w:tabs>
              <w:spacing w:after="0" w:line="360" w:lineRule="auto"/>
              <w:ind w:right="739"/>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demonstrate their comprehensi</w:t>
            </w:r>
            <w:r>
              <w:rPr>
                <w:rFonts w:ascii="Times New Roman" w:eastAsia="Times New Roman" w:hAnsi="Times New Roman" w:cs="Times New Roman"/>
                <w:sz w:val="24"/>
                <w:szCs w:val="24"/>
              </w:rPr>
              <w:t xml:space="preserve">on of  working with individuals and its scope in current change in the psycho social situations of individuals    </w:t>
            </w:r>
          </w:p>
          <w:p w14:paraId="6A8E990B" w14:textId="77777777" w:rsidR="002327A8" w:rsidRDefault="004C44CB">
            <w:pPr>
              <w:tabs>
                <w:tab w:val="left" w:pos="542"/>
              </w:tabs>
              <w:spacing w:after="0" w:line="360" w:lineRule="auto"/>
              <w:ind w:right="7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will demonstrate their comprehension by applying the values, principles and appropriate attitudes while working with individuals, a</w:t>
            </w:r>
            <w:r>
              <w:rPr>
                <w:rFonts w:ascii="Times New Roman" w:eastAsia="Times New Roman" w:hAnsi="Times New Roman" w:cs="Times New Roman"/>
                <w:sz w:val="24"/>
                <w:szCs w:val="24"/>
              </w:rPr>
              <w:t xml:space="preserve">s well as their ability to emphasize with the clients in problematic situations. </w:t>
            </w:r>
          </w:p>
          <w:p w14:paraId="7B9231D4" w14:textId="77777777" w:rsidR="002327A8" w:rsidRDefault="002327A8">
            <w:pPr>
              <w:tabs>
                <w:tab w:val="left" w:pos="542"/>
              </w:tabs>
              <w:spacing w:after="0" w:line="240" w:lineRule="auto"/>
              <w:ind w:right="739"/>
              <w:rPr>
                <w:rFonts w:ascii="Times New Roman" w:eastAsia="Times New Roman" w:hAnsi="Times New Roman" w:cs="Times New Roman"/>
                <w:sz w:val="16"/>
                <w:szCs w:val="16"/>
              </w:rPr>
            </w:pPr>
          </w:p>
        </w:tc>
      </w:tr>
      <w:tr w:rsidR="002327A8" w14:paraId="5225691A" w14:textId="77777777">
        <w:trPr>
          <w:cantSplit/>
          <w:trHeight w:val="281"/>
          <w:tblHeader/>
        </w:trPr>
        <w:tc>
          <w:tcPr>
            <w:tcW w:w="8190" w:type="dxa"/>
            <w:gridSpan w:val="3"/>
          </w:tcPr>
          <w:p w14:paraId="2304FAA9" w14:textId="77777777" w:rsidR="002327A8" w:rsidRDefault="004C44CB">
            <w:pPr>
              <w:tabs>
                <w:tab w:val="left" w:pos="542"/>
              </w:tabs>
              <w:spacing w:after="0" w:line="240" w:lineRule="auto"/>
              <w:ind w:left="-628" w:right="739" w:firstLine="469"/>
              <w:jc w:val="both"/>
              <w:rPr>
                <w:rFonts w:ascii="Times New Roman" w:eastAsia="Times New Roman" w:hAnsi="Times New Roman" w:cs="Times New Roman"/>
                <w:b/>
              </w:rPr>
            </w:pPr>
            <w:r>
              <w:rPr>
                <w:rFonts w:ascii="Times New Roman" w:eastAsia="Times New Roman" w:hAnsi="Times New Roman" w:cs="Times New Roman"/>
                <w:b/>
              </w:rPr>
              <w:t>Module- 1</w:t>
            </w:r>
          </w:p>
        </w:tc>
        <w:tc>
          <w:tcPr>
            <w:tcW w:w="1890" w:type="dxa"/>
            <w:gridSpan w:val="2"/>
          </w:tcPr>
          <w:p w14:paraId="1110F220" w14:textId="77777777" w:rsidR="002327A8" w:rsidRDefault="004C44CB">
            <w:pPr>
              <w:tabs>
                <w:tab w:val="left" w:pos="542"/>
              </w:tabs>
              <w:spacing w:after="0" w:line="240" w:lineRule="auto"/>
              <w:ind w:left="-628" w:right="739" w:firstLine="46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Teaching Hour</w:t>
            </w:r>
          </w:p>
        </w:tc>
      </w:tr>
      <w:tr w:rsidR="002327A8" w14:paraId="1E30D6CB" w14:textId="77777777">
        <w:trPr>
          <w:cantSplit/>
          <w:trHeight w:val="1429"/>
          <w:tblHeader/>
        </w:trPr>
        <w:tc>
          <w:tcPr>
            <w:tcW w:w="8190" w:type="dxa"/>
            <w:gridSpan w:val="3"/>
          </w:tcPr>
          <w:p w14:paraId="003DDC1F" w14:textId="77777777" w:rsidR="002327A8" w:rsidRDefault="004C44CB">
            <w:pPr>
              <w:tabs>
                <w:tab w:val="left" w:pos="542"/>
              </w:tabs>
              <w:spacing w:after="0" w:line="240" w:lineRule="auto"/>
              <w:ind w:left="-628" w:right="739" w:firstLine="61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Social work practice with Individuals </w:t>
            </w:r>
          </w:p>
          <w:p w14:paraId="60324449" w14:textId="77777777" w:rsidR="002327A8" w:rsidRDefault="004C44CB">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Case work: Definition, objectives and scope. Philosophical assumptions, history and values of case work. Introduction of casework as a method of social work. </w:t>
            </w:r>
          </w:p>
          <w:p w14:paraId="0372991D" w14:textId="77777777" w:rsidR="002327A8" w:rsidRDefault="002327A8">
            <w:pPr>
              <w:tabs>
                <w:tab w:val="left" w:pos="542"/>
              </w:tabs>
              <w:spacing w:after="0" w:line="240" w:lineRule="auto"/>
              <w:ind w:left="-628" w:right="739" w:firstLine="469"/>
              <w:jc w:val="both"/>
              <w:rPr>
                <w:rFonts w:ascii="Times New Roman" w:eastAsia="Times New Roman" w:hAnsi="Times New Roman" w:cs="Times New Roman"/>
                <w:sz w:val="24"/>
                <w:szCs w:val="24"/>
              </w:rPr>
            </w:pPr>
          </w:p>
        </w:tc>
        <w:tc>
          <w:tcPr>
            <w:tcW w:w="1890" w:type="dxa"/>
            <w:gridSpan w:val="2"/>
          </w:tcPr>
          <w:p w14:paraId="5E68A14F" w14:textId="77777777" w:rsidR="002327A8" w:rsidRDefault="002327A8">
            <w:pPr>
              <w:tabs>
                <w:tab w:val="left" w:pos="542"/>
              </w:tabs>
              <w:spacing w:after="0" w:line="240" w:lineRule="auto"/>
              <w:ind w:left="-628" w:right="739" w:firstLine="469"/>
              <w:jc w:val="center"/>
              <w:rPr>
                <w:rFonts w:ascii="Times New Roman" w:eastAsia="Times New Roman" w:hAnsi="Times New Roman" w:cs="Times New Roman"/>
                <w:sz w:val="24"/>
                <w:szCs w:val="24"/>
              </w:rPr>
            </w:pPr>
          </w:p>
          <w:p w14:paraId="6F01413E" w14:textId="77777777" w:rsidR="002327A8" w:rsidRDefault="004C44CB">
            <w:pPr>
              <w:tabs>
                <w:tab w:val="left" w:pos="542"/>
              </w:tabs>
              <w:spacing w:after="0" w:line="240" w:lineRule="auto"/>
              <w:ind w:left="-628" w:right="739" w:firstLine="4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r>
      <w:tr w:rsidR="002327A8" w14:paraId="50EE347E" w14:textId="77777777">
        <w:trPr>
          <w:cantSplit/>
          <w:trHeight w:val="232"/>
          <w:tblHeader/>
        </w:trPr>
        <w:tc>
          <w:tcPr>
            <w:tcW w:w="10080" w:type="dxa"/>
            <w:gridSpan w:val="5"/>
          </w:tcPr>
          <w:p w14:paraId="52ACF98B" w14:textId="77777777" w:rsidR="002327A8" w:rsidRDefault="004C44CB">
            <w:pPr>
              <w:tabs>
                <w:tab w:val="left" w:pos="542"/>
              </w:tabs>
              <w:spacing w:after="0" w:line="240" w:lineRule="auto"/>
              <w:ind w:left="-628" w:right="739" w:firstLine="4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Module-2</w:t>
            </w:r>
          </w:p>
        </w:tc>
      </w:tr>
      <w:tr w:rsidR="002327A8" w14:paraId="49B3AD32" w14:textId="77777777">
        <w:trPr>
          <w:cantSplit/>
          <w:trHeight w:val="2419"/>
          <w:tblHeader/>
        </w:trPr>
        <w:tc>
          <w:tcPr>
            <w:tcW w:w="8190" w:type="dxa"/>
            <w:gridSpan w:val="3"/>
          </w:tcPr>
          <w:p w14:paraId="5D60AE4C" w14:textId="77777777" w:rsidR="002327A8" w:rsidRDefault="004C44CB">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Principles of Case Work: Individualization, Acceptance, Controlled emotional involvement, Non judgmental attitude, Purposeful expression of feelings,   Client’s self determination, Confidentiality. Components of case work- Person, Problem, Place, and Proce</w:t>
            </w:r>
            <w:r>
              <w:rPr>
                <w:rFonts w:ascii="Times New Roman" w:eastAsia="Times New Roman" w:hAnsi="Times New Roman" w:cs="Times New Roman"/>
                <w:sz w:val="24"/>
                <w:szCs w:val="24"/>
              </w:rPr>
              <w:t>ss. Process of Case work: Intake, Study, Diagnosis, Treatment, Evaluation, Termination, Follow up.</w:t>
            </w:r>
          </w:p>
          <w:p w14:paraId="610B825C" w14:textId="77777777" w:rsidR="002327A8" w:rsidRDefault="002327A8">
            <w:pPr>
              <w:tabs>
                <w:tab w:val="left" w:pos="542"/>
              </w:tabs>
              <w:spacing w:after="0" w:line="240" w:lineRule="auto"/>
              <w:ind w:left="-628" w:right="739" w:firstLine="469"/>
              <w:jc w:val="both"/>
              <w:rPr>
                <w:rFonts w:ascii="Times New Roman" w:eastAsia="Times New Roman" w:hAnsi="Times New Roman" w:cs="Times New Roman"/>
                <w:sz w:val="24"/>
                <w:szCs w:val="24"/>
              </w:rPr>
            </w:pPr>
          </w:p>
        </w:tc>
        <w:tc>
          <w:tcPr>
            <w:tcW w:w="1890" w:type="dxa"/>
            <w:gridSpan w:val="2"/>
          </w:tcPr>
          <w:p w14:paraId="1194DAB7" w14:textId="77777777" w:rsidR="002327A8" w:rsidRDefault="002327A8">
            <w:pPr>
              <w:tabs>
                <w:tab w:val="left" w:pos="542"/>
              </w:tabs>
              <w:spacing w:after="0" w:line="240" w:lineRule="auto"/>
              <w:ind w:left="-628" w:right="739" w:firstLine="469"/>
              <w:jc w:val="both"/>
              <w:rPr>
                <w:rFonts w:ascii="Times New Roman" w:eastAsia="Times New Roman" w:hAnsi="Times New Roman" w:cs="Times New Roman"/>
                <w:sz w:val="24"/>
                <w:szCs w:val="24"/>
              </w:rPr>
            </w:pPr>
          </w:p>
          <w:p w14:paraId="16976969" w14:textId="77777777" w:rsidR="002327A8" w:rsidRDefault="004C44CB">
            <w:pPr>
              <w:tabs>
                <w:tab w:val="left" w:pos="542"/>
              </w:tabs>
              <w:spacing w:after="0" w:line="240" w:lineRule="auto"/>
              <w:ind w:left="-628" w:right="739" w:firstLine="4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1      12</w:t>
            </w:r>
          </w:p>
        </w:tc>
      </w:tr>
      <w:tr w:rsidR="002327A8" w14:paraId="10664CDB" w14:textId="77777777">
        <w:trPr>
          <w:cantSplit/>
          <w:trHeight w:val="281"/>
          <w:tblHeader/>
        </w:trPr>
        <w:tc>
          <w:tcPr>
            <w:tcW w:w="10080" w:type="dxa"/>
            <w:gridSpan w:val="5"/>
          </w:tcPr>
          <w:p w14:paraId="0D083F05" w14:textId="77777777" w:rsidR="002327A8" w:rsidRDefault="004C44CB">
            <w:pPr>
              <w:tabs>
                <w:tab w:val="left" w:pos="542"/>
              </w:tabs>
              <w:spacing w:after="0" w:line="240" w:lineRule="auto"/>
              <w:ind w:left="-628" w:right="739" w:firstLine="46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Module-3</w:t>
            </w:r>
          </w:p>
        </w:tc>
      </w:tr>
      <w:tr w:rsidR="002327A8" w14:paraId="70AED21B" w14:textId="77777777">
        <w:trPr>
          <w:cantSplit/>
          <w:trHeight w:val="475"/>
          <w:tblHeader/>
        </w:trPr>
        <w:tc>
          <w:tcPr>
            <w:tcW w:w="8190" w:type="dxa"/>
            <w:gridSpan w:val="3"/>
          </w:tcPr>
          <w:p w14:paraId="3F9F1D37" w14:textId="77777777" w:rsidR="002327A8" w:rsidRDefault="004C44C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lastRenderedPageBreak/>
              <w:t>Case Work Tools and Techniques</w:t>
            </w:r>
            <w:r>
              <w:rPr>
                <w:rFonts w:ascii="Times New Roman" w:eastAsia="Times New Roman" w:hAnsi="Times New Roman" w:cs="Times New Roman"/>
                <w:sz w:val="24"/>
                <w:szCs w:val="24"/>
              </w:rPr>
              <w:t xml:space="preserve">-Interview, Home visit, Observation, Listening, Communication Skills, Relationship building, Counseling </w:t>
            </w:r>
            <w:r>
              <w:rPr>
                <w:rFonts w:ascii="Times New Roman" w:eastAsia="Times New Roman" w:hAnsi="Times New Roman" w:cs="Times New Roman"/>
                <w:sz w:val="24"/>
                <w:szCs w:val="24"/>
              </w:rPr>
              <w:t>and Recording. Behavioral modification therapy and Transactional analysis.</w:t>
            </w:r>
          </w:p>
          <w:p w14:paraId="56308E89" w14:textId="77777777" w:rsidR="002327A8" w:rsidRDefault="004C44C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Development of Professional self, Self awareness and use of Supervision. </w:t>
            </w:r>
          </w:p>
          <w:p w14:paraId="1FD90985" w14:textId="77777777" w:rsidR="002327A8" w:rsidRDefault="002327A8">
            <w:pPr>
              <w:tabs>
                <w:tab w:val="left" w:pos="542"/>
              </w:tabs>
              <w:spacing w:after="0" w:line="240" w:lineRule="auto"/>
              <w:ind w:left="-628" w:right="739" w:firstLine="469"/>
              <w:jc w:val="both"/>
              <w:rPr>
                <w:rFonts w:ascii="Times New Roman" w:eastAsia="Times New Roman" w:hAnsi="Times New Roman" w:cs="Times New Roman"/>
                <w:sz w:val="24"/>
                <w:szCs w:val="24"/>
              </w:rPr>
            </w:pPr>
          </w:p>
        </w:tc>
        <w:tc>
          <w:tcPr>
            <w:tcW w:w="1890" w:type="dxa"/>
            <w:gridSpan w:val="2"/>
          </w:tcPr>
          <w:p w14:paraId="644EEE6F" w14:textId="77777777" w:rsidR="002327A8" w:rsidRDefault="002327A8">
            <w:pPr>
              <w:tabs>
                <w:tab w:val="left" w:pos="542"/>
              </w:tabs>
              <w:spacing w:after="0" w:line="240" w:lineRule="auto"/>
              <w:ind w:left="-628" w:right="739" w:firstLine="469"/>
              <w:jc w:val="both"/>
              <w:rPr>
                <w:rFonts w:ascii="Times New Roman" w:eastAsia="Times New Roman" w:hAnsi="Times New Roman" w:cs="Times New Roman"/>
                <w:sz w:val="24"/>
                <w:szCs w:val="24"/>
              </w:rPr>
            </w:pPr>
          </w:p>
          <w:p w14:paraId="431DFE3A" w14:textId="77777777" w:rsidR="002327A8" w:rsidRDefault="004C44CB">
            <w:pPr>
              <w:tabs>
                <w:tab w:val="left" w:pos="542"/>
              </w:tabs>
              <w:spacing w:after="0" w:line="240" w:lineRule="auto"/>
              <w:ind w:left="-628" w:right="739" w:firstLine="4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1    12</w:t>
            </w:r>
          </w:p>
        </w:tc>
      </w:tr>
      <w:tr w:rsidR="002327A8" w14:paraId="2E903738" w14:textId="77777777">
        <w:trPr>
          <w:cantSplit/>
          <w:trHeight w:val="310"/>
          <w:tblHeader/>
        </w:trPr>
        <w:tc>
          <w:tcPr>
            <w:tcW w:w="10080" w:type="dxa"/>
            <w:gridSpan w:val="5"/>
          </w:tcPr>
          <w:p w14:paraId="7DBF4A3E" w14:textId="77777777" w:rsidR="002327A8" w:rsidRDefault="004C44CB">
            <w:pPr>
              <w:tabs>
                <w:tab w:val="left" w:pos="542"/>
              </w:tabs>
              <w:spacing w:after="0" w:line="240" w:lineRule="auto"/>
              <w:ind w:left="-628" w:right="739" w:firstLine="46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Module-4</w:t>
            </w:r>
          </w:p>
        </w:tc>
      </w:tr>
      <w:tr w:rsidR="002327A8" w14:paraId="6F387F58" w14:textId="77777777">
        <w:trPr>
          <w:cantSplit/>
          <w:trHeight w:val="475"/>
          <w:tblHeader/>
        </w:trPr>
        <w:tc>
          <w:tcPr>
            <w:tcW w:w="8190" w:type="dxa"/>
            <w:gridSpan w:val="3"/>
          </w:tcPr>
          <w:p w14:paraId="6DA31B36" w14:textId="77777777" w:rsidR="002327A8" w:rsidRDefault="004C44CB">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 xml:space="preserve">Application of Case Work Method in different settings </w:t>
            </w:r>
            <w:r>
              <w:rPr>
                <w:rFonts w:ascii="Times New Roman" w:eastAsia="Times New Roman" w:hAnsi="Times New Roman" w:cs="Times New Roman"/>
                <w:sz w:val="24"/>
                <w:szCs w:val="24"/>
              </w:rPr>
              <w:t>- family welfare, women’s welfare, child welfare settings, marriage counseling centers, schools settings, medical and psychiatric settings, correctional institutions, and industry. Crisis Intervention and Disaster management</w:t>
            </w:r>
          </w:p>
          <w:p w14:paraId="2557C57A" w14:textId="77777777" w:rsidR="002327A8" w:rsidRDefault="002327A8">
            <w:pPr>
              <w:tabs>
                <w:tab w:val="left" w:pos="542"/>
              </w:tabs>
              <w:spacing w:after="0" w:line="240" w:lineRule="auto"/>
              <w:ind w:left="-628" w:right="739" w:firstLine="469"/>
              <w:jc w:val="both"/>
              <w:rPr>
                <w:rFonts w:ascii="Times New Roman" w:eastAsia="Times New Roman" w:hAnsi="Times New Roman" w:cs="Times New Roman"/>
                <w:sz w:val="24"/>
                <w:szCs w:val="24"/>
              </w:rPr>
            </w:pPr>
          </w:p>
        </w:tc>
        <w:tc>
          <w:tcPr>
            <w:tcW w:w="1890" w:type="dxa"/>
            <w:gridSpan w:val="2"/>
          </w:tcPr>
          <w:p w14:paraId="333FB1A9" w14:textId="77777777" w:rsidR="002327A8" w:rsidRDefault="002327A8">
            <w:pPr>
              <w:tabs>
                <w:tab w:val="left" w:pos="542"/>
              </w:tabs>
              <w:spacing w:after="0" w:line="240" w:lineRule="auto"/>
              <w:ind w:left="-628" w:right="739" w:firstLine="469"/>
              <w:jc w:val="both"/>
              <w:rPr>
                <w:rFonts w:ascii="Times New Roman" w:eastAsia="Times New Roman" w:hAnsi="Times New Roman" w:cs="Times New Roman"/>
                <w:sz w:val="24"/>
                <w:szCs w:val="24"/>
              </w:rPr>
            </w:pPr>
          </w:p>
          <w:p w14:paraId="2D8F8028" w14:textId="77777777" w:rsidR="002327A8" w:rsidRDefault="002327A8">
            <w:pPr>
              <w:tabs>
                <w:tab w:val="left" w:pos="542"/>
              </w:tabs>
              <w:spacing w:after="0" w:line="240" w:lineRule="auto"/>
              <w:ind w:left="-628" w:right="739" w:firstLine="469"/>
              <w:jc w:val="both"/>
              <w:rPr>
                <w:rFonts w:ascii="Times New Roman" w:eastAsia="Times New Roman" w:hAnsi="Times New Roman" w:cs="Times New Roman"/>
                <w:sz w:val="24"/>
                <w:szCs w:val="24"/>
              </w:rPr>
            </w:pPr>
          </w:p>
          <w:p w14:paraId="75343740" w14:textId="77777777" w:rsidR="002327A8" w:rsidRDefault="004C44CB">
            <w:pPr>
              <w:tabs>
                <w:tab w:val="left" w:pos="542"/>
              </w:tabs>
              <w:spacing w:after="0" w:line="240" w:lineRule="auto"/>
              <w:ind w:left="-628" w:right="739" w:firstLine="46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12</w:t>
            </w:r>
          </w:p>
        </w:tc>
      </w:tr>
    </w:tbl>
    <w:p w14:paraId="657A3ECA" w14:textId="77777777" w:rsidR="002327A8" w:rsidRDefault="002327A8">
      <w:pPr>
        <w:spacing w:after="0" w:line="360" w:lineRule="auto"/>
        <w:ind w:left="720"/>
        <w:jc w:val="both"/>
        <w:rPr>
          <w:rFonts w:ascii="Times New Roman" w:eastAsia="Times New Roman" w:hAnsi="Times New Roman" w:cs="Times New Roman"/>
          <w:sz w:val="24"/>
          <w:szCs w:val="24"/>
        </w:rPr>
      </w:pPr>
    </w:p>
    <w:p w14:paraId="1DC7B3E9" w14:textId="77777777" w:rsidR="002327A8" w:rsidRDefault="004C44CB">
      <w:pPr>
        <w:spacing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114DB409" w14:textId="77777777" w:rsidR="002327A8" w:rsidRDefault="004C44CB">
      <w:pPr>
        <w:spacing w:before="240" w:after="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Ashton, S. (2000). Cormier, S. and Cormier, B. Interviewing strategies for helpers: Fundamental skills and cognitive behavioral interventions. Canadian Journal of Counseling and Psychotherapy.</w:t>
      </w:r>
    </w:p>
    <w:p w14:paraId="6D006E32" w14:textId="77777777" w:rsidR="002327A8" w:rsidRDefault="004C44CB">
      <w:pPr>
        <w:spacing w:before="240" w:after="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highlight w:val="white"/>
        </w:rPr>
        <w:t>Biestic,Felix . P   1957 The Casework relationship London: Geor</w:t>
      </w:r>
      <w:r>
        <w:rPr>
          <w:rFonts w:ascii="Times New Roman" w:eastAsia="Times New Roman" w:hAnsi="Times New Roman" w:cs="Times New Roman"/>
          <w:sz w:val="24"/>
          <w:szCs w:val="24"/>
          <w:highlight w:val="white"/>
        </w:rPr>
        <w:t>ge, Allen &amp; Unwin Ltd,</w:t>
      </w:r>
    </w:p>
    <w:p w14:paraId="44906575" w14:textId="77777777" w:rsidR="002327A8" w:rsidRDefault="004C44CB">
      <w:pPr>
        <w:spacing w:before="240" w:after="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Biestek, F. P. (1994). An analysis of the casework relationship, Families in Society, 75(10), 630.</w:t>
      </w:r>
    </w:p>
    <w:p w14:paraId="7291058E" w14:textId="77777777" w:rsidR="002327A8" w:rsidRDefault="004C44CB">
      <w:pPr>
        <w:spacing w:before="240" w:after="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DuBois, B. L.,  &amp; Miley, K. K. (2005). AN EMPOWERING PROFESSION</w:t>
      </w:r>
    </w:p>
    <w:p w14:paraId="408F0070" w14:textId="77777777" w:rsidR="002327A8" w:rsidRDefault="004C44CB">
      <w:pPr>
        <w:spacing w:before="240" w:after="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Friedlander, W. A. (Ed.). (1976). Concepts and methods of social work.</w:t>
      </w:r>
      <w:r>
        <w:rPr>
          <w:rFonts w:ascii="Times New Roman" w:eastAsia="Times New Roman" w:hAnsi="Times New Roman" w:cs="Times New Roman"/>
          <w:color w:val="222222"/>
          <w:sz w:val="24"/>
          <w:szCs w:val="24"/>
          <w:highlight w:val="white"/>
        </w:rPr>
        <w:t xml:space="preserve"> Prentice Hall Professional.</w:t>
      </w:r>
    </w:p>
    <w:p w14:paraId="4910993C" w14:textId="77777777" w:rsidR="002327A8" w:rsidRDefault="002327A8">
      <w:pPr>
        <w:spacing w:after="0" w:line="360" w:lineRule="auto"/>
        <w:jc w:val="both"/>
        <w:rPr>
          <w:rFonts w:ascii="Times New Roman" w:eastAsia="Times New Roman" w:hAnsi="Times New Roman" w:cs="Times New Roman"/>
          <w:sz w:val="24"/>
          <w:szCs w:val="24"/>
          <w:highlight w:val="white"/>
        </w:rPr>
      </w:pPr>
    </w:p>
    <w:p w14:paraId="1CD376C1" w14:textId="77777777" w:rsidR="002327A8" w:rsidRDefault="004C44CB">
      <w:p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Friedlander, Walter. A 1978 Concepts &amp; methods of social work</w:t>
      </w:r>
    </w:p>
    <w:p w14:paraId="777F896D" w14:textId="77777777" w:rsidR="002327A8" w:rsidRDefault="004C44CB">
      <w:pPr>
        <w:spacing w:after="12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Fischer, J. (1978). Effective social work practice: An eclectic approach. New York: McGraw.</w:t>
      </w:r>
    </w:p>
    <w:p w14:paraId="72C80717" w14:textId="77777777" w:rsidR="002327A8" w:rsidRDefault="004C44CB">
      <w:pPr>
        <w:spacing w:after="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Hamilton, G. (1946). Principles  of social case recording.</w:t>
      </w:r>
    </w:p>
    <w:p w14:paraId="7EC4FE27" w14:textId="77777777" w:rsidR="002327A8" w:rsidRDefault="004C44CB">
      <w:pPr>
        <w:spacing w:after="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Hamilton, G. </w:t>
      </w:r>
      <w:r>
        <w:rPr>
          <w:rFonts w:ascii="Times New Roman" w:eastAsia="Times New Roman" w:hAnsi="Times New Roman" w:cs="Times New Roman"/>
          <w:color w:val="222222"/>
          <w:sz w:val="24"/>
          <w:szCs w:val="24"/>
          <w:highlight w:val="white"/>
        </w:rPr>
        <w:t>(1940). Theory and practice of social case work. New York School of Social Work, Columbia  University.</w:t>
      </w:r>
    </w:p>
    <w:p w14:paraId="665727A9" w14:textId="77777777" w:rsidR="002327A8" w:rsidRDefault="004C44CB">
      <w:pPr>
        <w:spacing w:after="12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Harlow, E. (2013). The   Casework   Relationship.</w:t>
      </w:r>
    </w:p>
    <w:p w14:paraId="38996439" w14:textId="77777777" w:rsidR="002327A8" w:rsidRDefault="004C44CB">
      <w:p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Jordon William 1970   Client work Transactions London: Routledge &amp; Kegan Paul</w:t>
      </w:r>
    </w:p>
    <w:p w14:paraId="6FA6B2C6" w14:textId="77777777" w:rsidR="002327A8" w:rsidRDefault="004C44CB">
      <w:p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Mathew, Grace, 1987 Case work in Encyclopaedia of Social Work     </w:t>
      </w:r>
    </w:p>
    <w:p w14:paraId="69254E7D" w14:textId="77777777" w:rsidR="002327A8" w:rsidRDefault="004C44CB">
      <w:p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Delhi: Ministry of Social Welfare.</w:t>
      </w:r>
    </w:p>
    <w:p w14:paraId="5740F54A" w14:textId="77777777" w:rsidR="002327A8" w:rsidRDefault="004C44CB">
      <w:pPr>
        <w:spacing w:after="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Misra, P. D. "Practice of Social Casework."Social  Work Intervention with Individuals and Groups 46 (2010.</w:t>
      </w:r>
    </w:p>
    <w:p w14:paraId="720EF697" w14:textId="77777777" w:rsidR="002327A8" w:rsidRDefault="004C44CB">
      <w:p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Panda, K.C  Education of exceptional children N</w:t>
      </w:r>
      <w:r>
        <w:rPr>
          <w:rFonts w:ascii="Times New Roman" w:eastAsia="Times New Roman" w:hAnsi="Times New Roman" w:cs="Times New Roman"/>
          <w:sz w:val="24"/>
          <w:szCs w:val="24"/>
          <w:highlight w:val="white"/>
        </w:rPr>
        <w:t>ew Delhi. Vikas Publishing House.</w:t>
      </w:r>
    </w:p>
    <w:p w14:paraId="4316EF79" w14:textId="77777777" w:rsidR="002327A8" w:rsidRDefault="004C44CB">
      <w:p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Perlman, Helan Harris 1957 Social Casework a problem-Solving Process, Chicago: University of Chicago</w:t>
      </w:r>
    </w:p>
    <w:p w14:paraId="61EDCF18" w14:textId="77777777" w:rsidR="002327A8" w:rsidRDefault="004C44CB">
      <w:p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Richmond, Mary. E</w:t>
      </w:r>
      <w:r>
        <w:rPr>
          <w:rFonts w:ascii="Times New Roman" w:eastAsia="Times New Roman" w:hAnsi="Times New Roman" w:cs="Times New Roman"/>
          <w:sz w:val="24"/>
          <w:szCs w:val="24"/>
          <w:highlight w:val="white"/>
        </w:rPr>
        <w:tab/>
        <w:t>Social Diagnosis Free Press Social Diagnosis</w:t>
      </w:r>
    </w:p>
    <w:p w14:paraId="7B2EB943" w14:textId="77777777" w:rsidR="002327A8" w:rsidRDefault="004C44CB">
      <w:p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Sainsbury, Eric 1970 Social Diagnosis in Case Work, London</w:t>
      </w:r>
      <w:r>
        <w:rPr>
          <w:rFonts w:ascii="Times New Roman" w:eastAsia="Times New Roman" w:hAnsi="Times New Roman" w:cs="Times New Roman"/>
          <w:sz w:val="24"/>
          <w:szCs w:val="24"/>
          <w:highlight w:val="white"/>
        </w:rPr>
        <w:t>: Routledge &amp; Kgan Paul</w:t>
      </w:r>
    </w:p>
    <w:p w14:paraId="4A862E9C" w14:textId="77777777" w:rsidR="002327A8" w:rsidRDefault="004C44CB">
      <w:pPr>
        <w:spacing w:before="240"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Stewart, Charles J. &amp; William B. Cash Interviewing Principles &amp; Practices, W.M.C Brown Co- Publishers</w:t>
      </w:r>
    </w:p>
    <w:p w14:paraId="18B6E679" w14:textId="77777777" w:rsidR="002327A8" w:rsidRDefault="004C44CB">
      <w:pPr>
        <w:spacing w:after="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Turner, F. J. (1979). Effective Casework Practice: An Eclectic Approach.</w:t>
      </w:r>
    </w:p>
    <w:p w14:paraId="3BB47498" w14:textId="77777777" w:rsidR="002327A8" w:rsidRDefault="004C44CB">
      <w:pPr>
        <w:spacing w:before="240"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Theory &amp; Practice of Case Work   New York: Columbia </w:t>
      </w:r>
      <w:r>
        <w:rPr>
          <w:rFonts w:ascii="Times New Roman" w:eastAsia="Times New Roman" w:hAnsi="Times New Roman" w:cs="Times New Roman"/>
          <w:sz w:val="24"/>
          <w:szCs w:val="24"/>
          <w:highlight w:val="white"/>
        </w:rPr>
        <w:t xml:space="preserve">Univ.Press                                                                   </w:t>
      </w:r>
    </w:p>
    <w:p w14:paraId="14E9AD62" w14:textId="77777777" w:rsidR="002327A8" w:rsidRDefault="004C44CB">
      <w:p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Thangavelu, Pillari Vimala, 1984   Social Work Practice: Case Studies, Bangalore: Asian Trading Corporation</w:t>
      </w:r>
    </w:p>
    <w:p w14:paraId="63AD4AFC" w14:textId="77777777" w:rsidR="002327A8" w:rsidRDefault="004C44CB">
      <w:p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Timms Noel 1972 Recording in Social work, London: Routledge &amp; Kegan Pa</w:t>
      </w:r>
      <w:r>
        <w:rPr>
          <w:rFonts w:ascii="Times New Roman" w:eastAsia="Times New Roman" w:hAnsi="Times New Roman" w:cs="Times New Roman"/>
          <w:sz w:val="24"/>
          <w:szCs w:val="24"/>
          <w:highlight w:val="white"/>
        </w:rPr>
        <w:t>ul</w:t>
      </w:r>
    </w:p>
    <w:p w14:paraId="0A22A335" w14:textId="77777777" w:rsidR="002327A8" w:rsidRDefault="004C44CB">
      <w:p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Zastrow, Charles  1995 The Practice of Social Work California: Brooks / Cole.</w:t>
      </w:r>
    </w:p>
    <w:p w14:paraId="6DDBCCD1" w14:textId="77777777" w:rsidR="002327A8" w:rsidRDefault="004C44CB">
      <w:pPr>
        <w:spacing w:after="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Zastrow, C. (1995). The  practice of social work, Pacific Grove. CA: Brooks/Cole.</w:t>
      </w:r>
    </w:p>
    <w:p w14:paraId="244D6058" w14:textId="77777777" w:rsidR="002327A8" w:rsidRDefault="002327A8">
      <w:pPr>
        <w:spacing w:after="120" w:line="360" w:lineRule="auto"/>
        <w:jc w:val="both"/>
        <w:rPr>
          <w:rFonts w:ascii="Times New Roman" w:eastAsia="Times New Roman" w:hAnsi="Times New Roman" w:cs="Times New Roman"/>
          <w:sz w:val="24"/>
          <w:szCs w:val="24"/>
        </w:rPr>
      </w:pPr>
    </w:p>
    <w:p w14:paraId="4775D188" w14:textId="77777777" w:rsidR="002327A8" w:rsidRDefault="002327A8">
      <w:pPr>
        <w:spacing w:after="0" w:line="360" w:lineRule="auto"/>
        <w:jc w:val="both"/>
        <w:rPr>
          <w:rFonts w:ascii="Times New Roman" w:eastAsia="Times New Roman" w:hAnsi="Times New Roman" w:cs="Times New Roman"/>
          <w:sz w:val="24"/>
          <w:szCs w:val="24"/>
          <w:highlight w:val="yellow"/>
        </w:rPr>
      </w:pPr>
    </w:p>
    <w:p w14:paraId="0DF425C7" w14:textId="77777777" w:rsidR="002327A8" w:rsidRDefault="002327A8">
      <w:pPr>
        <w:spacing w:after="0" w:line="360" w:lineRule="auto"/>
        <w:jc w:val="both"/>
        <w:rPr>
          <w:rFonts w:ascii="Times New Roman" w:eastAsia="Times New Roman" w:hAnsi="Times New Roman" w:cs="Times New Roman"/>
          <w:sz w:val="24"/>
          <w:szCs w:val="24"/>
          <w:highlight w:val="yellow"/>
        </w:rPr>
      </w:pPr>
    </w:p>
    <w:p w14:paraId="6A59EED3" w14:textId="77777777" w:rsidR="002327A8" w:rsidRDefault="002327A8">
      <w:pPr>
        <w:spacing w:after="0" w:line="360" w:lineRule="auto"/>
        <w:jc w:val="both"/>
        <w:rPr>
          <w:rFonts w:ascii="Times New Roman" w:eastAsia="Times New Roman" w:hAnsi="Times New Roman" w:cs="Times New Roman"/>
          <w:sz w:val="24"/>
          <w:szCs w:val="24"/>
          <w:highlight w:val="yellow"/>
        </w:rPr>
      </w:pPr>
    </w:p>
    <w:p w14:paraId="172C02F3" w14:textId="77777777" w:rsidR="002327A8" w:rsidRDefault="002327A8">
      <w:pPr>
        <w:spacing w:after="0" w:line="360" w:lineRule="auto"/>
        <w:jc w:val="both"/>
        <w:rPr>
          <w:rFonts w:ascii="Times New Roman" w:eastAsia="Times New Roman" w:hAnsi="Times New Roman" w:cs="Times New Roman"/>
          <w:sz w:val="24"/>
          <w:szCs w:val="24"/>
          <w:highlight w:val="yellow"/>
        </w:rPr>
      </w:pPr>
    </w:p>
    <w:p w14:paraId="0E79E625" w14:textId="77777777" w:rsidR="002327A8" w:rsidRDefault="002327A8">
      <w:pPr>
        <w:spacing w:after="0" w:line="360" w:lineRule="auto"/>
        <w:jc w:val="both"/>
        <w:rPr>
          <w:rFonts w:ascii="Times New Roman" w:eastAsia="Times New Roman" w:hAnsi="Times New Roman" w:cs="Times New Roman"/>
          <w:sz w:val="24"/>
          <w:szCs w:val="24"/>
          <w:highlight w:val="yellow"/>
        </w:rPr>
      </w:pPr>
    </w:p>
    <w:p w14:paraId="757EBFF4" w14:textId="77777777" w:rsidR="002327A8" w:rsidRDefault="002327A8">
      <w:pPr>
        <w:spacing w:after="0" w:line="360" w:lineRule="auto"/>
        <w:jc w:val="both"/>
        <w:rPr>
          <w:rFonts w:ascii="Times New Roman" w:eastAsia="Times New Roman" w:hAnsi="Times New Roman" w:cs="Times New Roman"/>
          <w:sz w:val="24"/>
          <w:szCs w:val="24"/>
          <w:highlight w:val="yellow"/>
        </w:rPr>
      </w:pPr>
    </w:p>
    <w:p w14:paraId="1A96DB6B" w14:textId="77777777" w:rsidR="002327A8" w:rsidRDefault="002327A8">
      <w:pPr>
        <w:spacing w:after="0" w:line="360" w:lineRule="auto"/>
        <w:jc w:val="both"/>
        <w:rPr>
          <w:rFonts w:ascii="Times New Roman" w:eastAsia="Times New Roman" w:hAnsi="Times New Roman" w:cs="Times New Roman"/>
          <w:sz w:val="24"/>
          <w:szCs w:val="24"/>
          <w:highlight w:val="yellow"/>
        </w:rPr>
      </w:pPr>
    </w:p>
    <w:p w14:paraId="286C6161" w14:textId="77777777" w:rsidR="002327A8" w:rsidRDefault="002327A8">
      <w:pPr>
        <w:spacing w:after="0" w:line="360" w:lineRule="auto"/>
        <w:jc w:val="both"/>
        <w:rPr>
          <w:rFonts w:ascii="Times New Roman" w:eastAsia="Times New Roman" w:hAnsi="Times New Roman" w:cs="Times New Roman"/>
          <w:sz w:val="24"/>
          <w:szCs w:val="24"/>
          <w:highlight w:val="yellow"/>
        </w:rPr>
      </w:pPr>
    </w:p>
    <w:p w14:paraId="60E080FB" w14:textId="77777777" w:rsidR="002327A8" w:rsidRDefault="002327A8">
      <w:pPr>
        <w:spacing w:after="0" w:line="360" w:lineRule="auto"/>
        <w:jc w:val="both"/>
        <w:rPr>
          <w:rFonts w:ascii="Times New Roman" w:eastAsia="Times New Roman" w:hAnsi="Times New Roman" w:cs="Times New Roman"/>
          <w:sz w:val="24"/>
          <w:szCs w:val="24"/>
          <w:highlight w:val="yellow"/>
        </w:rPr>
      </w:pPr>
    </w:p>
    <w:p w14:paraId="1FC1069C" w14:textId="77777777" w:rsidR="002327A8" w:rsidRDefault="002327A8">
      <w:pPr>
        <w:spacing w:after="0" w:line="360" w:lineRule="auto"/>
        <w:jc w:val="both"/>
        <w:rPr>
          <w:rFonts w:ascii="Times New Roman" w:eastAsia="Times New Roman" w:hAnsi="Times New Roman" w:cs="Times New Roman"/>
          <w:sz w:val="24"/>
          <w:szCs w:val="24"/>
          <w:highlight w:val="yellow"/>
        </w:rPr>
      </w:pPr>
    </w:p>
    <w:tbl>
      <w:tblPr>
        <w:tblStyle w:val="af0"/>
        <w:tblW w:w="10292" w:type="dxa"/>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15"/>
        <w:gridCol w:w="1506"/>
        <w:gridCol w:w="1218"/>
        <w:gridCol w:w="451"/>
        <w:gridCol w:w="2088"/>
        <w:gridCol w:w="14"/>
      </w:tblGrid>
      <w:tr w:rsidR="002327A8" w14:paraId="3F65F7D8" w14:textId="77777777">
        <w:trPr>
          <w:cantSplit/>
          <w:trHeight w:val="378"/>
          <w:tblHeader/>
        </w:trPr>
        <w:tc>
          <w:tcPr>
            <w:tcW w:w="10292" w:type="dxa"/>
            <w:gridSpan w:val="6"/>
          </w:tcPr>
          <w:p w14:paraId="4B2757F4" w14:textId="77777777" w:rsidR="002327A8" w:rsidRDefault="004C44C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Social Work Practice with Groups - Semester I</w:t>
            </w:r>
          </w:p>
        </w:tc>
      </w:tr>
      <w:tr w:rsidR="002327A8" w14:paraId="76BBCAE7" w14:textId="77777777">
        <w:trPr>
          <w:gridAfter w:val="1"/>
          <w:wAfter w:w="14" w:type="dxa"/>
          <w:cantSplit/>
          <w:trHeight w:val="300"/>
          <w:tblHeader/>
        </w:trPr>
        <w:tc>
          <w:tcPr>
            <w:tcW w:w="5015" w:type="dxa"/>
          </w:tcPr>
          <w:p w14:paraId="45E1E8E5"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1506" w:type="dxa"/>
          </w:tcPr>
          <w:p w14:paraId="06B0615A"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SWS</w:t>
            </w:r>
            <w:r>
              <w:rPr>
                <w:rFonts w:ascii="Times New Roman" w:eastAsia="Times New Roman" w:hAnsi="Times New Roman" w:cs="Times New Roman"/>
                <w:sz w:val="24"/>
                <w:szCs w:val="24"/>
              </w:rPr>
              <w:t xml:space="preserve"> H 403</w:t>
            </w:r>
          </w:p>
        </w:tc>
        <w:tc>
          <w:tcPr>
            <w:tcW w:w="1669" w:type="dxa"/>
            <w:gridSpan w:val="2"/>
          </w:tcPr>
          <w:p w14:paraId="37936A1A"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Marks: Final Exam</w:t>
            </w:r>
          </w:p>
        </w:tc>
        <w:tc>
          <w:tcPr>
            <w:tcW w:w="2088" w:type="dxa"/>
          </w:tcPr>
          <w:p w14:paraId="2D5A27F6"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30:70</w:t>
            </w:r>
          </w:p>
        </w:tc>
      </w:tr>
      <w:tr w:rsidR="002327A8" w14:paraId="07825460" w14:textId="77777777">
        <w:trPr>
          <w:gridAfter w:val="1"/>
          <w:wAfter w:w="14" w:type="dxa"/>
          <w:cantSplit/>
          <w:trHeight w:val="281"/>
          <w:tblHeader/>
        </w:trPr>
        <w:tc>
          <w:tcPr>
            <w:tcW w:w="5015" w:type="dxa"/>
          </w:tcPr>
          <w:p w14:paraId="1D63E526"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 of Teaching Hours Per week</w:t>
            </w:r>
          </w:p>
        </w:tc>
        <w:tc>
          <w:tcPr>
            <w:tcW w:w="1506" w:type="dxa"/>
          </w:tcPr>
          <w:p w14:paraId="1C5AA591"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1669" w:type="dxa"/>
            <w:gridSpan w:val="2"/>
          </w:tcPr>
          <w:p w14:paraId="5C8E7F72"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2088" w:type="dxa"/>
          </w:tcPr>
          <w:p w14:paraId="61BC1519" w14:textId="77777777" w:rsidR="002327A8" w:rsidRDefault="004C44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04</w:t>
            </w:r>
          </w:p>
        </w:tc>
      </w:tr>
      <w:tr w:rsidR="002327A8" w14:paraId="12DF2677" w14:textId="77777777">
        <w:trPr>
          <w:cantSplit/>
          <w:trHeight w:val="378"/>
          <w:tblHeader/>
        </w:trPr>
        <w:tc>
          <w:tcPr>
            <w:tcW w:w="10292" w:type="dxa"/>
            <w:gridSpan w:val="6"/>
          </w:tcPr>
          <w:p w14:paraId="2DEB96C1" w14:textId="77777777" w:rsidR="002327A8" w:rsidRDefault="004C44C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p w14:paraId="42034693" w14:textId="77777777" w:rsidR="002327A8" w:rsidRDefault="004C44CB">
            <w:pPr>
              <w:spacing w:after="0"/>
              <w:ind w:right="15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 the ability to establish &amp; sustain a working relationship with Groups</w:t>
            </w:r>
          </w:p>
          <w:p w14:paraId="12B754CA" w14:textId="77777777" w:rsidR="002327A8" w:rsidRDefault="004C44CB">
            <w:pPr>
              <w:spacing w:after="0"/>
              <w:ind w:right="15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acquire the skills and techniques of working with </w:t>
            </w:r>
            <w:r>
              <w:rPr>
                <w:rFonts w:ascii="Times New Roman" w:eastAsia="Times New Roman" w:hAnsi="Times New Roman" w:cs="Times New Roman"/>
                <w:color w:val="000000"/>
                <w:sz w:val="24"/>
                <w:szCs w:val="24"/>
              </w:rPr>
              <w:t>Groups</w:t>
            </w:r>
          </w:p>
          <w:p w14:paraId="1E3C85A1" w14:textId="77777777" w:rsidR="002327A8" w:rsidRDefault="004C44CB">
            <w:pPr>
              <w:ind w:right="15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upgrade  the skills required for the Group Worker  to work in various settings</w:t>
            </w:r>
          </w:p>
        </w:tc>
      </w:tr>
      <w:tr w:rsidR="002327A8" w14:paraId="2A5FF122" w14:textId="77777777">
        <w:trPr>
          <w:cantSplit/>
          <w:trHeight w:val="378"/>
          <w:tblHeader/>
        </w:trPr>
        <w:tc>
          <w:tcPr>
            <w:tcW w:w="10292" w:type="dxa"/>
            <w:gridSpan w:val="6"/>
          </w:tcPr>
          <w:p w14:paraId="15D366D2" w14:textId="77777777" w:rsidR="002327A8" w:rsidRDefault="004C44C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Programme  Outcome:</w:t>
            </w:r>
          </w:p>
          <w:p w14:paraId="6A1C339E" w14:textId="77777777" w:rsidR="002327A8" w:rsidRDefault="002327A8">
            <w:pPr>
              <w:spacing w:after="0" w:line="240" w:lineRule="auto"/>
              <w:rPr>
                <w:rFonts w:ascii="Times New Roman" w:eastAsia="Times New Roman" w:hAnsi="Times New Roman" w:cs="Times New Roman"/>
                <w:b/>
                <w:sz w:val="24"/>
                <w:szCs w:val="24"/>
              </w:rPr>
            </w:pPr>
          </w:p>
          <w:p w14:paraId="56F5307B" w14:textId="77777777" w:rsidR="002327A8" w:rsidRDefault="004C44C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Understand group work as a method of social work.</w:t>
            </w:r>
          </w:p>
          <w:p w14:paraId="1751B0BC" w14:textId="77777777" w:rsidR="002327A8" w:rsidRDefault="004C44C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rPr>
              <w:t>Understanding human Behaviors in group life.</w:t>
            </w:r>
          </w:p>
          <w:p w14:paraId="33F5CBCD" w14:textId="77777777" w:rsidR="002327A8" w:rsidRDefault="004C44C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rPr>
              <w:t xml:space="preserve">Knowing the Skills in organizing Programme. </w:t>
            </w:r>
          </w:p>
          <w:p w14:paraId="77985774" w14:textId="77777777" w:rsidR="002327A8" w:rsidRDefault="004C44CB">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rPr>
              <w:t>To learn Designing a training programme.</w:t>
            </w:r>
          </w:p>
        </w:tc>
      </w:tr>
      <w:tr w:rsidR="002327A8" w14:paraId="7DEADD44" w14:textId="77777777">
        <w:trPr>
          <w:cantSplit/>
          <w:trHeight w:val="281"/>
          <w:tblHeader/>
        </w:trPr>
        <w:tc>
          <w:tcPr>
            <w:tcW w:w="7739" w:type="dxa"/>
            <w:gridSpan w:val="3"/>
          </w:tcPr>
          <w:p w14:paraId="3DB25FB9"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Module- 1</w:t>
            </w:r>
          </w:p>
        </w:tc>
        <w:tc>
          <w:tcPr>
            <w:tcW w:w="2553" w:type="dxa"/>
            <w:gridSpan w:val="3"/>
          </w:tcPr>
          <w:p w14:paraId="7F0F02C9"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Teaching Hours</w:t>
            </w:r>
          </w:p>
        </w:tc>
      </w:tr>
      <w:tr w:rsidR="002327A8" w14:paraId="548A2F4B" w14:textId="77777777">
        <w:trPr>
          <w:cantSplit/>
          <w:trHeight w:val="827"/>
          <w:tblHeader/>
        </w:trPr>
        <w:tc>
          <w:tcPr>
            <w:tcW w:w="7739" w:type="dxa"/>
            <w:gridSpan w:val="3"/>
          </w:tcPr>
          <w:p w14:paraId="36376A79" w14:textId="77777777" w:rsidR="002327A8" w:rsidRDefault="004C44C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Social work practice with Individuals </w:t>
            </w:r>
          </w:p>
          <w:p w14:paraId="06FC65AC"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Group Work: Definition, Objectives, Scope and Evolution .Types</w:t>
            </w:r>
            <w:r>
              <w:rPr>
                <w:rFonts w:ascii="Times New Roman" w:eastAsia="Times New Roman" w:hAnsi="Times New Roman" w:cs="Times New Roman"/>
                <w:sz w:val="24"/>
                <w:szCs w:val="24"/>
              </w:rPr>
              <w:t xml:space="preserve"> of Groups, Educational, Growth – oriented, remedial, socialization, task (Committees, teams, councils) and therapeutic groups. Stages of group development. Field instruction in group work.</w:t>
            </w:r>
          </w:p>
        </w:tc>
        <w:tc>
          <w:tcPr>
            <w:tcW w:w="2553" w:type="dxa"/>
            <w:gridSpan w:val="3"/>
          </w:tcPr>
          <w:p w14:paraId="1BD5366D" w14:textId="77777777" w:rsidR="002327A8" w:rsidRDefault="002327A8">
            <w:pPr>
              <w:spacing w:after="0" w:line="240" w:lineRule="auto"/>
              <w:jc w:val="center"/>
              <w:rPr>
                <w:rFonts w:ascii="Times New Roman" w:eastAsia="Times New Roman" w:hAnsi="Times New Roman" w:cs="Times New Roman"/>
                <w:sz w:val="24"/>
                <w:szCs w:val="24"/>
              </w:rPr>
            </w:pPr>
          </w:p>
          <w:p w14:paraId="5D95BD40" w14:textId="77777777" w:rsidR="002327A8" w:rsidRDefault="004C44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2327A8" w14:paraId="7D8612FD" w14:textId="77777777">
        <w:trPr>
          <w:cantSplit/>
          <w:trHeight w:val="232"/>
          <w:tblHeader/>
        </w:trPr>
        <w:tc>
          <w:tcPr>
            <w:tcW w:w="10292" w:type="dxa"/>
            <w:gridSpan w:val="6"/>
          </w:tcPr>
          <w:p w14:paraId="5445316D"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Module-2</w:t>
            </w:r>
          </w:p>
        </w:tc>
      </w:tr>
      <w:tr w:rsidR="002327A8" w14:paraId="1F77A37A" w14:textId="77777777">
        <w:trPr>
          <w:cantSplit/>
          <w:trHeight w:val="872"/>
          <w:tblHeader/>
        </w:trPr>
        <w:tc>
          <w:tcPr>
            <w:tcW w:w="7739" w:type="dxa"/>
            <w:gridSpan w:val="3"/>
          </w:tcPr>
          <w:p w14:paraId="1B935F6F" w14:textId="77777777" w:rsidR="002327A8" w:rsidRDefault="004C44CB">
            <w:pPr>
              <w:spacing w:after="0"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Principles of working with groups,</w:t>
            </w:r>
            <w:r>
              <w:rPr>
                <w:rFonts w:ascii="Times New Roman" w:eastAsia="Times New Roman" w:hAnsi="Times New Roman" w:cs="Times New Roman"/>
                <w:sz w:val="24"/>
                <w:szCs w:val="24"/>
                <w:highlight w:val="yellow"/>
              </w:rPr>
              <w:t xml:space="preserve"> Process of Group work: Intake, study, analysis and assessment negotiating contracts, treatment, evaluation, and termination disengaging from relationships, stabilization of change effort. </w:t>
            </w:r>
          </w:p>
          <w:p w14:paraId="7FC0F1F9" w14:textId="77777777" w:rsidR="002327A8" w:rsidRDefault="004C44CB">
            <w:pPr>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Use of relationships: Verbal and non/verbal communication</w:t>
            </w:r>
          </w:p>
        </w:tc>
        <w:tc>
          <w:tcPr>
            <w:tcW w:w="2553" w:type="dxa"/>
            <w:gridSpan w:val="3"/>
          </w:tcPr>
          <w:p w14:paraId="280FD6B1" w14:textId="77777777" w:rsidR="002327A8" w:rsidRDefault="002327A8">
            <w:pPr>
              <w:spacing w:after="0" w:line="240" w:lineRule="auto"/>
              <w:jc w:val="both"/>
              <w:rPr>
                <w:rFonts w:ascii="Times New Roman" w:eastAsia="Times New Roman" w:hAnsi="Times New Roman" w:cs="Times New Roman"/>
                <w:sz w:val="24"/>
                <w:szCs w:val="24"/>
              </w:rPr>
            </w:pPr>
          </w:p>
          <w:p w14:paraId="02AC1A3F"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2327A8" w14:paraId="3741BEC3" w14:textId="77777777">
        <w:trPr>
          <w:cantSplit/>
          <w:trHeight w:val="281"/>
          <w:tblHeader/>
        </w:trPr>
        <w:tc>
          <w:tcPr>
            <w:tcW w:w="10292" w:type="dxa"/>
            <w:gridSpan w:val="6"/>
          </w:tcPr>
          <w:p w14:paraId="4BC748D4"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w:t>
            </w:r>
            <w:r>
              <w:rPr>
                <w:rFonts w:ascii="Times New Roman" w:eastAsia="Times New Roman" w:hAnsi="Times New Roman" w:cs="Times New Roman"/>
                <w:b/>
                <w:sz w:val="24"/>
                <w:szCs w:val="24"/>
              </w:rPr>
              <w:t>ule-3</w:t>
            </w:r>
          </w:p>
        </w:tc>
      </w:tr>
      <w:tr w:rsidR="002327A8" w14:paraId="6D23A327" w14:textId="77777777">
        <w:trPr>
          <w:cantSplit/>
          <w:trHeight w:val="475"/>
          <w:tblHeader/>
        </w:trPr>
        <w:tc>
          <w:tcPr>
            <w:tcW w:w="7739" w:type="dxa"/>
            <w:gridSpan w:val="3"/>
          </w:tcPr>
          <w:p w14:paraId="70401F32"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Factors of group formation: Selection of members, goal formation, contract for work. Homogeneity factors, Heterogeneity factors, group structure, Group size, Membership.</w:t>
            </w:r>
          </w:p>
          <w:p w14:paraId="66F9B1A1"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Dynamics of groups: Bond, sub-groups, role, leadership, isolates, scapegoats, and new comer conflicts, Decision Making, Group control, Hostility, Behavior Contagion. </w:t>
            </w:r>
          </w:p>
          <w:p w14:paraId="1420600E" w14:textId="77777777" w:rsidR="002327A8" w:rsidRDefault="002327A8">
            <w:pPr>
              <w:spacing w:after="0" w:line="240" w:lineRule="auto"/>
              <w:jc w:val="both"/>
              <w:rPr>
                <w:rFonts w:ascii="Times New Roman" w:eastAsia="Times New Roman" w:hAnsi="Times New Roman" w:cs="Times New Roman"/>
                <w:sz w:val="24"/>
                <w:szCs w:val="24"/>
              </w:rPr>
            </w:pPr>
          </w:p>
        </w:tc>
        <w:tc>
          <w:tcPr>
            <w:tcW w:w="2553" w:type="dxa"/>
            <w:gridSpan w:val="3"/>
          </w:tcPr>
          <w:p w14:paraId="3911C883" w14:textId="77777777" w:rsidR="002327A8" w:rsidRDefault="002327A8">
            <w:pPr>
              <w:spacing w:after="0" w:line="240" w:lineRule="auto"/>
              <w:jc w:val="both"/>
              <w:rPr>
                <w:rFonts w:ascii="Times New Roman" w:eastAsia="Times New Roman" w:hAnsi="Times New Roman" w:cs="Times New Roman"/>
                <w:sz w:val="24"/>
                <w:szCs w:val="24"/>
              </w:rPr>
            </w:pPr>
          </w:p>
          <w:p w14:paraId="7A4611BE"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2327A8" w14:paraId="568FACB6" w14:textId="77777777">
        <w:trPr>
          <w:cantSplit/>
          <w:trHeight w:val="310"/>
          <w:tblHeader/>
        </w:trPr>
        <w:tc>
          <w:tcPr>
            <w:tcW w:w="10292" w:type="dxa"/>
            <w:gridSpan w:val="6"/>
          </w:tcPr>
          <w:p w14:paraId="0B36F633"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Module-4</w:t>
            </w:r>
          </w:p>
        </w:tc>
      </w:tr>
      <w:tr w:rsidR="002327A8" w14:paraId="1ACCA81A" w14:textId="77777777">
        <w:trPr>
          <w:cantSplit/>
          <w:trHeight w:val="475"/>
          <w:tblHeader/>
        </w:trPr>
        <w:tc>
          <w:tcPr>
            <w:tcW w:w="7739" w:type="dxa"/>
            <w:gridSpan w:val="3"/>
          </w:tcPr>
          <w:p w14:paraId="60E1A612" w14:textId="77777777" w:rsidR="002327A8" w:rsidRDefault="004C44CB">
            <w:pPr>
              <w:spacing w:after="0"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cyan"/>
              </w:rPr>
              <w:lastRenderedPageBreak/>
              <w:t>Programme Planning: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Use of programme media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 xml:space="preserve">Skills in organizing a </w:t>
            </w:r>
            <w:r>
              <w:rPr>
                <w:rFonts w:ascii="Times New Roman" w:eastAsia="Times New Roman" w:hAnsi="Times New Roman" w:cs="Times New Roman"/>
                <w:sz w:val="24"/>
                <w:szCs w:val="24"/>
                <w:highlight w:val="yellow"/>
              </w:rPr>
              <w:t xml:space="preserve">programme, </w:t>
            </w:r>
            <w:r>
              <w:rPr>
                <w:rFonts w:ascii="Times New Roman" w:eastAsia="Times New Roman" w:hAnsi="Times New Roman" w:cs="Times New Roman"/>
                <w:sz w:val="24"/>
                <w:szCs w:val="24"/>
                <w:highlight w:val="red"/>
              </w:rPr>
              <w:t xml:space="preserve">designing a training programme, </w:t>
            </w:r>
            <w:r>
              <w:rPr>
                <w:rFonts w:ascii="Times New Roman" w:eastAsia="Times New Roman" w:hAnsi="Times New Roman" w:cs="Times New Roman"/>
                <w:sz w:val="24"/>
                <w:szCs w:val="24"/>
                <w:highlight w:val="yellow"/>
              </w:rPr>
              <w:t>skills required for programme planning.</w:t>
            </w:r>
          </w:p>
          <w:p w14:paraId="4BACE637"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Importance   of recording in group work.</w:t>
            </w:r>
            <w:r>
              <w:rPr>
                <w:rFonts w:ascii="Times New Roman" w:eastAsia="Times New Roman" w:hAnsi="Times New Roman" w:cs="Times New Roman"/>
                <w:sz w:val="24"/>
                <w:szCs w:val="24"/>
              </w:rPr>
              <w:t xml:space="preserve">  Role play, Brainstorming, FGD, camp</w:t>
            </w:r>
          </w:p>
          <w:p w14:paraId="4308B87A"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cyan"/>
              </w:rPr>
              <w:t>Use of group work in various settings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cyan"/>
              </w:rPr>
              <w:t>Schools, Hospitals, Industries and Communities</w:t>
            </w:r>
            <w:r>
              <w:rPr>
                <w:rFonts w:ascii="Times New Roman" w:eastAsia="Times New Roman" w:hAnsi="Times New Roman" w:cs="Times New Roman"/>
                <w:sz w:val="24"/>
                <w:szCs w:val="24"/>
              </w:rPr>
              <w:t>. Training</w:t>
            </w:r>
            <w:r>
              <w:rPr>
                <w:rFonts w:ascii="Times New Roman" w:eastAsia="Times New Roman" w:hAnsi="Times New Roman" w:cs="Times New Roman"/>
                <w:sz w:val="24"/>
                <w:szCs w:val="24"/>
              </w:rPr>
              <w:t xml:space="preserve"> volunteers in group work.</w:t>
            </w:r>
          </w:p>
        </w:tc>
        <w:tc>
          <w:tcPr>
            <w:tcW w:w="2553" w:type="dxa"/>
            <w:gridSpan w:val="3"/>
          </w:tcPr>
          <w:p w14:paraId="4099FAC2" w14:textId="77777777" w:rsidR="002327A8" w:rsidRDefault="002327A8">
            <w:pPr>
              <w:spacing w:after="0" w:line="240" w:lineRule="auto"/>
              <w:jc w:val="both"/>
              <w:rPr>
                <w:rFonts w:ascii="Times New Roman" w:eastAsia="Times New Roman" w:hAnsi="Times New Roman" w:cs="Times New Roman"/>
                <w:sz w:val="24"/>
                <w:szCs w:val="24"/>
              </w:rPr>
            </w:pPr>
          </w:p>
          <w:p w14:paraId="6E35C787" w14:textId="77777777" w:rsidR="002327A8" w:rsidRDefault="002327A8">
            <w:pPr>
              <w:spacing w:after="0" w:line="240" w:lineRule="auto"/>
              <w:jc w:val="both"/>
              <w:rPr>
                <w:rFonts w:ascii="Times New Roman" w:eastAsia="Times New Roman" w:hAnsi="Times New Roman" w:cs="Times New Roman"/>
                <w:sz w:val="24"/>
                <w:szCs w:val="24"/>
              </w:rPr>
            </w:pPr>
          </w:p>
          <w:p w14:paraId="20348B31"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r>
    </w:tbl>
    <w:p w14:paraId="3859A3FE" w14:textId="77777777" w:rsidR="002327A8" w:rsidRDefault="002327A8">
      <w:pPr>
        <w:spacing w:after="0" w:line="360" w:lineRule="auto"/>
        <w:ind w:left="720"/>
        <w:jc w:val="both"/>
        <w:rPr>
          <w:rFonts w:ascii="Times New Roman" w:eastAsia="Times New Roman" w:hAnsi="Times New Roman" w:cs="Times New Roman"/>
          <w:sz w:val="24"/>
          <w:szCs w:val="24"/>
        </w:rPr>
      </w:pPr>
    </w:p>
    <w:p w14:paraId="61F52A1A" w14:textId="77777777" w:rsidR="002327A8" w:rsidRDefault="002327A8">
      <w:pPr>
        <w:spacing w:after="0" w:line="360" w:lineRule="auto"/>
        <w:jc w:val="both"/>
        <w:rPr>
          <w:rFonts w:ascii="Times New Roman" w:eastAsia="Times New Roman" w:hAnsi="Times New Roman" w:cs="Times New Roman"/>
          <w:b/>
          <w:sz w:val="24"/>
          <w:szCs w:val="24"/>
        </w:rPr>
      </w:pPr>
    </w:p>
    <w:p w14:paraId="155D17B1"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2F629886" w14:textId="77777777" w:rsidR="002327A8" w:rsidRDefault="004C44CB">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Alissi, A.S (1980) Perspectives on Social Group Work Practice: A book of Readings, New York: The Free Press</w:t>
      </w:r>
    </w:p>
    <w:p w14:paraId="7482217F" w14:textId="77777777" w:rsidR="002327A8" w:rsidRDefault="004C44CB">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Brandler.S &amp; Roman C.P (1999) Group Work skills &amp;</w:t>
      </w:r>
      <w:r>
        <w:rPr>
          <w:rFonts w:ascii="Times New Roman" w:eastAsia="Times New Roman" w:hAnsi="Times New Roman" w:cs="Times New Roman"/>
          <w:sz w:val="24"/>
          <w:szCs w:val="24"/>
        </w:rPr>
        <w:t xml:space="preserve"> strategies for effective Intervention, New York: The Howonth Press</w:t>
      </w:r>
    </w:p>
    <w:p w14:paraId="3F4BF6A7" w14:textId="77777777" w:rsidR="002327A8" w:rsidRDefault="004C44CB">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Catwright, Dorwin   Alvin Zander (1970) Group Dynamics Research &amp; Theory London: Tavistock Publications</w:t>
      </w:r>
    </w:p>
    <w:p w14:paraId="604245B3" w14:textId="77777777" w:rsidR="002327A8" w:rsidRDefault="004C44CB">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D’Abreo, A.Desmond (1993) Group Discussion &amp; Team Building Mumbai: Better you books</w:t>
      </w:r>
    </w:p>
    <w:p w14:paraId="6978C67B" w14:textId="77777777" w:rsidR="002327A8" w:rsidRDefault="004C44CB">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Davis Bernard (1975) The use of groups in Social Work practices. London &amp; Boston: Routledge &amp; Kegan Paul</w:t>
      </w:r>
    </w:p>
    <w:p w14:paraId="59635072" w14:textId="77777777" w:rsidR="002327A8" w:rsidRDefault="004C44CB">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Garland, J.A (1992) Group Work Reaching out: People, places &amp; power New York:</w:t>
      </w:r>
    </w:p>
    <w:p w14:paraId="5212179B" w14:textId="77777777" w:rsidR="002327A8" w:rsidRDefault="004C44CB">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Hart Ford Margaret (1971) Group in Social Work, New York: Columbia </w:t>
      </w:r>
      <w:r>
        <w:rPr>
          <w:rFonts w:ascii="Times New Roman" w:eastAsia="Times New Roman" w:hAnsi="Times New Roman" w:cs="Times New Roman"/>
          <w:sz w:val="24"/>
          <w:szCs w:val="24"/>
        </w:rPr>
        <w:t>University Press</w:t>
      </w:r>
    </w:p>
    <w:p w14:paraId="1B206842" w14:textId="77777777" w:rsidR="002327A8" w:rsidRDefault="004C44CB">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Hubert Bonner (1959) Group Dynamics, Principles &amp; Application, New York The Ronald Press Company</w:t>
      </w:r>
    </w:p>
    <w:p w14:paraId="454C6260" w14:textId="77777777" w:rsidR="002327A8" w:rsidRDefault="004C44CB">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Kurtland R. &amp; Salmon, R.(1998) Teaching Methods Course in Social Work with Groups, Alexandria: Council on Social Work with Groups.</w:t>
      </w:r>
    </w:p>
    <w:p w14:paraId="1E66D1C5" w14:textId="77777777" w:rsidR="002327A8" w:rsidRDefault="004C44CB">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Ribes Peter</w:t>
      </w:r>
      <w:r>
        <w:rPr>
          <w:rFonts w:ascii="Times New Roman" w:eastAsia="Times New Roman" w:hAnsi="Times New Roman" w:cs="Times New Roman"/>
          <w:sz w:val="24"/>
          <w:szCs w:val="24"/>
        </w:rPr>
        <w:t xml:space="preserve"> S.J 1990 build up your group, Mumbai: St.Paul Publications</w:t>
      </w:r>
    </w:p>
    <w:p w14:paraId="698A44B0" w14:textId="77777777" w:rsidR="002327A8" w:rsidRDefault="004C44CB">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Rog</w:t>
      </w:r>
      <w:r>
        <w:rPr>
          <w:rFonts w:ascii="Times New Roman" w:eastAsia="Times New Roman" w:hAnsi="Times New Roman" w:cs="Times New Roman"/>
          <w:b/>
          <w:sz w:val="24"/>
          <w:szCs w:val="24"/>
        </w:rPr>
        <w:t>e</w:t>
      </w:r>
      <w:r>
        <w:rPr>
          <w:rFonts w:ascii="Times New Roman" w:eastAsia="Times New Roman" w:hAnsi="Times New Roman" w:cs="Times New Roman"/>
          <w:sz w:val="24"/>
          <w:szCs w:val="24"/>
        </w:rPr>
        <w:t>rs, Carl 1970 Encounter Groups, New York, Evanston, San Francisco, London Harper &amp; Routledge &amp; Kegan Paul Sundel.M (1985) Individual Change Through Small Groups, New York: The Free Press</w:t>
      </w:r>
    </w:p>
    <w:p w14:paraId="7879F0C5" w14:textId="77777777" w:rsidR="002327A8" w:rsidRDefault="004C44CB">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Tosel</w:t>
      </w:r>
      <w:r>
        <w:rPr>
          <w:rFonts w:ascii="Times New Roman" w:eastAsia="Times New Roman" w:hAnsi="Times New Roman" w:cs="Times New Roman"/>
          <w:sz w:val="24"/>
          <w:szCs w:val="24"/>
        </w:rPr>
        <w:t>and W.Ronals Rivas (1984) An Introduction to group work practice New York: Macmillan Publishing Company</w:t>
      </w:r>
    </w:p>
    <w:p w14:paraId="7916B7CA" w14:textId="77777777" w:rsidR="002327A8" w:rsidRDefault="004C44CB">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Trecker Harleigh B (1970) Social Group Work Principles &amp; Practice, New York Association Press</w:t>
      </w:r>
    </w:p>
    <w:p w14:paraId="7795B4E5" w14:textId="77777777" w:rsidR="002327A8" w:rsidRDefault="004C44CB">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United Nations (1959) The General Principles of Social gro</w:t>
      </w:r>
      <w:r>
        <w:rPr>
          <w:rFonts w:ascii="Times New Roman" w:eastAsia="Times New Roman" w:hAnsi="Times New Roman" w:cs="Times New Roman"/>
          <w:sz w:val="24"/>
          <w:szCs w:val="24"/>
        </w:rPr>
        <w:t>up work United Nations Technical Assistance Off.</w:t>
      </w:r>
    </w:p>
    <w:p w14:paraId="4549A06A" w14:textId="77777777" w:rsidR="002327A8" w:rsidRDefault="002327A8">
      <w:pPr>
        <w:spacing w:after="0" w:line="360" w:lineRule="auto"/>
        <w:jc w:val="both"/>
        <w:rPr>
          <w:rFonts w:ascii="Times New Roman" w:eastAsia="Times New Roman" w:hAnsi="Times New Roman" w:cs="Times New Roman"/>
          <w:b/>
          <w:sz w:val="24"/>
          <w:szCs w:val="24"/>
        </w:rPr>
      </w:pPr>
    </w:p>
    <w:p w14:paraId="349BD9A7" w14:textId="77777777" w:rsidR="002327A8" w:rsidRDefault="002327A8">
      <w:pPr>
        <w:spacing w:after="0" w:line="360" w:lineRule="auto"/>
        <w:jc w:val="both"/>
        <w:rPr>
          <w:rFonts w:ascii="Times New Roman" w:eastAsia="Times New Roman" w:hAnsi="Times New Roman" w:cs="Times New Roman"/>
          <w:b/>
          <w:sz w:val="24"/>
          <w:szCs w:val="24"/>
        </w:rPr>
      </w:pPr>
    </w:p>
    <w:p w14:paraId="59F998A9" w14:textId="77777777" w:rsidR="002327A8" w:rsidRDefault="002327A8">
      <w:pPr>
        <w:spacing w:after="0" w:line="360" w:lineRule="auto"/>
        <w:jc w:val="both"/>
        <w:rPr>
          <w:rFonts w:ascii="Times New Roman" w:eastAsia="Times New Roman" w:hAnsi="Times New Roman" w:cs="Times New Roman"/>
          <w:b/>
          <w:sz w:val="24"/>
          <w:szCs w:val="24"/>
        </w:rPr>
      </w:pPr>
    </w:p>
    <w:p w14:paraId="57625FB0" w14:textId="77777777" w:rsidR="002327A8" w:rsidRDefault="002327A8">
      <w:pPr>
        <w:spacing w:line="360" w:lineRule="auto"/>
        <w:jc w:val="both"/>
        <w:rPr>
          <w:rFonts w:ascii="Times New Roman" w:eastAsia="Times New Roman" w:hAnsi="Times New Roman" w:cs="Times New Roman"/>
          <w:sz w:val="24"/>
          <w:szCs w:val="24"/>
        </w:rPr>
      </w:pPr>
    </w:p>
    <w:p w14:paraId="73FDCA09" w14:textId="77777777" w:rsidR="002327A8" w:rsidRDefault="002327A8">
      <w:pPr>
        <w:spacing w:line="360" w:lineRule="auto"/>
        <w:jc w:val="both"/>
        <w:rPr>
          <w:rFonts w:ascii="Times New Roman" w:eastAsia="Times New Roman" w:hAnsi="Times New Roman" w:cs="Times New Roman"/>
          <w:sz w:val="24"/>
          <w:szCs w:val="24"/>
        </w:rPr>
      </w:pPr>
    </w:p>
    <w:p w14:paraId="6A3CB912" w14:textId="77777777" w:rsidR="002327A8" w:rsidRDefault="002327A8">
      <w:pPr>
        <w:spacing w:line="360" w:lineRule="auto"/>
        <w:jc w:val="both"/>
        <w:rPr>
          <w:rFonts w:ascii="Times New Roman" w:eastAsia="Times New Roman" w:hAnsi="Times New Roman" w:cs="Times New Roman"/>
          <w:sz w:val="24"/>
          <w:szCs w:val="24"/>
        </w:rPr>
      </w:pPr>
    </w:p>
    <w:p w14:paraId="3694E6D8" w14:textId="77777777" w:rsidR="002327A8" w:rsidRDefault="002327A8">
      <w:pPr>
        <w:spacing w:line="360" w:lineRule="auto"/>
        <w:jc w:val="both"/>
        <w:rPr>
          <w:rFonts w:ascii="Times New Roman" w:eastAsia="Times New Roman" w:hAnsi="Times New Roman" w:cs="Times New Roman"/>
          <w:sz w:val="24"/>
          <w:szCs w:val="24"/>
        </w:rPr>
      </w:pPr>
    </w:p>
    <w:p w14:paraId="0968B740" w14:textId="77777777" w:rsidR="002327A8" w:rsidRDefault="002327A8">
      <w:pPr>
        <w:spacing w:line="360" w:lineRule="auto"/>
        <w:jc w:val="both"/>
        <w:rPr>
          <w:rFonts w:ascii="Times New Roman" w:eastAsia="Times New Roman" w:hAnsi="Times New Roman" w:cs="Times New Roman"/>
          <w:sz w:val="24"/>
          <w:szCs w:val="24"/>
        </w:rPr>
      </w:pPr>
    </w:p>
    <w:p w14:paraId="114AD05E" w14:textId="77777777" w:rsidR="002327A8" w:rsidRDefault="002327A8">
      <w:pPr>
        <w:spacing w:line="360" w:lineRule="auto"/>
        <w:jc w:val="both"/>
        <w:rPr>
          <w:rFonts w:ascii="Times New Roman" w:eastAsia="Times New Roman" w:hAnsi="Times New Roman" w:cs="Times New Roman"/>
          <w:sz w:val="24"/>
          <w:szCs w:val="24"/>
        </w:rPr>
      </w:pPr>
    </w:p>
    <w:p w14:paraId="7E286FE0" w14:textId="77777777" w:rsidR="002327A8" w:rsidRDefault="002327A8">
      <w:pPr>
        <w:spacing w:line="360" w:lineRule="auto"/>
        <w:jc w:val="both"/>
        <w:rPr>
          <w:rFonts w:ascii="Times New Roman" w:eastAsia="Times New Roman" w:hAnsi="Times New Roman" w:cs="Times New Roman"/>
          <w:sz w:val="24"/>
          <w:szCs w:val="24"/>
        </w:rPr>
      </w:pPr>
    </w:p>
    <w:p w14:paraId="7058DA62" w14:textId="77777777" w:rsidR="002327A8" w:rsidRDefault="002327A8">
      <w:pPr>
        <w:spacing w:line="360" w:lineRule="auto"/>
        <w:jc w:val="both"/>
        <w:rPr>
          <w:rFonts w:ascii="Times New Roman" w:eastAsia="Times New Roman" w:hAnsi="Times New Roman" w:cs="Times New Roman"/>
          <w:sz w:val="24"/>
          <w:szCs w:val="24"/>
        </w:rPr>
      </w:pPr>
    </w:p>
    <w:p w14:paraId="1BBEE51A" w14:textId="77777777" w:rsidR="002327A8" w:rsidRDefault="002327A8">
      <w:pPr>
        <w:spacing w:line="360" w:lineRule="auto"/>
        <w:jc w:val="both"/>
        <w:rPr>
          <w:rFonts w:ascii="Times New Roman" w:eastAsia="Times New Roman" w:hAnsi="Times New Roman" w:cs="Times New Roman"/>
          <w:sz w:val="24"/>
          <w:szCs w:val="24"/>
        </w:rPr>
      </w:pPr>
    </w:p>
    <w:p w14:paraId="0567E7E5" w14:textId="77777777" w:rsidR="002327A8" w:rsidRDefault="002327A8">
      <w:pPr>
        <w:spacing w:line="360" w:lineRule="auto"/>
        <w:jc w:val="both"/>
        <w:rPr>
          <w:rFonts w:ascii="Times New Roman" w:eastAsia="Times New Roman" w:hAnsi="Times New Roman" w:cs="Times New Roman"/>
          <w:sz w:val="24"/>
          <w:szCs w:val="24"/>
        </w:rPr>
      </w:pPr>
    </w:p>
    <w:p w14:paraId="7E3800AC" w14:textId="77777777" w:rsidR="002327A8" w:rsidRDefault="002327A8">
      <w:pPr>
        <w:spacing w:line="360" w:lineRule="auto"/>
        <w:jc w:val="both"/>
        <w:rPr>
          <w:rFonts w:ascii="Times New Roman" w:eastAsia="Times New Roman" w:hAnsi="Times New Roman" w:cs="Times New Roman"/>
          <w:sz w:val="24"/>
          <w:szCs w:val="24"/>
        </w:rPr>
      </w:pPr>
    </w:p>
    <w:p w14:paraId="457EC770" w14:textId="77777777" w:rsidR="002327A8" w:rsidRDefault="002327A8">
      <w:pPr>
        <w:spacing w:line="360" w:lineRule="auto"/>
        <w:jc w:val="both"/>
        <w:rPr>
          <w:rFonts w:ascii="Times New Roman" w:eastAsia="Times New Roman" w:hAnsi="Times New Roman" w:cs="Times New Roman"/>
          <w:sz w:val="24"/>
          <w:szCs w:val="24"/>
        </w:rPr>
      </w:pPr>
    </w:p>
    <w:p w14:paraId="2BB5DE64" w14:textId="77777777" w:rsidR="002327A8" w:rsidRDefault="002327A8">
      <w:pPr>
        <w:spacing w:after="0" w:line="360" w:lineRule="auto"/>
        <w:rPr>
          <w:rFonts w:ascii="Times New Roman" w:eastAsia="Times New Roman" w:hAnsi="Times New Roman" w:cs="Times New Roman"/>
          <w:sz w:val="24"/>
          <w:szCs w:val="24"/>
        </w:rPr>
      </w:pPr>
    </w:p>
    <w:tbl>
      <w:tblPr>
        <w:tblStyle w:val="af1"/>
        <w:tblW w:w="9738"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11"/>
        <w:gridCol w:w="1496"/>
        <w:gridCol w:w="1577"/>
        <w:gridCol w:w="664"/>
        <w:gridCol w:w="947"/>
        <w:gridCol w:w="43"/>
      </w:tblGrid>
      <w:tr w:rsidR="002327A8" w14:paraId="4F3228F5" w14:textId="77777777">
        <w:trPr>
          <w:gridAfter w:val="1"/>
          <w:wAfter w:w="43" w:type="dxa"/>
          <w:cantSplit/>
          <w:trHeight w:val="378"/>
          <w:tblHeader/>
        </w:trPr>
        <w:tc>
          <w:tcPr>
            <w:tcW w:w="9695" w:type="dxa"/>
            <w:gridSpan w:val="5"/>
          </w:tcPr>
          <w:p w14:paraId="7B217FD6" w14:textId="52285531" w:rsidR="002327A8" w:rsidRDefault="003F4C6F" w:rsidP="003F4C6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Dynamics of Developmental Psychology – Semester I</w:t>
            </w:r>
          </w:p>
        </w:tc>
      </w:tr>
      <w:tr w:rsidR="002327A8" w14:paraId="42EBB762" w14:textId="77777777">
        <w:trPr>
          <w:cantSplit/>
          <w:trHeight w:val="300"/>
          <w:tblHeader/>
        </w:trPr>
        <w:tc>
          <w:tcPr>
            <w:tcW w:w="5011" w:type="dxa"/>
          </w:tcPr>
          <w:p w14:paraId="525A0E5A"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Subject Code: </w:t>
            </w:r>
          </w:p>
        </w:tc>
        <w:tc>
          <w:tcPr>
            <w:tcW w:w="1496" w:type="dxa"/>
          </w:tcPr>
          <w:p w14:paraId="63E57A3F" w14:textId="7776EA88" w:rsidR="002327A8" w:rsidRDefault="004C44C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SWS  404 </w:t>
            </w:r>
          </w:p>
        </w:tc>
        <w:tc>
          <w:tcPr>
            <w:tcW w:w="2241" w:type="dxa"/>
            <w:gridSpan w:val="2"/>
          </w:tcPr>
          <w:p w14:paraId="758F9DC6"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Marks: Final Exam</w:t>
            </w:r>
          </w:p>
        </w:tc>
        <w:tc>
          <w:tcPr>
            <w:tcW w:w="990" w:type="dxa"/>
            <w:gridSpan w:val="2"/>
          </w:tcPr>
          <w:p w14:paraId="21A49B6F"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30:70</w:t>
            </w:r>
          </w:p>
        </w:tc>
      </w:tr>
      <w:tr w:rsidR="002327A8" w14:paraId="11F0E397" w14:textId="77777777">
        <w:trPr>
          <w:cantSplit/>
          <w:trHeight w:val="281"/>
          <w:tblHeader/>
        </w:trPr>
        <w:tc>
          <w:tcPr>
            <w:tcW w:w="5011" w:type="dxa"/>
          </w:tcPr>
          <w:p w14:paraId="67E6FE12"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 of Teaching Hours Per week</w:t>
            </w:r>
          </w:p>
        </w:tc>
        <w:tc>
          <w:tcPr>
            <w:tcW w:w="1496" w:type="dxa"/>
          </w:tcPr>
          <w:p w14:paraId="23ADDFB8"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2241" w:type="dxa"/>
            <w:gridSpan w:val="2"/>
          </w:tcPr>
          <w:p w14:paraId="606C4DE3"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990" w:type="dxa"/>
            <w:gridSpan w:val="2"/>
          </w:tcPr>
          <w:p w14:paraId="35F4F893" w14:textId="77777777" w:rsidR="002327A8" w:rsidRDefault="004C44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r>
      <w:tr w:rsidR="002327A8" w14:paraId="5B2ECA71" w14:textId="77777777">
        <w:trPr>
          <w:gridAfter w:val="1"/>
          <w:wAfter w:w="43" w:type="dxa"/>
          <w:cantSplit/>
          <w:trHeight w:val="1232"/>
          <w:tblHeader/>
        </w:trPr>
        <w:tc>
          <w:tcPr>
            <w:tcW w:w="9695" w:type="dxa"/>
            <w:gridSpan w:val="5"/>
          </w:tcPr>
          <w:p w14:paraId="6157D692" w14:textId="77777777" w:rsidR="002327A8" w:rsidRDefault="004C44C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p w14:paraId="01CF7A28" w14:textId="77777777" w:rsidR="002327A8" w:rsidRDefault="004C44CB">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Understand </w:t>
            </w:r>
            <w:r>
              <w:rPr>
                <w:rFonts w:ascii="Times New Roman" w:eastAsia="Times New Roman" w:hAnsi="Times New Roman" w:cs="Times New Roman"/>
                <w:color w:val="000000"/>
                <w:sz w:val="24"/>
                <w:szCs w:val="24"/>
              </w:rPr>
              <w:t>the basic concepts of Psychology relevant to Social Work practice</w:t>
            </w:r>
          </w:p>
          <w:p w14:paraId="0F8DFF37" w14:textId="77777777" w:rsidR="002327A8" w:rsidRDefault="004C44CB">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Gain an understanding of nature, human needs and behavior, basis of human growth &amp; personality Development </w:t>
            </w:r>
          </w:p>
          <w:p w14:paraId="55849AAD" w14:textId="77777777" w:rsidR="002327A8" w:rsidRDefault="004C44CB">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To develop sensitivity towards needs, development tasks &amp; health status at various</w:t>
            </w:r>
            <w:r>
              <w:rPr>
                <w:rFonts w:ascii="Times New Roman" w:eastAsia="Times New Roman" w:hAnsi="Times New Roman" w:cs="Times New Roman"/>
                <w:color w:val="000000"/>
                <w:sz w:val="24"/>
                <w:szCs w:val="24"/>
              </w:rPr>
              <w:t xml:space="preserve"> stages of human life span.</w:t>
            </w:r>
          </w:p>
        </w:tc>
      </w:tr>
      <w:tr w:rsidR="002327A8" w14:paraId="6EAF48D6" w14:textId="77777777">
        <w:trPr>
          <w:gridAfter w:val="1"/>
          <w:wAfter w:w="43" w:type="dxa"/>
          <w:cantSplit/>
          <w:trHeight w:val="1232"/>
          <w:tblHeader/>
        </w:trPr>
        <w:tc>
          <w:tcPr>
            <w:tcW w:w="9695" w:type="dxa"/>
            <w:gridSpan w:val="5"/>
          </w:tcPr>
          <w:p w14:paraId="2D194AF6" w14:textId="77777777" w:rsidR="002327A8" w:rsidRDefault="004C44C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Programme Outcome:</w:t>
            </w:r>
          </w:p>
          <w:p w14:paraId="3E5D8726" w14:textId="77777777" w:rsidR="002327A8" w:rsidRDefault="004C44C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Understand Human Needs &amp; Human Behaviour</w:t>
            </w:r>
          </w:p>
          <w:p w14:paraId="25169718" w14:textId="77777777" w:rsidR="002327A8" w:rsidRDefault="004C44CB">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Gain an understanding of nature, basis of human growth &amp; personality Development Develop sensitivity towards needs, development tasks &amp; health status.</w:t>
            </w:r>
          </w:p>
        </w:tc>
      </w:tr>
      <w:tr w:rsidR="002327A8" w14:paraId="45499A7D" w14:textId="77777777">
        <w:trPr>
          <w:gridAfter w:val="1"/>
          <w:wAfter w:w="43" w:type="dxa"/>
          <w:cantSplit/>
          <w:trHeight w:val="281"/>
          <w:tblHeader/>
        </w:trPr>
        <w:tc>
          <w:tcPr>
            <w:tcW w:w="8084" w:type="dxa"/>
            <w:gridSpan w:val="3"/>
          </w:tcPr>
          <w:p w14:paraId="558A20C5"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Module-1</w:t>
            </w:r>
          </w:p>
        </w:tc>
        <w:tc>
          <w:tcPr>
            <w:tcW w:w="1611" w:type="dxa"/>
            <w:gridSpan w:val="2"/>
          </w:tcPr>
          <w:p w14:paraId="2F17F61E"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Teaching Hours</w:t>
            </w:r>
          </w:p>
        </w:tc>
      </w:tr>
      <w:tr w:rsidR="002327A8" w14:paraId="37AA6640" w14:textId="77777777">
        <w:trPr>
          <w:gridAfter w:val="1"/>
          <w:wAfter w:w="43" w:type="dxa"/>
          <w:cantSplit/>
          <w:trHeight w:val="1232"/>
          <w:tblHeader/>
        </w:trPr>
        <w:tc>
          <w:tcPr>
            <w:tcW w:w="8084" w:type="dxa"/>
            <w:gridSpan w:val="3"/>
          </w:tcPr>
          <w:p w14:paraId="33B89317"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Introduction to Psychology</w:t>
            </w:r>
            <w:r>
              <w:rPr>
                <w:rFonts w:ascii="Times New Roman" w:eastAsia="Times New Roman" w:hAnsi="Times New Roman" w:cs="Times New Roman"/>
                <w:sz w:val="24"/>
                <w:szCs w:val="24"/>
              </w:rPr>
              <w:t xml:space="preserve">: Concept, Definitions, Nature, </w:t>
            </w:r>
            <w:r>
              <w:rPr>
                <w:rFonts w:ascii="Times New Roman" w:eastAsia="Times New Roman" w:hAnsi="Times New Roman" w:cs="Times New Roman"/>
                <w:sz w:val="24"/>
                <w:szCs w:val="24"/>
                <w:highlight w:val="cyan"/>
              </w:rPr>
              <w:t>Scope of Psychology,</w:t>
            </w:r>
            <w:r>
              <w:rPr>
                <w:rFonts w:ascii="Times New Roman" w:eastAsia="Times New Roman" w:hAnsi="Times New Roman" w:cs="Times New Roman"/>
                <w:sz w:val="24"/>
                <w:szCs w:val="24"/>
              </w:rPr>
              <w:t xml:space="preserve"> Uses and Application of Psychology for Social Workers. Role of Heredity and Environment as determinants of Human Growth and Behaviour. Basic Human Needs- Physica</w:t>
            </w:r>
            <w:r>
              <w:rPr>
                <w:rFonts w:ascii="Times New Roman" w:eastAsia="Times New Roman" w:hAnsi="Times New Roman" w:cs="Times New Roman"/>
                <w:sz w:val="24"/>
                <w:szCs w:val="24"/>
              </w:rPr>
              <w:t>l, Psychological, Social &amp; Intellectual needs. Maslow's Hierarchical Theory.</w:t>
            </w:r>
          </w:p>
          <w:p w14:paraId="4AEF9F7D" w14:textId="77777777" w:rsidR="002327A8" w:rsidRDefault="004C44CB">
            <w:pPr>
              <w:spacing w:after="0"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Skill Component:</w:t>
            </w:r>
            <w:r>
              <w:rPr>
                <w:rFonts w:ascii="Times New Roman" w:eastAsia="Times New Roman" w:hAnsi="Times New Roman" w:cs="Times New Roman"/>
                <w:sz w:val="24"/>
                <w:szCs w:val="24"/>
                <w:highlight w:val="yellow"/>
              </w:rPr>
              <w:t xml:space="preserve"> Life examples and experience sharing</w:t>
            </w:r>
          </w:p>
        </w:tc>
        <w:tc>
          <w:tcPr>
            <w:tcW w:w="1611" w:type="dxa"/>
            <w:gridSpan w:val="2"/>
          </w:tcPr>
          <w:p w14:paraId="65C658D9" w14:textId="77777777" w:rsidR="002327A8" w:rsidRDefault="002327A8">
            <w:pPr>
              <w:spacing w:after="0" w:line="240" w:lineRule="auto"/>
              <w:rPr>
                <w:rFonts w:ascii="Times New Roman" w:eastAsia="Times New Roman" w:hAnsi="Times New Roman" w:cs="Times New Roman"/>
                <w:sz w:val="24"/>
                <w:szCs w:val="24"/>
              </w:rPr>
            </w:pPr>
          </w:p>
          <w:p w14:paraId="054B5FE4"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2327A8" w14:paraId="61CAD5E6" w14:textId="77777777">
        <w:trPr>
          <w:gridAfter w:val="1"/>
          <w:wAfter w:w="43" w:type="dxa"/>
          <w:cantSplit/>
          <w:trHeight w:val="232"/>
          <w:tblHeader/>
        </w:trPr>
        <w:tc>
          <w:tcPr>
            <w:tcW w:w="9695" w:type="dxa"/>
            <w:gridSpan w:val="5"/>
          </w:tcPr>
          <w:p w14:paraId="1F217679"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Module-2</w:t>
            </w:r>
          </w:p>
        </w:tc>
      </w:tr>
      <w:tr w:rsidR="002327A8" w14:paraId="405D0549" w14:textId="77777777">
        <w:trPr>
          <w:gridAfter w:val="1"/>
          <w:wAfter w:w="43" w:type="dxa"/>
          <w:cantSplit/>
          <w:trHeight w:val="1430"/>
          <w:tblHeader/>
        </w:trPr>
        <w:tc>
          <w:tcPr>
            <w:tcW w:w="8084" w:type="dxa"/>
            <w:gridSpan w:val="3"/>
          </w:tcPr>
          <w:p w14:paraId="3D7CBF82" w14:textId="77777777" w:rsidR="002327A8" w:rsidRDefault="004C44CB">
            <w:pPr>
              <w:spacing w:after="0"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rPr>
              <w:t>Adjustment and Maladjustment:</w:t>
            </w:r>
            <w:r>
              <w:rPr>
                <w:rFonts w:ascii="Times New Roman" w:eastAsia="Times New Roman" w:hAnsi="Times New Roman" w:cs="Times New Roman"/>
                <w:sz w:val="24"/>
                <w:szCs w:val="24"/>
              </w:rPr>
              <w:t xml:space="preserve"> Concept, Meaning, Definition, Characteristics of an adjective person. Qualities of maladjustment. Stress: Concept, Definition, Types of Stress- Eustress and Distress, Effects of stress on human life, unhealthy ways of coping with stress, </w:t>
            </w:r>
            <w:r>
              <w:rPr>
                <w:rFonts w:ascii="Times New Roman" w:eastAsia="Times New Roman" w:hAnsi="Times New Roman" w:cs="Times New Roman"/>
                <w:sz w:val="24"/>
                <w:szCs w:val="24"/>
                <w:highlight w:val="yellow"/>
              </w:rPr>
              <w:t>Techniques of str</w:t>
            </w:r>
            <w:r>
              <w:rPr>
                <w:rFonts w:ascii="Times New Roman" w:eastAsia="Times New Roman" w:hAnsi="Times New Roman" w:cs="Times New Roman"/>
                <w:sz w:val="24"/>
                <w:szCs w:val="24"/>
                <w:highlight w:val="yellow"/>
              </w:rPr>
              <w:t>ess management.</w:t>
            </w:r>
            <w:r>
              <w:rPr>
                <w:rFonts w:ascii="Times New Roman" w:eastAsia="Times New Roman" w:hAnsi="Times New Roman" w:cs="Times New Roman"/>
                <w:sz w:val="24"/>
                <w:szCs w:val="24"/>
              </w:rPr>
              <w:t xml:space="preserve"> Sources of Stress - Frustration, Conflict and Pressure. Types of Conflict: Double Approach, Approach-Avoidance and Double Avoidance. </w:t>
            </w:r>
            <w:r>
              <w:rPr>
                <w:rFonts w:ascii="Times New Roman" w:eastAsia="Times New Roman" w:hAnsi="Times New Roman" w:cs="Times New Roman"/>
                <w:sz w:val="24"/>
                <w:szCs w:val="24"/>
                <w:highlight w:val="yellow"/>
              </w:rPr>
              <w:t>Stress Coping Mechanisms- Task oriented and Defence oriented stress coping mechanisms.</w:t>
            </w:r>
          </w:p>
          <w:p w14:paraId="75CBA7BA" w14:textId="77777777" w:rsidR="002327A8" w:rsidRDefault="004C44CB">
            <w:pPr>
              <w:spacing w:after="0"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Skill Component: </w:t>
            </w:r>
            <w:r>
              <w:rPr>
                <w:rFonts w:ascii="Times New Roman" w:eastAsia="Times New Roman" w:hAnsi="Times New Roman" w:cs="Times New Roman"/>
                <w:sz w:val="24"/>
                <w:szCs w:val="24"/>
                <w:highlight w:val="yellow"/>
              </w:rPr>
              <w:t>Rol</w:t>
            </w:r>
            <w:r>
              <w:rPr>
                <w:rFonts w:ascii="Times New Roman" w:eastAsia="Times New Roman" w:hAnsi="Times New Roman" w:cs="Times New Roman"/>
                <w:sz w:val="24"/>
                <w:szCs w:val="24"/>
                <w:highlight w:val="yellow"/>
              </w:rPr>
              <w:t>e Play</w:t>
            </w:r>
          </w:p>
        </w:tc>
        <w:tc>
          <w:tcPr>
            <w:tcW w:w="1611" w:type="dxa"/>
            <w:gridSpan w:val="2"/>
          </w:tcPr>
          <w:p w14:paraId="20EE920B" w14:textId="77777777" w:rsidR="002327A8" w:rsidRDefault="002327A8">
            <w:pPr>
              <w:spacing w:after="0" w:line="240" w:lineRule="auto"/>
              <w:jc w:val="both"/>
              <w:rPr>
                <w:rFonts w:ascii="Times New Roman" w:eastAsia="Times New Roman" w:hAnsi="Times New Roman" w:cs="Times New Roman"/>
                <w:sz w:val="24"/>
                <w:szCs w:val="24"/>
              </w:rPr>
            </w:pPr>
          </w:p>
          <w:p w14:paraId="7B65730E" w14:textId="77777777" w:rsidR="002327A8" w:rsidRDefault="002327A8">
            <w:pPr>
              <w:spacing w:after="0" w:line="240" w:lineRule="auto"/>
              <w:jc w:val="both"/>
              <w:rPr>
                <w:rFonts w:ascii="Times New Roman" w:eastAsia="Times New Roman" w:hAnsi="Times New Roman" w:cs="Times New Roman"/>
                <w:sz w:val="24"/>
                <w:szCs w:val="24"/>
              </w:rPr>
            </w:pPr>
          </w:p>
          <w:p w14:paraId="7DFBCFBA"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r>
      <w:tr w:rsidR="002327A8" w14:paraId="6BFEE3E2" w14:textId="77777777">
        <w:trPr>
          <w:gridAfter w:val="1"/>
          <w:wAfter w:w="43" w:type="dxa"/>
          <w:cantSplit/>
          <w:trHeight w:val="281"/>
          <w:tblHeader/>
        </w:trPr>
        <w:tc>
          <w:tcPr>
            <w:tcW w:w="9695" w:type="dxa"/>
            <w:gridSpan w:val="5"/>
          </w:tcPr>
          <w:p w14:paraId="4BA09EF4"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Module-3</w:t>
            </w:r>
          </w:p>
        </w:tc>
      </w:tr>
      <w:tr w:rsidR="002327A8" w14:paraId="7035DC60" w14:textId="77777777">
        <w:trPr>
          <w:gridAfter w:val="1"/>
          <w:wAfter w:w="43" w:type="dxa"/>
          <w:cantSplit/>
          <w:trHeight w:val="475"/>
          <w:tblHeader/>
        </w:trPr>
        <w:tc>
          <w:tcPr>
            <w:tcW w:w="8084" w:type="dxa"/>
            <w:gridSpan w:val="3"/>
          </w:tcPr>
          <w:p w14:paraId="2C794EDD" w14:textId="77777777" w:rsidR="002327A8" w:rsidRDefault="004C44CB">
            <w:pPr>
              <w:spacing w:after="0" w:line="360" w:lineRule="auto"/>
              <w:jc w:val="both"/>
              <w:rPr>
                <w:rFonts w:ascii="Times New Roman" w:eastAsia="Times New Roman" w:hAnsi="Times New Roman" w:cs="Times New Roman"/>
                <w:sz w:val="24"/>
                <w:szCs w:val="24"/>
                <w:highlight w:val="cyan"/>
              </w:rPr>
            </w:pPr>
            <w:r>
              <w:rPr>
                <w:rFonts w:ascii="Times New Roman" w:eastAsia="Times New Roman" w:hAnsi="Times New Roman" w:cs="Times New Roman"/>
                <w:b/>
                <w:sz w:val="24"/>
                <w:szCs w:val="24"/>
              </w:rPr>
              <w:lastRenderedPageBreak/>
              <w:t>Personality:</w:t>
            </w:r>
            <w:r>
              <w:rPr>
                <w:rFonts w:ascii="Times New Roman" w:eastAsia="Times New Roman" w:hAnsi="Times New Roman" w:cs="Times New Roman"/>
                <w:sz w:val="24"/>
                <w:szCs w:val="24"/>
              </w:rPr>
              <w:t xml:space="preserve"> Meaning &amp; Definition, Nature, Classifications of Personality – Hippocrates’s, Kretschmer’s, Eysenck’s, Sheldon’s and Carl Jung’s contribution. </w:t>
            </w:r>
            <w:r>
              <w:rPr>
                <w:rFonts w:ascii="Times New Roman" w:eastAsia="Times New Roman" w:hAnsi="Times New Roman" w:cs="Times New Roman"/>
                <w:sz w:val="24"/>
                <w:szCs w:val="24"/>
                <w:highlight w:val="cyan"/>
              </w:rPr>
              <w:t xml:space="preserve">Projective and Non-Projective Techniques of Personality </w:t>
            </w:r>
            <w:r>
              <w:rPr>
                <w:rFonts w:ascii="Times New Roman" w:eastAsia="Times New Roman" w:hAnsi="Times New Roman" w:cs="Times New Roman"/>
                <w:sz w:val="24"/>
                <w:szCs w:val="24"/>
                <w:highlight w:val="cyan"/>
              </w:rPr>
              <w:t>Assessment.</w:t>
            </w:r>
          </w:p>
          <w:p w14:paraId="44D32E34"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Theories of Personality: Psycho-analytic Theory, Psycho- Sexual Theory and Psycho-Social Theory of Personality Development.</w:t>
            </w:r>
          </w:p>
          <w:p w14:paraId="74A06A63"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Skill Component: Seminar Presentation</w:t>
            </w:r>
          </w:p>
        </w:tc>
        <w:tc>
          <w:tcPr>
            <w:tcW w:w="1611" w:type="dxa"/>
            <w:gridSpan w:val="2"/>
          </w:tcPr>
          <w:p w14:paraId="491E4E93" w14:textId="77777777" w:rsidR="002327A8" w:rsidRDefault="002327A8">
            <w:pPr>
              <w:spacing w:after="0" w:line="240" w:lineRule="auto"/>
              <w:jc w:val="both"/>
              <w:rPr>
                <w:rFonts w:ascii="Times New Roman" w:eastAsia="Times New Roman" w:hAnsi="Times New Roman" w:cs="Times New Roman"/>
                <w:sz w:val="24"/>
                <w:szCs w:val="24"/>
              </w:rPr>
            </w:pPr>
          </w:p>
          <w:p w14:paraId="2AB94BEC" w14:textId="77777777" w:rsidR="002327A8" w:rsidRDefault="002327A8">
            <w:pPr>
              <w:spacing w:after="0" w:line="240" w:lineRule="auto"/>
              <w:jc w:val="both"/>
              <w:rPr>
                <w:rFonts w:ascii="Times New Roman" w:eastAsia="Times New Roman" w:hAnsi="Times New Roman" w:cs="Times New Roman"/>
                <w:sz w:val="24"/>
                <w:szCs w:val="24"/>
              </w:rPr>
            </w:pPr>
          </w:p>
          <w:p w14:paraId="21A27381"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r>
      <w:tr w:rsidR="002327A8" w14:paraId="02EC8C29" w14:textId="77777777">
        <w:trPr>
          <w:gridAfter w:val="1"/>
          <w:wAfter w:w="43" w:type="dxa"/>
          <w:cantSplit/>
          <w:trHeight w:val="310"/>
          <w:tblHeader/>
        </w:trPr>
        <w:tc>
          <w:tcPr>
            <w:tcW w:w="9695" w:type="dxa"/>
            <w:gridSpan w:val="5"/>
          </w:tcPr>
          <w:p w14:paraId="5D5437C6"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Module-4</w:t>
            </w:r>
          </w:p>
        </w:tc>
      </w:tr>
      <w:tr w:rsidR="002327A8" w14:paraId="414E4646" w14:textId="77777777">
        <w:trPr>
          <w:gridAfter w:val="1"/>
          <w:wAfter w:w="43" w:type="dxa"/>
          <w:cantSplit/>
          <w:trHeight w:val="475"/>
          <w:tblHeader/>
        </w:trPr>
        <w:tc>
          <w:tcPr>
            <w:tcW w:w="8084" w:type="dxa"/>
            <w:gridSpan w:val="3"/>
          </w:tcPr>
          <w:p w14:paraId="47C9C395" w14:textId="77777777" w:rsidR="002327A8" w:rsidRDefault="004C44CB">
            <w:pPr>
              <w:spacing w:after="0" w:line="360" w:lineRule="auto"/>
              <w:jc w:val="both"/>
              <w:rPr>
                <w:rFonts w:ascii="Times New Roman" w:eastAsia="Times New Roman" w:hAnsi="Times New Roman" w:cs="Times New Roman"/>
                <w:sz w:val="24"/>
                <w:szCs w:val="24"/>
                <w:highlight w:val="cyan"/>
              </w:rPr>
            </w:pPr>
            <w:r>
              <w:rPr>
                <w:rFonts w:ascii="Times New Roman" w:eastAsia="Times New Roman" w:hAnsi="Times New Roman" w:cs="Times New Roman"/>
                <w:b/>
                <w:sz w:val="24"/>
                <w:szCs w:val="24"/>
              </w:rPr>
              <w:t>Life Span Development</w:t>
            </w:r>
            <w:r>
              <w:rPr>
                <w:rFonts w:ascii="Times New Roman" w:eastAsia="Times New Roman" w:hAnsi="Times New Roman" w:cs="Times New Roman"/>
                <w:sz w:val="24"/>
                <w:szCs w:val="24"/>
              </w:rPr>
              <w:t xml:space="preserve">: Stages and Perspectives. Prenatal stage, Infancy, Babyhood and Childhood - Characteristics and problems of various stages of development </w:t>
            </w:r>
            <w:r>
              <w:rPr>
                <w:rFonts w:ascii="Times New Roman" w:eastAsia="Times New Roman" w:hAnsi="Times New Roman" w:cs="Times New Roman"/>
                <w:sz w:val="24"/>
                <w:szCs w:val="24"/>
                <w:highlight w:val="cyan"/>
              </w:rPr>
              <w:t xml:space="preserve">special focus on role of Social Workers. </w:t>
            </w:r>
          </w:p>
          <w:p w14:paraId="2260F7EF" w14:textId="77777777" w:rsidR="002327A8" w:rsidRDefault="004C44CB">
            <w:pPr>
              <w:spacing w:after="0" w:line="360" w:lineRule="auto"/>
              <w:jc w:val="both"/>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Later stages of Life Span: Adolescents, Adulthood, Middle and Old age- Char</w:t>
            </w:r>
            <w:r>
              <w:rPr>
                <w:rFonts w:ascii="Times New Roman" w:eastAsia="Times New Roman" w:hAnsi="Times New Roman" w:cs="Times New Roman"/>
                <w:sz w:val="24"/>
                <w:szCs w:val="24"/>
              </w:rPr>
              <w:t xml:space="preserve">acteristics and problems of later stages of development and </w:t>
            </w:r>
            <w:r>
              <w:rPr>
                <w:rFonts w:ascii="Times New Roman" w:eastAsia="Times New Roman" w:hAnsi="Times New Roman" w:cs="Times New Roman"/>
                <w:sz w:val="24"/>
                <w:szCs w:val="24"/>
                <w:highlight w:val="cyan"/>
              </w:rPr>
              <w:t>Role of Social Workers during the stages.</w:t>
            </w:r>
          </w:p>
          <w:p w14:paraId="7D145D45" w14:textId="77777777" w:rsidR="002327A8" w:rsidRDefault="004C44CB">
            <w:pPr>
              <w:spacing w:after="0"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Skill Component: </w:t>
            </w:r>
            <w:r>
              <w:rPr>
                <w:rFonts w:ascii="Times New Roman" w:eastAsia="Times New Roman" w:hAnsi="Times New Roman" w:cs="Times New Roman"/>
                <w:sz w:val="24"/>
                <w:szCs w:val="24"/>
                <w:highlight w:val="yellow"/>
              </w:rPr>
              <w:t>Case Study Discussion.</w:t>
            </w:r>
          </w:p>
          <w:p w14:paraId="114B0AEB" w14:textId="77777777" w:rsidR="002327A8" w:rsidRDefault="002327A8">
            <w:pPr>
              <w:spacing w:after="0" w:line="360" w:lineRule="auto"/>
              <w:jc w:val="both"/>
              <w:rPr>
                <w:rFonts w:ascii="Times New Roman" w:eastAsia="Times New Roman" w:hAnsi="Times New Roman" w:cs="Times New Roman"/>
                <w:sz w:val="23"/>
                <w:szCs w:val="23"/>
              </w:rPr>
            </w:pPr>
          </w:p>
        </w:tc>
        <w:tc>
          <w:tcPr>
            <w:tcW w:w="1611" w:type="dxa"/>
            <w:gridSpan w:val="2"/>
          </w:tcPr>
          <w:p w14:paraId="06EE8DC0" w14:textId="77777777" w:rsidR="002327A8" w:rsidRDefault="002327A8">
            <w:pPr>
              <w:spacing w:after="0" w:line="240" w:lineRule="auto"/>
              <w:jc w:val="both"/>
              <w:rPr>
                <w:rFonts w:ascii="Times New Roman" w:eastAsia="Times New Roman" w:hAnsi="Times New Roman" w:cs="Times New Roman"/>
                <w:sz w:val="24"/>
                <w:szCs w:val="24"/>
              </w:rPr>
            </w:pPr>
          </w:p>
          <w:p w14:paraId="08C0B0F5" w14:textId="77777777" w:rsidR="002327A8" w:rsidRDefault="002327A8">
            <w:pPr>
              <w:spacing w:after="0" w:line="240" w:lineRule="auto"/>
              <w:jc w:val="both"/>
              <w:rPr>
                <w:rFonts w:ascii="Times New Roman" w:eastAsia="Times New Roman" w:hAnsi="Times New Roman" w:cs="Times New Roman"/>
                <w:sz w:val="24"/>
                <w:szCs w:val="24"/>
              </w:rPr>
            </w:pPr>
          </w:p>
          <w:p w14:paraId="63514EF0"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r>
    </w:tbl>
    <w:p w14:paraId="72EAB348" w14:textId="77777777" w:rsidR="002327A8" w:rsidRDefault="002327A8">
      <w:pPr>
        <w:spacing w:after="0" w:line="360" w:lineRule="auto"/>
        <w:ind w:left="720"/>
        <w:jc w:val="both"/>
        <w:rPr>
          <w:rFonts w:ascii="Times New Roman" w:eastAsia="Times New Roman" w:hAnsi="Times New Roman" w:cs="Times New Roman"/>
          <w:sz w:val="24"/>
          <w:szCs w:val="24"/>
        </w:rPr>
      </w:pPr>
    </w:p>
    <w:p w14:paraId="30ECD8C7" w14:textId="77777777" w:rsidR="002327A8" w:rsidRDefault="002327A8">
      <w:pPr>
        <w:spacing w:after="0" w:line="360" w:lineRule="auto"/>
        <w:rPr>
          <w:rFonts w:ascii="Times New Roman" w:eastAsia="Times New Roman" w:hAnsi="Times New Roman" w:cs="Times New Roman"/>
          <w:sz w:val="24"/>
          <w:szCs w:val="24"/>
        </w:rPr>
      </w:pPr>
    </w:p>
    <w:p w14:paraId="09451B72"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tbl>
      <w:tblPr>
        <w:tblStyle w:val="af2"/>
        <w:tblW w:w="9675"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5"/>
      </w:tblGrid>
      <w:tr w:rsidR="002327A8" w14:paraId="47AEE5A7" w14:textId="77777777">
        <w:trPr>
          <w:cantSplit/>
          <w:trHeight w:val="414"/>
          <w:tblHeader/>
        </w:trPr>
        <w:tc>
          <w:tcPr>
            <w:tcW w:w="9675" w:type="dxa"/>
            <w:vMerge w:val="restart"/>
          </w:tcPr>
          <w:p w14:paraId="3B3A8D07"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1.Berger C.R &amp; Chaffee S.H 1987 Handbook of communication science Sage: New Delhi</w:t>
            </w:r>
          </w:p>
          <w:p w14:paraId="50410A40"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2.Berk , L.E Child 1966 Development – Prentice Hall of India ,New Delhi</w:t>
            </w:r>
          </w:p>
          <w:p w14:paraId="6A3328BE"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Bidwai. P et .al Religion , Religiosity &amp; communalism Manohar , New Delhi</w:t>
            </w:r>
          </w:p>
        </w:tc>
      </w:tr>
      <w:tr w:rsidR="002327A8" w14:paraId="59321DA6" w14:textId="77777777">
        <w:trPr>
          <w:cantSplit/>
          <w:trHeight w:val="317"/>
          <w:tblHeader/>
        </w:trPr>
        <w:tc>
          <w:tcPr>
            <w:tcW w:w="9675" w:type="dxa"/>
            <w:vMerge/>
          </w:tcPr>
          <w:p w14:paraId="1BAD0F56"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2327A8" w14:paraId="3CBD0D42" w14:textId="77777777">
        <w:trPr>
          <w:cantSplit/>
          <w:trHeight w:val="317"/>
          <w:tblHeader/>
        </w:trPr>
        <w:tc>
          <w:tcPr>
            <w:tcW w:w="9675" w:type="dxa"/>
            <w:vMerge/>
          </w:tcPr>
          <w:p w14:paraId="72A8471D"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2327A8" w14:paraId="4A39EDF1" w14:textId="77777777">
        <w:trPr>
          <w:cantSplit/>
          <w:trHeight w:val="240"/>
          <w:tblHeader/>
        </w:trPr>
        <w:tc>
          <w:tcPr>
            <w:tcW w:w="9675" w:type="dxa"/>
          </w:tcPr>
          <w:p w14:paraId="3BB28235"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Commer Ronald. JWorth 2001 Abnormal Psychology , New York , Publications, 41 Madison Avenue</w:t>
            </w:r>
          </w:p>
        </w:tc>
      </w:tr>
      <w:tr w:rsidR="002327A8" w14:paraId="74F54669" w14:textId="77777777">
        <w:trPr>
          <w:cantSplit/>
          <w:trHeight w:val="414"/>
          <w:tblHeader/>
        </w:trPr>
        <w:tc>
          <w:tcPr>
            <w:tcW w:w="9675" w:type="dxa"/>
            <w:vMerge w:val="restart"/>
          </w:tcPr>
          <w:p w14:paraId="2B6A035B"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5.Davidoff L.L</w:t>
            </w:r>
            <w:r>
              <w:rPr>
                <w:rFonts w:ascii="Times New Roman" w:eastAsia="Times New Roman" w:hAnsi="Times New Roman" w:cs="Times New Roman"/>
                <w:sz w:val="24"/>
                <w:szCs w:val="24"/>
              </w:rPr>
              <w:tab/>
              <w:t>1981</w:t>
            </w:r>
            <w:r>
              <w:rPr>
                <w:rFonts w:ascii="Times New Roman" w:eastAsia="Times New Roman" w:hAnsi="Times New Roman" w:cs="Times New Roman"/>
                <w:sz w:val="24"/>
                <w:szCs w:val="24"/>
              </w:rPr>
              <w:tab/>
              <w:t>Introduction to Psychology London McGraw Hill Inc. Book Inc. Co Engler , Barbara 1991</w:t>
            </w:r>
            <w:r>
              <w:rPr>
                <w:rFonts w:ascii="Times New Roman" w:eastAsia="Times New Roman" w:hAnsi="Times New Roman" w:cs="Times New Roman"/>
                <w:sz w:val="24"/>
                <w:szCs w:val="24"/>
              </w:rPr>
              <w:tab/>
              <w:t xml:space="preserve">Personality </w:t>
            </w:r>
          </w:p>
          <w:p w14:paraId="1D0F7481"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Theroies An Introduction 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Edition. Houghton Mifflin Company, Boston.                                                  </w:t>
            </w:r>
          </w:p>
        </w:tc>
      </w:tr>
      <w:tr w:rsidR="002327A8" w14:paraId="5BB18A48" w14:textId="77777777">
        <w:trPr>
          <w:cantSplit/>
          <w:trHeight w:val="317"/>
          <w:tblHeader/>
        </w:trPr>
        <w:tc>
          <w:tcPr>
            <w:tcW w:w="9675" w:type="dxa"/>
            <w:vMerge/>
          </w:tcPr>
          <w:p w14:paraId="009B2A47"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2327A8" w14:paraId="7EE62661" w14:textId="77777777">
        <w:trPr>
          <w:cantSplit/>
          <w:trHeight w:val="240"/>
          <w:tblHeader/>
        </w:trPr>
        <w:tc>
          <w:tcPr>
            <w:tcW w:w="9675" w:type="dxa"/>
          </w:tcPr>
          <w:p w14:paraId="4512D79B"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7.Feldman Robert S1999 Understanding Psychology , New Delhi , Tata Mc Graw Publishing Comp.Ltd, West Patel Nagar,                                                       </w:t>
            </w:r>
          </w:p>
        </w:tc>
      </w:tr>
      <w:tr w:rsidR="002327A8" w14:paraId="6E8A3A93" w14:textId="77777777">
        <w:trPr>
          <w:cantSplit/>
          <w:trHeight w:val="240"/>
          <w:tblHeader/>
        </w:trPr>
        <w:tc>
          <w:tcPr>
            <w:tcW w:w="9675" w:type="dxa"/>
          </w:tcPr>
          <w:p w14:paraId="5E5B459B"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8.Hall C.S &amp; Lindsey</w:t>
            </w:r>
            <w:r>
              <w:rPr>
                <w:rFonts w:ascii="Times New Roman" w:eastAsia="Times New Roman" w:hAnsi="Times New Roman" w:cs="Times New Roman"/>
                <w:sz w:val="24"/>
                <w:szCs w:val="24"/>
              </w:rPr>
              <w:tab/>
              <w:t xml:space="preserve"> 1978 Theories of Personality John Wiley &amp; Sons, New York.</w:t>
            </w:r>
          </w:p>
        </w:tc>
      </w:tr>
      <w:tr w:rsidR="002327A8" w14:paraId="45BD1270" w14:textId="77777777">
        <w:trPr>
          <w:cantSplit/>
          <w:trHeight w:val="323"/>
          <w:tblHeader/>
        </w:trPr>
        <w:tc>
          <w:tcPr>
            <w:tcW w:w="9675" w:type="dxa"/>
          </w:tcPr>
          <w:p w14:paraId="47F60F7D"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9.Hayes, Nicky 1994 Foundation of Psychology: An introductory Text , Routeldege,London.</w:t>
            </w:r>
          </w:p>
        </w:tc>
      </w:tr>
      <w:tr w:rsidR="002327A8" w14:paraId="237F8842" w14:textId="77777777">
        <w:trPr>
          <w:cantSplit/>
          <w:trHeight w:val="240"/>
          <w:tblHeader/>
        </w:trPr>
        <w:tc>
          <w:tcPr>
            <w:tcW w:w="9675" w:type="dxa"/>
          </w:tcPr>
          <w:p w14:paraId="01793F56"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10.Hewvstone M.et al 1997</w:t>
            </w:r>
            <w:r>
              <w:rPr>
                <w:rFonts w:ascii="Times New Roman" w:eastAsia="Times New Roman" w:hAnsi="Times New Roman" w:cs="Times New Roman"/>
                <w:sz w:val="24"/>
                <w:szCs w:val="24"/>
              </w:rPr>
              <w:tab/>
              <w:t>The Blackwell Reader in Social Psychology, Blackwell , Oxford</w:t>
            </w:r>
          </w:p>
        </w:tc>
      </w:tr>
      <w:tr w:rsidR="002327A8" w14:paraId="4B6C40A2" w14:textId="77777777">
        <w:trPr>
          <w:cantSplit/>
          <w:trHeight w:val="240"/>
          <w:tblHeader/>
        </w:trPr>
        <w:tc>
          <w:tcPr>
            <w:tcW w:w="9675" w:type="dxa"/>
          </w:tcPr>
          <w:p w14:paraId="6E9B006D" w14:textId="77777777" w:rsidR="002327A8" w:rsidRDefault="004C44CB">
            <w:pPr>
              <w:spacing w:after="0" w:line="360" w:lineRule="auto"/>
              <w:ind w:left="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12.Hilgard E.R , Atkinson R.C , Atkinson R.L Jovanovic .H Introduction of Psyc</w:t>
            </w:r>
            <w:r>
              <w:rPr>
                <w:rFonts w:ascii="Times New Roman" w:eastAsia="Times New Roman" w:hAnsi="Times New Roman" w:cs="Times New Roman"/>
                <w:sz w:val="24"/>
                <w:szCs w:val="24"/>
              </w:rPr>
              <w:t>hology NewYork Harcourt Brace</w:t>
            </w:r>
          </w:p>
        </w:tc>
      </w:tr>
      <w:tr w:rsidR="002327A8" w14:paraId="5D7FB986" w14:textId="77777777">
        <w:trPr>
          <w:cantSplit/>
          <w:trHeight w:val="240"/>
          <w:tblHeader/>
        </w:trPr>
        <w:tc>
          <w:tcPr>
            <w:tcW w:w="9675" w:type="dxa"/>
          </w:tcPr>
          <w:p w14:paraId="12F85FCB" w14:textId="77777777" w:rsidR="002327A8" w:rsidRDefault="004C44CB">
            <w:pPr>
              <w:spacing w:after="0" w:line="360" w:lineRule="auto"/>
              <w:ind w:left="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Hiolle Larry. A &amp; Ziegler, Daniel. J  1976</w:t>
            </w:r>
            <w:r>
              <w:rPr>
                <w:rFonts w:ascii="Times New Roman" w:eastAsia="Times New Roman" w:hAnsi="Times New Roman" w:cs="Times New Roman"/>
                <w:sz w:val="24"/>
                <w:szCs w:val="24"/>
              </w:rPr>
              <w:tab/>
              <w:t xml:space="preserve"> Personality:Theories – Basic Assumptions Research &amp; Applications , McGraw Hill  Book  Company, New York</w:t>
            </w:r>
          </w:p>
        </w:tc>
      </w:tr>
      <w:tr w:rsidR="002327A8" w14:paraId="16E0A4A0" w14:textId="77777777">
        <w:trPr>
          <w:cantSplit/>
          <w:trHeight w:val="240"/>
          <w:tblHeader/>
        </w:trPr>
        <w:tc>
          <w:tcPr>
            <w:tcW w:w="9675" w:type="dxa"/>
          </w:tcPr>
          <w:p w14:paraId="07FD2E2A"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Hogan, R, Johnson. J &amp; Brigg. S  1997</w:t>
            </w:r>
            <w:r>
              <w:rPr>
                <w:rFonts w:ascii="Times New Roman" w:eastAsia="Times New Roman" w:hAnsi="Times New Roman" w:cs="Times New Roman"/>
                <w:sz w:val="24"/>
                <w:szCs w:val="24"/>
              </w:rPr>
              <w:t xml:space="preserve"> Handbook of Personality Psychology, Academic Press, San Diego</w:t>
            </w:r>
          </w:p>
        </w:tc>
      </w:tr>
      <w:tr w:rsidR="002327A8" w14:paraId="18D251FE" w14:textId="77777777">
        <w:trPr>
          <w:cantSplit/>
          <w:trHeight w:val="240"/>
          <w:tblHeader/>
        </w:trPr>
        <w:tc>
          <w:tcPr>
            <w:tcW w:w="9675" w:type="dxa"/>
          </w:tcPr>
          <w:p w14:paraId="43185DC6"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15.Hurlock E.B 1976 Personality Development , Bombay , Tata   McGraw Hill</w:t>
            </w:r>
          </w:p>
        </w:tc>
      </w:tr>
      <w:tr w:rsidR="002327A8" w14:paraId="3AEA9FD9" w14:textId="77777777">
        <w:trPr>
          <w:cantSplit/>
          <w:trHeight w:val="240"/>
          <w:tblHeader/>
        </w:trPr>
        <w:tc>
          <w:tcPr>
            <w:tcW w:w="9675" w:type="dxa"/>
          </w:tcPr>
          <w:p w14:paraId="57A047AD"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16.Hurlock , Elizabeth1989 Child Development, 6</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Edition , International student Edition , McGraw Hill Pub .Co. USA</w:t>
            </w:r>
          </w:p>
        </w:tc>
      </w:tr>
      <w:tr w:rsidR="002327A8" w14:paraId="51DC0D65" w14:textId="77777777">
        <w:trPr>
          <w:cantSplit/>
          <w:trHeight w:val="240"/>
          <w:tblHeader/>
        </w:trPr>
        <w:tc>
          <w:tcPr>
            <w:tcW w:w="9675" w:type="dxa"/>
          </w:tcPr>
          <w:p w14:paraId="5603262A"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17.Hurlock , Elizabeth</w:t>
            </w:r>
            <w:r>
              <w:rPr>
                <w:rFonts w:ascii="Times New Roman" w:eastAsia="Times New Roman" w:hAnsi="Times New Roman" w:cs="Times New Roman"/>
                <w:sz w:val="24"/>
                <w:szCs w:val="24"/>
              </w:rPr>
              <w:tab/>
              <w:t xml:space="preserve"> Developmental Psychology-A life –span                                                          Approach , 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 – Tata McGraw Hill     Publishing Co.Ltd , New Delhi</w:t>
            </w:r>
          </w:p>
        </w:tc>
      </w:tr>
      <w:tr w:rsidR="002327A8" w14:paraId="0D321021" w14:textId="77777777">
        <w:trPr>
          <w:cantSplit/>
          <w:trHeight w:val="441"/>
          <w:tblHeader/>
        </w:trPr>
        <w:tc>
          <w:tcPr>
            <w:tcW w:w="9675" w:type="dxa"/>
          </w:tcPr>
          <w:p w14:paraId="01FACA5D"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18.Jowett G.S &amp; O Donnell, V 1991 Propaganda &amp; Persuasion (2nded</w:t>
            </w:r>
            <w:r>
              <w:rPr>
                <w:rFonts w:ascii="Times New Roman" w:eastAsia="Times New Roman" w:hAnsi="Times New Roman" w:cs="Times New Roman"/>
                <w:sz w:val="24"/>
                <w:szCs w:val="24"/>
              </w:rPr>
              <w:t>) Sage   London</w:t>
            </w:r>
          </w:p>
        </w:tc>
      </w:tr>
      <w:tr w:rsidR="002327A8" w14:paraId="51DC369E" w14:textId="77777777">
        <w:trPr>
          <w:cantSplit/>
          <w:trHeight w:val="441"/>
          <w:tblHeader/>
        </w:trPr>
        <w:tc>
          <w:tcPr>
            <w:tcW w:w="9675" w:type="dxa"/>
          </w:tcPr>
          <w:p w14:paraId="54A17A43"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19.Karkar,S.1979IndianChildhood, cultural ideals &amp; social   Reality , Delhi : Oxford University Press</w:t>
            </w:r>
          </w:p>
        </w:tc>
      </w:tr>
      <w:tr w:rsidR="002327A8" w14:paraId="09E9A727" w14:textId="77777777">
        <w:trPr>
          <w:cantSplit/>
          <w:trHeight w:val="441"/>
          <w:tblHeader/>
        </w:trPr>
        <w:tc>
          <w:tcPr>
            <w:tcW w:w="9675" w:type="dxa"/>
          </w:tcPr>
          <w:p w14:paraId="08283799"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20.Kali, R.V &amp; Cavanagh J.C .1996 Human Development, Pacific grove: CA: Brooks / Core Publishing Company.</w:t>
            </w:r>
          </w:p>
        </w:tc>
      </w:tr>
    </w:tbl>
    <w:p w14:paraId="63BE29FB" w14:textId="77777777" w:rsidR="002327A8" w:rsidRDefault="002327A8">
      <w:pPr>
        <w:spacing w:after="0" w:line="360" w:lineRule="auto"/>
        <w:jc w:val="both"/>
        <w:rPr>
          <w:rFonts w:ascii="Times New Roman" w:eastAsia="Times New Roman" w:hAnsi="Times New Roman" w:cs="Times New Roman"/>
          <w:sz w:val="24"/>
          <w:szCs w:val="24"/>
        </w:rPr>
      </w:pPr>
    </w:p>
    <w:p w14:paraId="115D5F79" w14:textId="77777777" w:rsidR="002327A8" w:rsidRDefault="002327A8">
      <w:pPr>
        <w:spacing w:after="0" w:line="360" w:lineRule="auto"/>
        <w:jc w:val="both"/>
        <w:rPr>
          <w:rFonts w:ascii="Times New Roman" w:eastAsia="Times New Roman" w:hAnsi="Times New Roman" w:cs="Times New Roman"/>
          <w:sz w:val="24"/>
          <w:szCs w:val="24"/>
        </w:rPr>
      </w:pPr>
    </w:p>
    <w:p w14:paraId="46245DE7" w14:textId="77777777" w:rsidR="002327A8" w:rsidRDefault="002327A8">
      <w:pPr>
        <w:spacing w:after="0" w:line="360" w:lineRule="auto"/>
        <w:jc w:val="both"/>
        <w:rPr>
          <w:rFonts w:ascii="Times New Roman" w:eastAsia="Times New Roman" w:hAnsi="Times New Roman" w:cs="Times New Roman"/>
          <w:sz w:val="24"/>
          <w:szCs w:val="24"/>
        </w:rPr>
      </w:pPr>
    </w:p>
    <w:p w14:paraId="7C33428D"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558D210B" w14:textId="77777777" w:rsidR="002327A8" w:rsidRDefault="004C44CB">
      <w:pPr>
        <w:spacing w:after="0" w:line="360" w:lineRule="auto"/>
        <w:jc w:val="both"/>
        <w:rPr>
          <w:rFonts w:ascii="Times New Roman" w:eastAsia="Times New Roman" w:hAnsi="Times New Roman" w:cs="Times New Roman"/>
          <w:b/>
          <w:sz w:val="24"/>
          <w:szCs w:val="24"/>
          <w:u w:val="single"/>
        </w:rPr>
      </w:pPr>
      <w:r>
        <w:br w:type="page"/>
      </w:r>
    </w:p>
    <w:p w14:paraId="22398CB9" w14:textId="77777777" w:rsidR="002327A8" w:rsidRDefault="004C44CB">
      <w:pPr>
        <w:spacing w:after="0" w:line="36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II SEMESTER</w:t>
      </w:r>
    </w:p>
    <w:tbl>
      <w:tblPr>
        <w:tblStyle w:val="af3"/>
        <w:tblW w:w="10275" w:type="dxa"/>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65"/>
        <w:gridCol w:w="1545"/>
        <w:gridCol w:w="1305"/>
        <w:gridCol w:w="645"/>
        <w:gridCol w:w="810"/>
        <w:gridCol w:w="105"/>
      </w:tblGrid>
      <w:tr w:rsidR="002327A8" w14:paraId="4A1B3FB8" w14:textId="77777777">
        <w:trPr>
          <w:cantSplit/>
          <w:trHeight w:val="378"/>
          <w:tblHeader/>
        </w:trPr>
        <w:tc>
          <w:tcPr>
            <w:tcW w:w="10275" w:type="dxa"/>
            <w:gridSpan w:val="6"/>
          </w:tcPr>
          <w:p w14:paraId="14D85400" w14:textId="739A795B" w:rsidR="002327A8" w:rsidRDefault="004C44CB" w:rsidP="00FB106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4"/>
                <w:szCs w:val="24"/>
              </w:rPr>
              <w:lastRenderedPageBreak/>
              <w:t xml:space="preserve">COMMUNITY </w:t>
            </w:r>
            <w:r>
              <w:rPr>
                <w:rFonts w:ascii="Times New Roman" w:eastAsia="Times New Roman" w:hAnsi="Times New Roman" w:cs="Times New Roman"/>
                <w:b/>
                <w:color w:val="000000"/>
                <w:sz w:val="24"/>
                <w:szCs w:val="24"/>
              </w:rPr>
              <w:t>ORGANIZATION AND PRACTICE</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8"/>
                <w:szCs w:val="28"/>
              </w:rPr>
              <w:t>Semester- II</w:t>
            </w:r>
          </w:p>
        </w:tc>
      </w:tr>
      <w:tr w:rsidR="002327A8" w14:paraId="4028A8A9" w14:textId="77777777">
        <w:trPr>
          <w:gridAfter w:val="1"/>
          <w:wAfter w:w="105" w:type="dxa"/>
          <w:cantSplit/>
          <w:trHeight w:val="300"/>
          <w:tblHeader/>
        </w:trPr>
        <w:tc>
          <w:tcPr>
            <w:tcW w:w="5865" w:type="dxa"/>
          </w:tcPr>
          <w:p w14:paraId="126846C5"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1545" w:type="dxa"/>
          </w:tcPr>
          <w:p w14:paraId="456FADA3"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SWSH451</w:t>
            </w:r>
          </w:p>
        </w:tc>
        <w:tc>
          <w:tcPr>
            <w:tcW w:w="1950" w:type="dxa"/>
            <w:gridSpan w:val="2"/>
          </w:tcPr>
          <w:p w14:paraId="68651749"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Marks: Final Exam</w:t>
            </w:r>
          </w:p>
        </w:tc>
        <w:tc>
          <w:tcPr>
            <w:tcW w:w="810" w:type="dxa"/>
          </w:tcPr>
          <w:p w14:paraId="093B39E4"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30:70</w:t>
            </w:r>
          </w:p>
        </w:tc>
      </w:tr>
      <w:tr w:rsidR="002327A8" w14:paraId="7282EC54" w14:textId="77777777">
        <w:trPr>
          <w:gridAfter w:val="1"/>
          <w:wAfter w:w="105" w:type="dxa"/>
          <w:cantSplit/>
          <w:trHeight w:val="281"/>
          <w:tblHeader/>
        </w:trPr>
        <w:tc>
          <w:tcPr>
            <w:tcW w:w="5865" w:type="dxa"/>
          </w:tcPr>
          <w:p w14:paraId="72DB2426"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 of Teaching Hours per week</w:t>
            </w:r>
          </w:p>
        </w:tc>
        <w:tc>
          <w:tcPr>
            <w:tcW w:w="1545" w:type="dxa"/>
          </w:tcPr>
          <w:p w14:paraId="5C06ADF4"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1950" w:type="dxa"/>
            <w:gridSpan w:val="2"/>
          </w:tcPr>
          <w:p w14:paraId="074C5611"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810" w:type="dxa"/>
          </w:tcPr>
          <w:p w14:paraId="168E7749" w14:textId="77777777" w:rsidR="002327A8" w:rsidRDefault="004C44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04</w:t>
            </w:r>
          </w:p>
        </w:tc>
      </w:tr>
      <w:tr w:rsidR="002327A8" w14:paraId="52B29AA4" w14:textId="77777777">
        <w:trPr>
          <w:cantSplit/>
          <w:trHeight w:val="378"/>
          <w:tblHeader/>
        </w:trPr>
        <w:tc>
          <w:tcPr>
            <w:tcW w:w="10275" w:type="dxa"/>
            <w:gridSpan w:val="6"/>
          </w:tcPr>
          <w:p w14:paraId="23B1574A" w14:textId="77777777" w:rsidR="002327A8" w:rsidRDefault="004C44C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p w14:paraId="656E86A0" w14:textId="77777777" w:rsidR="002327A8" w:rsidRDefault="004C44CB">
            <w:pPr>
              <w:widowControl w:val="0"/>
              <w:spacing w:before="96" w:after="0" w:line="345" w:lineRule="auto"/>
              <w:ind w:right="1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Understanding the concepts related to working with Communities and processes </w:t>
            </w:r>
            <w:r>
              <w:rPr>
                <w:rFonts w:ascii="Times New Roman" w:eastAsia="Times New Roman" w:hAnsi="Times New Roman" w:cs="Times New Roman"/>
                <w:color w:val="000000"/>
                <w:sz w:val="24"/>
                <w:szCs w:val="24"/>
              </w:rPr>
              <w:t>involved in it.</w:t>
            </w:r>
          </w:p>
          <w:p w14:paraId="5C2F92AC" w14:textId="77777777" w:rsidR="002327A8" w:rsidRDefault="004C44CB">
            <w:pPr>
              <w:widowControl w:val="0"/>
              <w:spacing w:after="0" w:line="345" w:lineRule="auto"/>
              <w:ind w:right="1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make </w:t>
            </w:r>
            <w:r>
              <w:rPr>
                <w:rFonts w:ascii="Times New Roman" w:eastAsia="Times New Roman" w:hAnsi="Times New Roman" w:cs="Times New Roman"/>
                <w:sz w:val="24"/>
                <w:szCs w:val="24"/>
              </w:rPr>
              <w:t>students understand</w:t>
            </w:r>
            <w:r>
              <w:rPr>
                <w:rFonts w:ascii="Times New Roman" w:eastAsia="Times New Roman" w:hAnsi="Times New Roman" w:cs="Times New Roman"/>
                <w:color w:val="000000"/>
                <w:sz w:val="24"/>
                <w:szCs w:val="24"/>
              </w:rPr>
              <w:t xml:space="preserve"> the use and practice of community organization in various fields of Social Work.</w:t>
            </w:r>
          </w:p>
          <w:p w14:paraId="281AB590" w14:textId="77777777" w:rsidR="002327A8" w:rsidRDefault="004C44CB">
            <w:pPr>
              <w:widowControl w:val="0"/>
              <w:spacing w:after="0" w:line="345" w:lineRule="auto"/>
              <w:ind w:right="1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provide the knowledge about the role of Social Worker in social change and social development.</w:t>
            </w:r>
          </w:p>
          <w:p w14:paraId="23B4306D" w14:textId="77777777" w:rsidR="002327A8" w:rsidRDefault="004C44CB">
            <w:pPr>
              <w:widowControl w:val="0"/>
              <w:spacing w:line="345" w:lineRule="auto"/>
              <w:ind w:right="1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familiarize the emerging </w:t>
            </w:r>
            <w:r>
              <w:rPr>
                <w:rFonts w:ascii="Times New Roman" w:eastAsia="Times New Roman" w:hAnsi="Times New Roman" w:cs="Times New Roman"/>
                <w:color w:val="000000"/>
                <w:sz w:val="24"/>
                <w:szCs w:val="24"/>
              </w:rPr>
              <w:t>trends and experiments in community organization</w:t>
            </w:r>
          </w:p>
        </w:tc>
      </w:tr>
      <w:tr w:rsidR="002327A8" w14:paraId="25DFA427" w14:textId="77777777">
        <w:trPr>
          <w:cantSplit/>
          <w:trHeight w:val="378"/>
          <w:tblHeader/>
        </w:trPr>
        <w:tc>
          <w:tcPr>
            <w:tcW w:w="10275" w:type="dxa"/>
            <w:gridSpan w:val="6"/>
          </w:tcPr>
          <w:p w14:paraId="28E365A3" w14:textId="77777777" w:rsidR="002327A8" w:rsidRDefault="004C44CB">
            <w:pPr>
              <w:tabs>
                <w:tab w:val="left" w:pos="542"/>
              </w:tabs>
              <w:spacing w:after="0" w:line="240" w:lineRule="auto"/>
              <w:ind w:right="73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Programme Outcomee: </w:t>
            </w:r>
          </w:p>
          <w:p w14:paraId="36BEF2CF" w14:textId="77777777" w:rsidR="002327A8" w:rsidRDefault="004C44CB">
            <w:pPr>
              <w:tabs>
                <w:tab w:val="left" w:pos="420"/>
                <w:tab w:val="left" w:pos="542"/>
              </w:tabs>
              <w:spacing w:after="0" w:line="360" w:lineRule="auto"/>
              <w:ind w:right="7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be able to understand the importance and implications of community organization. </w:t>
            </w:r>
          </w:p>
          <w:p w14:paraId="5675CBCF" w14:textId="77777777" w:rsidR="002327A8" w:rsidRDefault="004C44CB">
            <w:pPr>
              <w:tabs>
                <w:tab w:val="left" w:pos="420"/>
                <w:tab w:val="left" w:pos="542"/>
              </w:tabs>
              <w:spacing w:after="0" w:line="360" w:lineRule="auto"/>
              <w:ind w:right="7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be able to analyze the community development needs, issues and respective solutions for a given community. </w:t>
            </w:r>
          </w:p>
          <w:p w14:paraId="0018B186" w14:textId="77777777" w:rsidR="002327A8" w:rsidRDefault="004C44CB">
            <w:pPr>
              <w:tabs>
                <w:tab w:val="left" w:pos="420"/>
                <w:tab w:val="left" w:pos="542"/>
              </w:tabs>
              <w:spacing w:after="0" w:line="360" w:lineRule="auto"/>
              <w:ind w:right="7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be able to demonstrate their skills and efficiency in community mobilization as a method of social work. </w:t>
            </w:r>
          </w:p>
          <w:p w14:paraId="4E5F15AE" w14:textId="77777777" w:rsidR="002327A8" w:rsidRDefault="004C44CB">
            <w:pPr>
              <w:tabs>
                <w:tab w:val="left" w:pos="420"/>
                <w:tab w:val="left" w:pos="542"/>
              </w:tabs>
              <w:spacing w:after="0" w:line="360" w:lineRule="auto"/>
              <w:ind w:right="7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w:t>
            </w:r>
            <w:r>
              <w:rPr>
                <w:rFonts w:ascii="Times New Roman" w:eastAsia="Times New Roman" w:hAnsi="Times New Roman" w:cs="Times New Roman"/>
                <w:sz w:val="24"/>
                <w:szCs w:val="24"/>
              </w:rPr>
              <w:t>be able to describe the need and significance of participation and participatory methods in the community development process.</w:t>
            </w:r>
          </w:p>
          <w:p w14:paraId="30CF904D" w14:textId="77777777" w:rsidR="002327A8" w:rsidRDefault="002327A8">
            <w:pPr>
              <w:tabs>
                <w:tab w:val="left" w:pos="542"/>
              </w:tabs>
              <w:spacing w:after="0" w:line="240" w:lineRule="auto"/>
              <w:ind w:left="-628" w:right="739" w:firstLine="718"/>
              <w:rPr>
                <w:rFonts w:ascii="Times New Roman" w:eastAsia="Times New Roman" w:hAnsi="Times New Roman" w:cs="Times New Roman"/>
                <w:b/>
                <w:sz w:val="24"/>
                <w:szCs w:val="24"/>
              </w:rPr>
            </w:pPr>
          </w:p>
        </w:tc>
      </w:tr>
      <w:tr w:rsidR="002327A8" w14:paraId="1B28C449" w14:textId="77777777">
        <w:trPr>
          <w:cantSplit/>
          <w:trHeight w:val="281"/>
          <w:tblHeader/>
        </w:trPr>
        <w:tc>
          <w:tcPr>
            <w:tcW w:w="8715" w:type="dxa"/>
            <w:gridSpan w:val="3"/>
          </w:tcPr>
          <w:p w14:paraId="0FA93F44"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Module- 1</w:t>
            </w:r>
          </w:p>
        </w:tc>
        <w:tc>
          <w:tcPr>
            <w:tcW w:w="1560" w:type="dxa"/>
            <w:gridSpan w:val="3"/>
          </w:tcPr>
          <w:p w14:paraId="6AECD809"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Teaching Hours</w:t>
            </w:r>
          </w:p>
        </w:tc>
      </w:tr>
      <w:tr w:rsidR="002327A8" w14:paraId="2ABE70E4" w14:textId="77777777">
        <w:trPr>
          <w:cantSplit/>
          <w:trHeight w:val="1034"/>
          <w:tblHeader/>
        </w:trPr>
        <w:tc>
          <w:tcPr>
            <w:tcW w:w="8715" w:type="dxa"/>
            <w:gridSpan w:val="3"/>
          </w:tcPr>
          <w:p w14:paraId="05FEF778" w14:textId="77777777" w:rsidR="002327A8" w:rsidRDefault="004C44CB">
            <w:pPr>
              <w:widowControl w:val="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Community and community organization</w:t>
            </w:r>
          </w:p>
          <w:p w14:paraId="21686CFE" w14:textId="77777777" w:rsidR="002327A8" w:rsidRDefault="004C44CB">
            <w:pPr>
              <w:widowControl w:val="0"/>
              <w:spacing w:after="0" w:line="360" w:lineRule="auto"/>
              <w:ind w:left="163" w:right="118"/>
              <w:jc w:val="both"/>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 xml:space="preserve">Concept of Community, historical development and objectives Community organization. Theoretical foundations for the study of community organizations. </w:t>
            </w:r>
            <w:r>
              <w:rPr>
                <w:rFonts w:ascii="Times New Roman" w:eastAsia="Times New Roman" w:hAnsi="Times New Roman" w:cs="Times New Roman"/>
                <w:sz w:val="24"/>
                <w:szCs w:val="24"/>
                <w:highlight w:val="cyan"/>
              </w:rPr>
              <w:t>Community Work, Community Development and community Welfare: Rural, Tribal and Urban communities. Gender s</w:t>
            </w:r>
            <w:r>
              <w:rPr>
                <w:rFonts w:ascii="Times New Roman" w:eastAsia="Times New Roman" w:hAnsi="Times New Roman" w:cs="Times New Roman"/>
                <w:sz w:val="24"/>
                <w:szCs w:val="24"/>
                <w:highlight w:val="cyan"/>
              </w:rPr>
              <w:t>ensitive and ecological sensitive community work.</w:t>
            </w:r>
          </w:p>
          <w:p w14:paraId="3E2A212B" w14:textId="77777777" w:rsidR="002327A8" w:rsidRDefault="004C44CB">
            <w:pPr>
              <w:widowControl w:val="0"/>
              <w:spacing w:after="0" w:line="360" w:lineRule="auto"/>
              <w:ind w:left="163" w:right="123"/>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Concept, meaning, definition, scope, principles of community organization and its relevance. Process or phases of community organization. </w:t>
            </w:r>
            <w:r>
              <w:rPr>
                <w:rFonts w:ascii="Times New Roman" w:eastAsia="Times New Roman" w:hAnsi="Times New Roman" w:cs="Times New Roman"/>
                <w:sz w:val="24"/>
                <w:szCs w:val="24"/>
                <w:highlight w:val="yellow"/>
              </w:rPr>
              <w:t>Models of community organization. Locality development, social plann</w:t>
            </w:r>
            <w:r>
              <w:rPr>
                <w:rFonts w:ascii="Times New Roman" w:eastAsia="Times New Roman" w:hAnsi="Times New Roman" w:cs="Times New Roman"/>
                <w:sz w:val="24"/>
                <w:szCs w:val="24"/>
                <w:highlight w:val="yellow"/>
              </w:rPr>
              <w:t>ing, social action. Democratic model and Gandhian model.</w:t>
            </w:r>
          </w:p>
        </w:tc>
        <w:tc>
          <w:tcPr>
            <w:tcW w:w="1560" w:type="dxa"/>
            <w:gridSpan w:val="3"/>
          </w:tcPr>
          <w:p w14:paraId="714740BD" w14:textId="77777777" w:rsidR="002327A8" w:rsidRDefault="002327A8">
            <w:pPr>
              <w:spacing w:after="0" w:line="240" w:lineRule="auto"/>
              <w:jc w:val="center"/>
              <w:rPr>
                <w:rFonts w:ascii="Times New Roman" w:eastAsia="Times New Roman" w:hAnsi="Times New Roman" w:cs="Times New Roman"/>
                <w:sz w:val="24"/>
                <w:szCs w:val="24"/>
              </w:rPr>
            </w:pPr>
          </w:p>
          <w:p w14:paraId="558B95DC" w14:textId="77777777" w:rsidR="002327A8" w:rsidRDefault="002327A8">
            <w:pPr>
              <w:spacing w:after="0" w:line="240" w:lineRule="auto"/>
              <w:jc w:val="center"/>
              <w:rPr>
                <w:rFonts w:ascii="Times New Roman" w:eastAsia="Times New Roman" w:hAnsi="Times New Roman" w:cs="Times New Roman"/>
                <w:sz w:val="24"/>
                <w:szCs w:val="24"/>
              </w:rPr>
            </w:pPr>
          </w:p>
          <w:p w14:paraId="6700F4DB"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2327A8" w14:paraId="2DEC1716" w14:textId="77777777">
        <w:trPr>
          <w:cantSplit/>
          <w:trHeight w:val="232"/>
          <w:tblHeader/>
        </w:trPr>
        <w:tc>
          <w:tcPr>
            <w:tcW w:w="10275" w:type="dxa"/>
            <w:gridSpan w:val="6"/>
          </w:tcPr>
          <w:p w14:paraId="66FDB3EA"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Module-2</w:t>
            </w:r>
          </w:p>
        </w:tc>
      </w:tr>
      <w:tr w:rsidR="002327A8" w14:paraId="0B48176C" w14:textId="77777777">
        <w:trPr>
          <w:cantSplit/>
          <w:trHeight w:val="1187"/>
          <w:tblHeader/>
        </w:trPr>
        <w:tc>
          <w:tcPr>
            <w:tcW w:w="8715" w:type="dxa"/>
            <w:gridSpan w:val="3"/>
          </w:tcPr>
          <w:p w14:paraId="553E833A" w14:textId="77777777" w:rsidR="002327A8" w:rsidRDefault="004C44CB">
            <w:pPr>
              <w:widowControl w:val="0"/>
              <w:spacing w:before="67" w:after="0" w:line="357" w:lineRule="auto"/>
              <w:ind w:right="30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    Community power structure and local self government</w:t>
            </w:r>
          </w:p>
          <w:p w14:paraId="5A3D38E9" w14:textId="77777777" w:rsidR="002327A8" w:rsidRDefault="004C44CB">
            <w:pPr>
              <w:widowControl w:val="0"/>
              <w:spacing w:before="67" w:after="0" w:line="357" w:lineRule="auto"/>
              <w:ind w:right="3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Community power structure and political organizations. Factions, subgroups and </w:t>
            </w:r>
            <w:r>
              <w:rPr>
                <w:rFonts w:ascii="Times New Roman" w:eastAsia="Times New Roman" w:hAnsi="Times New Roman" w:cs="Times New Roman"/>
                <w:sz w:val="24"/>
                <w:szCs w:val="24"/>
                <w:highlight w:val="red"/>
              </w:rPr>
              <w:t xml:space="preserve">leadership in different types of community. </w:t>
            </w:r>
            <w:r>
              <w:rPr>
                <w:rFonts w:ascii="Times New Roman" w:eastAsia="Times New Roman" w:hAnsi="Times New Roman" w:cs="Times New Roman"/>
                <w:sz w:val="24"/>
                <w:szCs w:val="24"/>
              </w:rPr>
              <w:t>Theories of leadership, symbols and rituals.</w:t>
            </w:r>
          </w:p>
          <w:p w14:paraId="79BD319C" w14:textId="77777777" w:rsidR="002327A8" w:rsidRDefault="004C44CB">
            <w:pPr>
              <w:widowControl w:val="0"/>
              <w:spacing w:after="0" w:line="360" w:lineRule="auto"/>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Concept of local self government: History, the Constitution 73</w:t>
            </w:r>
            <w:r>
              <w:rPr>
                <w:rFonts w:ascii="Times New Roman" w:eastAsia="Times New Roman" w:hAnsi="Times New Roman" w:cs="Times New Roman"/>
                <w:sz w:val="24"/>
                <w:szCs w:val="24"/>
                <w:vertAlign w:val="superscript"/>
              </w:rPr>
              <w:t xml:space="preserve">rd  </w:t>
            </w:r>
            <w:r>
              <w:rPr>
                <w:rFonts w:ascii="Times New Roman" w:eastAsia="Times New Roman" w:hAnsi="Times New Roman" w:cs="Times New Roman"/>
                <w:sz w:val="24"/>
                <w:szCs w:val="24"/>
              </w:rPr>
              <w:t xml:space="preserve"> and 74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Amendment, significance and feature of local self government. Structure, functions and finances. Ward sabha and grama sabha. Concept, s</w:t>
            </w:r>
            <w:r>
              <w:rPr>
                <w:rFonts w:ascii="Times New Roman" w:eastAsia="Times New Roman" w:hAnsi="Times New Roman" w:cs="Times New Roman"/>
                <w:sz w:val="24"/>
                <w:szCs w:val="24"/>
              </w:rPr>
              <w:t xml:space="preserve">ignificance and principles of People’s participation.  Participation of SC’s, ST’s and BCs. in </w:t>
            </w:r>
            <w:r>
              <w:rPr>
                <w:rFonts w:ascii="Times New Roman" w:eastAsia="Times New Roman" w:hAnsi="Times New Roman" w:cs="Times New Roman"/>
                <w:sz w:val="24"/>
                <w:szCs w:val="24"/>
                <w:highlight w:val="cyan"/>
              </w:rPr>
              <w:t>Panchayath Raj Institutions</w:t>
            </w:r>
          </w:p>
          <w:p w14:paraId="6A252E3F" w14:textId="77777777" w:rsidR="002327A8" w:rsidRDefault="002327A8">
            <w:pPr>
              <w:spacing w:after="0" w:line="240" w:lineRule="auto"/>
              <w:jc w:val="both"/>
              <w:rPr>
                <w:rFonts w:ascii="Times New Roman" w:eastAsia="Times New Roman" w:hAnsi="Times New Roman" w:cs="Times New Roman"/>
                <w:color w:val="000000"/>
                <w:sz w:val="24"/>
                <w:szCs w:val="24"/>
              </w:rPr>
            </w:pPr>
          </w:p>
        </w:tc>
        <w:tc>
          <w:tcPr>
            <w:tcW w:w="1560" w:type="dxa"/>
            <w:gridSpan w:val="3"/>
          </w:tcPr>
          <w:p w14:paraId="2F6C1B67" w14:textId="77777777" w:rsidR="002327A8" w:rsidRDefault="002327A8">
            <w:pPr>
              <w:spacing w:after="0" w:line="240" w:lineRule="auto"/>
              <w:jc w:val="both"/>
              <w:rPr>
                <w:rFonts w:ascii="Times New Roman" w:eastAsia="Times New Roman" w:hAnsi="Times New Roman" w:cs="Times New Roman"/>
                <w:sz w:val="24"/>
                <w:szCs w:val="24"/>
              </w:rPr>
            </w:pPr>
          </w:p>
          <w:p w14:paraId="61640333" w14:textId="77777777" w:rsidR="002327A8" w:rsidRDefault="002327A8">
            <w:pPr>
              <w:spacing w:after="0" w:line="240" w:lineRule="auto"/>
              <w:jc w:val="both"/>
              <w:rPr>
                <w:rFonts w:ascii="Times New Roman" w:eastAsia="Times New Roman" w:hAnsi="Times New Roman" w:cs="Times New Roman"/>
                <w:sz w:val="24"/>
                <w:szCs w:val="24"/>
              </w:rPr>
            </w:pPr>
          </w:p>
          <w:p w14:paraId="54DBB1FD"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r>
      <w:tr w:rsidR="002327A8" w14:paraId="7B8243E4" w14:textId="77777777">
        <w:trPr>
          <w:cantSplit/>
          <w:trHeight w:val="281"/>
          <w:tblHeader/>
        </w:trPr>
        <w:tc>
          <w:tcPr>
            <w:tcW w:w="10275" w:type="dxa"/>
            <w:gridSpan w:val="6"/>
          </w:tcPr>
          <w:p w14:paraId="67B73BE9"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Module-3</w:t>
            </w:r>
          </w:p>
        </w:tc>
      </w:tr>
      <w:tr w:rsidR="002327A8" w14:paraId="72D326D6" w14:textId="77777777">
        <w:trPr>
          <w:cantSplit/>
          <w:trHeight w:val="475"/>
          <w:tblHeader/>
        </w:trPr>
        <w:tc>
          <w:tcPr>
            <w:tcW w:w="8715" w:type="dxa"/>
            <w:gridSpan w:val="3"/>
          </w:tcPr>
          <w:p w14:paraId="4F737165" w14:textId="77777777" w:rsidR="002327A8" w:rsidRDefault="002327A8">
            <w:pPr>
              <w:spacing w:after="0" w:line="240" w:lineRule="auto"/>
              <w:jc w:val="both"/>
              <w:rPr>
                <w:rFonts w:ascii="Times New Roman" w:eastAsia="Times New Roman" w:hAnsi="Times New Roman" w:cs="Times New Roman"/>
                <w:sz w:val="24"/>
                <w:szCs w:val="24"/>
              </w:rPr>
            </w:pPr>
          </w:p>
          <w:p w14:paraId="1AD21B5E" w14:textId="77777777" w:rsidR="002327A8" w:rsidRDefault="004C44CB">
            <w:pPr>
              <w:widowControl w:val="0"/>
              <w:spacing w:after="0" w:line="360" w:lineRule="auto"/>
              <w:ind w:left="163" w:right="30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Roles, skills, strategies and methods of community organization practitioner</w:t>
            </w:r>
          </w:p>
          <w:p w14:paraId="0970994D" w14:textId="77777777" w:rsidR="002327A8" w:rsidRDefault="004C44CB">
            <w:pPr>
              <w:widowControl w:val="0"/>
              <w:spacing w:before="4" w:after="0" w:line="360" w:lineRule="auto"/>
              <w:ind w:left="163" w:right="302"/>
              <w:jc w:val="both"/>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u w:val="single"/>
              </w:rPr>
              <w:t>Roles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cyan"/>
              </w:rPr>
              <w:t>Enabler, facilitator, guide, researcher, moderator, philosopher, activist.</w:t>
            </w:r>
          </w:p>
          <w:p w14:paraId="3FB5E2A2" w14:textId="77777777" w:rsidR="002327A8" w:rsidRDefault="004C44CB">
            <w:pPr>
              <w:widowControl w:val="0"/>
              <w:spacing w:before="4" w:after="0" w:line="360" w:lineRule="auto"/>
              <w:ind w:left="163" w:right="302"/>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u w:val="single"/>
              </w:rPr>
              <w:t>Skills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Organizing, Communication, training, consultation, public relations, resource mobilizations, liaison, conflict resolution.</w:t>
            </w:r>
          </w:p>
          <w:p w14:paraId="3FC43B84" w14:textId="77777777" w:rsidR="002327A8" w:rsidRDefault="004C44CB">
            <w:pPr>
              <w:widowControl w:val="0"/>
              <w:spacing w:after="0" w:line="360" w:lineRule="auto"/>
              <w:ind w:left="163" w:right="3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Strategies</w:t>
            </w:r>
            <w:r>
              <w:rPr>
                <w:rFonts w:ascii="Times New Roman" w:eastAsia="Times New Roman" w:hAnsi="Times New Roman" w:cs="Times New Roman"/>
                <w:sz w:val="24"/>
                <w:szCs w:val="24"/>
              </w:rPr>
              <w:t xml:space="preserve">: Individual contact, conscientisation, </w:t>
            </w:r>
            <w:r>
              <w:rPr>
                <w:rFonts w:ascii="Times New Roman" w:eastAsia="Times New Roman" w:hAnsi="Times New Roman" w:cs="Times New Roman"/>
                <w:sz w:val="24"/>
                <w:szCs w:val="24"/>
              </w:rPr>
              <w:t>negotiation, collaborative, pressure, advocacy, legal sanction, public relations, political organization, conflict resolution, violence and peace initiative. Contextual usage of strategies.</w:t>
            </w:r>
          </w:p>
          <w:p w14:paraId="662C088C" w14:textId="77777777" w:rsidR="002327A8" w:rsidRDefault="004C44CB">
            <w:pPr>
              <w:widowControl w:val="0"/>
              <w:spacing w:after="0" w:line="360" w:lineRule="auto"/>
              <w:ind w:left="163" w:right="3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Methods</w:t>
            </w:r>
            <w:r>
              <w:rPr>
                <w:rFonts w:ascii="Times New Roman" w:eastAsia="Times New Roman" w:hAnsi="Times New Roman" w:cs="Times New Roman"/>
                <w:sz w:val="24"/>
                <w:szCs w:val="24"/>
              </w:rPr>
              <w:t>: Awareness generation, planning, education, communication,</w:t>
            </w:r>
            <w:r>
              <w:rPr>
                <w:rFonts w:ascii="Times New Roman" w:eastAsia="Times New Roman" w:hAnsi="Times New Roman" w:cs="Times New Roman"/>
                <w:sz w:val="24"/>
                <w:szCs w:val="24"/>
              </w:rPr>
              <w:t xml:space="preserve"> community participation, Involvement of groups and organizations, collective decision making </w:t>
            </w:r>
            <w:r>
              <w:rPr>
                <w:rFonts w:ascii="Times New Roman" w:eastAsia="Times New Roman" w:hAnsi="Times New Roman" w:cs="Times New Roman"/>
                <w:sz w:val="24"/>
                <w:szCs w:val="24"/>
                <w:highlight w:val="red"/>
              </w:rPr>
              <w:t>leadership, resource mobilization, community action</w:t>
            </w:r>
            <w:r>
              <w:rPr>
                <w:rFonts w:ascii="Times New Roman" w:eastAsia="Times New Roman" w:hAnsi="Times New Roman" w:cs="Times New Roman"/>
                <w:sz w:val="24"/>
                <w:szCs w:val="24"/>
              </w:rPr>
              <w:t>, legislative and non legislative promotions and coordination.</w:t>
            </w:r>
          </w:p>
          <w:p w14:paraId="4250DBA5" w14:textId="77777777" w:rsidR="002327A8" w:rsidRDefault="004C44CB">
            <w:pPr>
              <w:widowControl w:val="0"/>
              <w:spacing w:after="0" w:line="360" w:lineRule="auto"/>
              <w:ind w:left="163" w:right="301"/>
              <w:jc w:val="both"/>
              <w:rPr>
                <w:rFonts w:ascii="Times New Roman" w:eastAsia="Times New Roman" w:hAnsi="Times New Roman" w:cs="Times New Roman"/>
                <w:sz w:val="24"/>
                <w:szCs w:val="24"/>
                <w:highlight w:val="red"/>
              </w:rPr>
            </w:pPr>
            <w:r>
              <w:rPr>
                <w:rFonts w:ascii="Times New Roman" w:eastAsia="Times New Roman" w:hAnsi="Times New Roman" w:cs="Times New Roman"/>
                <w:sz w:val="24"/>
                <w:szCs w:val="24"/>
                <w:highlight w:val="red"/>
              </w:rPr>
              <w:t>Participatory Rural Appraisal or Participatory L</w:t>
            </w:r>
            <w:r>
              <w:rPr>
                <w:rFonts w:ascii="Times New Roman" w:eastAsia="Times New Roman" w:hAnsi="Times New Roman" w:cs="Times New Roman"/>
                <w:sz w:val="24"/>
                <w:szCs w:val="24"/>
                <w:highlight w:val="red"/>
              </w:rPr>
              <w:t>earning for Action</w:t>
            </w:r>
          </w:p>
        </w:tc>
        <w:tc>
          <w:tcPr>
            <w:tcW w:w="1560" w:type="dxa"/>
            <w:gridSpan w:val="3"/>
          </w:tcPr>
          <w:p w14:paraId="33071B4A" w14:textId="77777777" w:rsidR="002327A8" w:rsidRDefault="002327A8">
            <w:pPr>
              <w:spacing w:after="0" w:line="240" w:lineRule="auto"/>
              <w:jc w:val="both"/>
              <w:rPr>
                <w:rFonts w:ascii="Times New Roman" w:eastAsia="Times New Roman" w:hAnsi="Times New Roman" w:cs="Times New Roman"/>
                <w:sz w:val="24"/>
                <w:szCs w:val="24"/>
              </w:rPr>
            </w:pPr>
          </w:p>
          <w:p w14:paraId="32AEB143"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r>
      <w:tr w:rsidR="002327A8" w14:paraId="0E520B15" w14:textId="77777777">
        <w:trPr>
          <w:cantSplit/>
          <w:trHeight w:val="310"/>
          <w:tblHeader/>
        </w:trPr>
        <w:tc>
          <w:tcPr>
            <w:tcW w:w="10275" w:type="dxa"/>
            <w:gridSpan w:val="6"/>
          </w:tcPr>
          <w:p w14:paraId="2985D53B"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Module-4</w:t>
            </w:r>
          </w:p>
        </w:tc>
      </w:tr>
      <w:tr w:rsidR="002327A8" w14:paraId="1F0387E2" w14:textId="77777777">
        <w:trPr>
          <w:cantSplit/>
          <w:trHeight w:val="475"/>
          <w:tblHeader/>
        </w:trPr>
        <w:tc>
          <w:tcPr>
            <w:tcW w:w="8715" w:type="dxa"/>
            <w:gridSpan w:val="3"/>
          </w:tcPr>
          <w:p w14:paraId="7C7FE583"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Good Governance and Civil Society Organizations</w:t>
            </w:r>
          </w:p>
          <w:p w14:paraId="5194DE55"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Self learning concepts: </w:t>
            </w:r>
          </w:p>
          <w:p w14:paraId="57223393"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Intervention and initiatives of community workers in good governance and </w:t>
            </w:r>
            <w:r w:rsidRPr="00FD2624">
              <w:rPr>
                <w:rFonts w:ascii="Times New Roman" w:eastAsia="Times New Roman" w:hAnsi="Times New Roman" w:cs="Times New Roman"/>
                <w:color w:val="C0504D" w:themeColor="accent2"/>
                <w:sz w:val="24"/>
                <w:szCs w:val="24"/>
              </w:rPr>
              <w:t>civil society organizations.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red"/>
              </w:rPr>
              <w:t>Non Government Organizations,</w:t>
            </w:r>
            <w:r>
              <w:rPr>
                <w:rFonts w:ascii="Times New Roman" w:eastAsia="Times New Roman" w:hAnsi="Times New Roman" w:cs="Times New Roman"/>
                <w:sz w:val="24"/>
                <w:szCs w:val="24"/>
              </w:rPr>
              <w:t xml:space="preserve"> media, people based community organizations in Good Governance.</w:t>
            </w:r>
          </w:p>
          <w:p w14:paraId="5621804B"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Civic Consciousness: Concept &amp; Significance. </w:t>
            </w:r>
          </w:p>
          <w:p w14:paraId="5E439AAE"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Factors promoting and hindering civil society participation in Good Governance.</w:t>
            </w:r>
          </w:p>
          <w:p w14:paraId="6291F274" w14:textId="77777777" w:rsidR="002327A8" w:rsidRDefault="004C44CB">
            <w:pPr>
              <w:spacing w:after="0" w:line="360" w:lineRule="auto"/>
              <w:jc w:val="both"/>
              <w:rPr>
                <w:rFonts w:ascii="Times New Roman" w:eastAsia="Times New Roman" w:hAnsi="Times New Roman" w:cs="Times New Roman"/>
                <w:color w:val="000000"/>
                <w:sz w:val="24"/>
                <w:szCs w:val="24"/>
                <w:highlight w:val="red"/>
              </w:rPr>
            </w:pPr>
            <w:r>
              <w:rPr>
                <w:rFonts w:ascii="Times New Roman" w:eastAsia="Times New Roman" w:hAnsi="Times New Roman" w:cs="Times New Roman"/>
                <w:sz w:val="24"/>
                <w:szCs w:val="24"/>
                <w:highlight w:val="cyan"/>
              </w:rPr>
              <w:t xml:space="preserve">Corporate Social Responsibility, Social Auditing, </w:t>
            </w:r>
            <w:r>
              <w:rPr>
                <w:rFonts w:ascii="Times New Roman" w:eastAsia="Times New Roman" w:hAnsi="Times New Roman" w:cs="Times New Roman"/>
                <w:sz w:val="24"/>
                <w:szCs w:val="24"/>
              </w:rPr>
              <w:t xml:space="preserve">Role of Social </w:t>
            </w:r>
            <w:r>
              <w:rPr>
                <w:rFonts w:ascii="Times New Roman" w:eastAsia="Times New Roman" w:hAnsi="Times New Roman" w:cs="Times New Roman"/>
                <w:sz w:val="24"/>
                <w:szCs w:val="24"/>
              </w:rPr>
              <w:t xml:space="preserve">Workers in promoting people's participation and good governance. </w:t>
            </w:r>
            <w:r>
              <w:rPr>
                <w:rFonts w:ascii="Times New Roman" w:eastAsia="Times New Roman" w:hAnsi="Times New Roman" w:cs="Times New Roman"/>
                <w:sz w:val="24"/>
                <w:szCs w:val="24"/>
                <w:highlight w:val="cyan"/>
              </w:rPr>
              <w:t>NIITI Ayog. PPP model.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red"/>
              </w:rPr>
              <w:t>Athmanirbhara Bharath</w:t>
            </w:r>
          </w:p>
        </w:tc>
        <w:tc>
          <w:tcPr>
            <w:tcW w:w="1560" w:type="dxa"/>
            <w:gridSpan w:val="3"/>
          </w:tcPr>
          <w:p w14:paraId="140F45E7" w14:textId="77777777" w:rsidR="002327A8" w:rsidRDefault="002327A8">
            <w:pPr>
              <w:spacing w:after="0" w:line="240" w:lineRule="auto"/>
              <w:jc w:val="both"/>
              <w:rPr>
                <w:rFonts w:ascii="Times New Roman" w:eastAsia="Times New Roman" w:hAnsi="Times New Roman" w:cs="Times New Roman"/>
                <w:sz w:val="24"/>
                <w:szCs w:val="24"/>
              </w:rPr>
            </w:pPr>
          </w:p>
          <w:p w14:paraId="28F968C4" w14:textId="77777777" w:rsidR="002327A8" w:rsidRDefault="002327A8">
            <w:pPr>
              <w:spacing w:after="0" w:line="240" w:lineRule="auto"/>
              <w:jc w:val="both"/>
              <w:rPr>
                <w:rFonts w:ascii="Times New Roman" w:eastAsia="Times New Roman" w:hAnsi="Times New Roman" w:cs="Times New Roman"/>
                <w:sz w:val="24"/>
                <w:szCs w:val="24"/>
              </w:rPr>
            </w:pPr>
          </w:p>
          <w:p w14:paraId="0334E360"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r>
    </w:tbl>
    <w:p w14:paraId="6580B0CF" w14:textId="77777777" w:rsidR="002327A8" w:rsidRDefault="002327A8">
      <w:pPr>
        <w:widowControl w:val="0"/>
        <w:spacing w:after="0" w:line="360" w:lineRule="auto"/>
        <w:jc w:val="both"/>
        <w:rPr>
          <w:rFonts w:ascii="Times New Roman" w:eastAsia="Times New Roman" w:hAnsi="Times New Roman" w:cs="Times New Roman"/>
          <w:sz w:val="24"/>
          <w:szCs w:val="24"/>
        </w:rPr>
      </w:pPr>
    </w:p>
    <w:p w14:paraId="150BDF87" w14:textId="77777777" w:rsidR="002327A8" w:rsidRDefault="004C44CB">
      <w:pPr>
        <w:widowControl w:val="0"/>
        <w:spacing w:after="0" w:line="360" w:lineRule="auto"/>
        <w:jc w:val="both"/>
        <w:rPr>
          <w:rFonts w:ascii="Times New Roman" w:eastAsia="Times New Roman" w:hAnsi="Times New Roman" w:cs="Times New Roman"/>
          <w:sz w:val="24"/>
          <w:szCs w:val="24"/>
        </w:rPr>
      </w:pPr>
      <w:bookmarkStart w:id="2" w:name="bookmark=id.30j0zll" w:colFirst="0" w:colLast="0"/>
      <w:bookmarkEnd w:id="2"/>
      <w:r>
        <w:rPr>
          <w:rFonts w:ascii="Times New Roman" w:eastAsia="Times New Roman" w:hAnsi="Times New Roman" w:cs="Times New Roman"/>
          <w:b/>
          <w:sz w:val="24"/>
          <w:szCs w:val="24"/>
        </w:rPr>
        <w:t>References</w:t>
      </w:r>
      <w:r>
        <w:rPr>
          <w:noProof/>
          <w:lang w:eastAsia="en-US"/>
        </w:rPr>
        <w:drawing>
          <wp:anchor distT="0" distB="0" distL="0" distR="0" simplePos="0" relativeHeight="251658240" behindDoc="1" locked="0" layoutInCell="1" hidden="0" allowOverlap="1" wp14:anchorId="05AE902C" wp14:editId="14DD9FE2">
            <wp:simplePos x="0" y="0"/>
            <wp:positionH relativeFrom="column">
              <wp:posOffset>-11429</wp:posOffset>
            </wp:positionH>
            <wp:positionV relativeFrom="paragraph">
              <wp:posOffset>12700</wp:posOffset>
            </wp:positionV>
            <wp:extent cx="5615305" cy="8890"/>
            <wp:effectExtent l="0" t="0" r="0" b="0"/>
            <wp:wrapNone/>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5615305" cy="8890"/>
                    </a:xfrm>
                    <a:prstGeom prst="rect">
                      <a:avLst/>
                    </a:prstGeom>
                    <a:ln/>
                  </pic:spPr>
                </pic:pic>
              </a:graphicData>
            </a:graphic>
          </wp:anchor>
        </w:drawing>
      </w:r>
    </w:p>
    <w:p w14:paraId="038AE7DB" w14:textId="77777777" w:rsidR="002327A8" w:rsidRDefault="002327A8">
      <w:pPr>
        <w:widowControl w:val="0"/>
        <w:spacing w:after="0" w:line="360" w:lineRule="auto"/>
        <w:jc w:val="both"/>
        <w:rPr>
          <w:rFonts w:ascii="Times New Roman" w:eastAsia="Times New Roman" w:hAnsi="Times New Roman" w:cs="Times New Roman"/>
          <w:sz w:val="24"/>
          <w:szCs w:val="24"/>
        </w:rPr>
      </w:pPr>
    </w:p>
    <w:p w14:paraId="02ED7DAD" w14:textId="77777777" w:rsidR="002327A8" w:rsidRDefault="004C44CB">
      <w:pPr>
        <w:widowControl w:val="0"/>
        <w:numPr>
          <w:ilvl w:val="0"/>
          <w:numId w:val="6"/>
        </w:numPr>
        <w:spacing w:after="0" w:line="360" w:lineRule="auto"/>
        <w:ind w:hanging="3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Chowdhry, D. P. 2001. Introduction to Social Work. New Delhi: Atma Ram. </w:t>
      </w:r>
    </w:p>
    <w:p w14:paraId="6BFB0367" w14:textId="77777777" w:rsidR="002327A8" w:rsidRDefault="004C44CB">
      <w:pPr>
        <w:widowControl w:val="0"/>
        <w:numPr>
          <w:ilvl w:val="0"/>
          <w:numId w:val="6"/>
        </w:numPr>
        <w:spacing w:after="0" w:line="360" w:lineRule="auto"/>
        <w:ind w:hanging="3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Christopher, A.J., and Thomas William, 2006. Community Organization and Social Action. New Delhi: Himalaya Publications. </w:t>
      </w:r>
    </w:p>
    <w:p w14:paraId="17BE710C" w14:textId="77777777" w:rsidR="002327A8" w:rsidRDefault="004C44CB">
      <w:pPr>
        <w:widowControl w:val="0"/>
        <w:numPr>
          <w:ilvl w:val="0"/>
          <w:numId w:val="6"/>
        </w:numPr>
        <w:spacing w:after="0" w:line="360" w:lineRule="auto"/>
        <w:ind w:right="600" w:hanging="3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Cox, F.M. et al. 1964. Strategies of Community Organization. Illinois: Peacock Publishers. Inc. </w:t>
      </w:r>
    </w:p>
    <w:p w14:paraId="00038FB0" w14:textId="77777777" w:rsidR="002327A8" w:rsidRDefault="004C44CB">
      <w:pPr>
        <w:widowControl w:val="0"/>
        <w:numPr>
          <w:ilvl w:val="0"/>
          <w:numId w:val="6"/>
        </w:numPr>
        <w:spacing w:after="0" w:line="360" w:lineRule="auto"/>
        <w:ind w:hanging="3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Dunham, Arthur. 1970. The New Community Organization. New York: Thomas, Y. Crowell Company. </w:t>
      </w:r>
    </w:p>
    <w:p w14:paraId="23ABFA80" w14:textId="77777777" w:rsidR="002327A8" w:rsidRDefault="004C44CB">
      <w:pPr>
        <w:widowControl w:val="0"/>
        <w:numPr>
          <w:ilvl w:val="0"/>
          <w:numId w:val="6"/>
        </w:numPr>
        <w:spacing w:after="0" w:line="360" w:lineRule="auto"/>
        <w:ind w:hanging="3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Freire, Paulo. 1970. Education for the Oppressed. New York: Seaburg Press. </w:t>
      </w:r>
    </w:p>
    <w:p w14:paraId="17B5D6BF" w14:textId="77777777" w:rsidR="002327A8" w:rsidRDefault="004C44CB">
      <w:pPr>
        <w:widowControl w:val="0"/>
        <w:numPr>
          <w:ilvl w:val="0"/>
          <w:numId w:val="6"/>
        </w:numPr>
        <w:spacing w:after="0" w:line="360" w:lineRule="auto"/>
        <w:ind w:hanging="3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Freire, Paulo. 1972. Cultural Action for Freedom. Harmondo Worht: Penguin. </w:t>
      </w:r>
    </w:p>
    <w:p w14:paraId="35FC214F" w14:textId="77777777" w:rsidR="002327A8" w:rsidRDefault="004C44CB">
      <w:pPr>
        <w:widowControl w:val="0"/>
        <w:numPr>
          <w:ilvl w:val="0"/>
          <w:numId w:val="6"/>
        </w:numPr>
        <w:spacing w:after="0" w:line="360" w:lineRule="auto"/>
        <w:ind w:hanging="3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Gangrade, K</w:t>
      </w:r>
      <w:r>
        <w:rPr>
          <w:rFonts w:ascii="Times New Roman" w:eastAsia="Times New Roman" w:hAnsi="Times New Roman" w:cs="Times New Roman"/>
          <w:sz w:val="24"/>
          <w:szCs w:val="24"/>
        </w:rPr>
        <w:t xml:space="preserve">.D. 1971. Community Organization in India. Bombay. Bombay: Popular Prakasam. </w:t>
      </w:r>
    </w:p>
    <w:p w14:paraId="2496B392" w14:textId="77777777" w:rsidR="002327A8" w:rsidRDefault="004C44CB">
      <w:pPr>
        <w:widowControl w:val="0"/>
        <w:numPr>
          <w:ilvl w:val="0"/>
          <w:numId w:val="6"/>
        </w:numPr>
        <w:spacing w:after="0" w:line="360" w:lineRule="auto"/>
        <w:ind w:right="300" w:hanging="3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Gilbert, Neil. et. al. 2002. An Introduction to Social Work Practice. New Jersey: Prentice Hall. </w:t>
      </w:r>
    </w:p>
    <w:p w14:paraId="4473BE5B" w14:textId="77777777" w:rsidR="002327A8" w:rsidRDefault="004C44CB">
      <w:pPr>
        <w:widowControl w:val="0"/>
        <w:numPr>
          <w:ilvl w:val="0"/>
          <w:numId w:val="6"/>
        </w:numPr>
        <w:spacing w:after="0" w:line="360" w:lineRule="auto"/>
        <w:ind w:right="20" w:hanging="3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Kramer, Ralph and Harry Specht. 1975. Readings in Community Organization. Practi</w:t>
      </w:r>
      <w:r>
        <w:rPr>
          <w:rFonts w:ascii="Times New Roman" w:eastAsia="Times New Roman" w:hAnsi="Times New Roman" w:cs="Times New Roman"/>
          <w:sz w:val="24"/>
          <w:szCs w:val="24"/>
        </w:rPr>
        <w:t xml:space="preserve">ce. London: Prentice Hall International. </w:t>
      </w:r>
    </w:p>
    <w:p w14:paraId="275A8C7E" w14:textId="77777777" w:rsidR="002327A8" w:rsidRDefault="004C44CB">
      <w:pPr>
        <w:widowControl w:val="0"/>
        <w:numPr>
          <w:ilvl w:val="0"/>
          <w:numId w:val="6"/>
        </w:numPr>
        <w:spacing w:after="0" w:line="360" w:lineRule="auto"/>
        <w:ind w:right="660" w:hanging="3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Mathew, Grace. 1992. An Introduction to Social Case Work. Bombay: Tata Institute of Social Sciences. </w:t>
      </w:r>
    </w:p>
    <w:p w14:paraId="57CC72AC" w14:textId="77777777" w:rsidR="002327A8" w:rsidRDefault="004C44CB">
      <w:pPr>
        <w:widowControl w:val="0"/>
        <w:numPr>
          <w:ilvl w:val="0"/>
          <w:numId w:val="6"/>
        </w:numPr>
        <w:spacing w:after="0" w:line="360" w:lineRule="auto"/>
        <w:ind w:hanging="3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Ross, M G. 1955. Community Organization. New York: Harper and Row. </w:t>
      </w:r>
    </w:p>
    <w:p w14:paraId="59581377" w14:textId="77777777" w:rsidR="002327A8" w:rsidRDefault="004C44CB">
      <w:pPr>
        <w:widowControl w:val="0"/>
        <w:numPr>
          <w:ilvl w:val="0"/>
          <w:numId w:val="6"/>
        </w:numPr>
        <w:spacing w:after="0" w:line="360" w:lineRule="auto"/>
        <w:ind w:right="780" w:hanging="3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Siddiqui. H. Y. Ed. 1984. Social Work and So</w:t>
      </w:r>
      <w:r>
        <w:rPr>
          <w:rFonts w:ascii="Times New Roman" w:eastAsia="Times New Roman" w:hAnsi="Times New Roman" w:cs="Times New Roman"/>
          <w:sz w:val="24"/>
          <w:szCs w:val="24"/>
        </w:rPr>
        <w:t xml:space="preserve">cial Action. New Delhi: Harnam Publications. </w:t>
      </w:r>
    </w:p>
    <w:p w14:paraId="22EF940C" w14:textId="77777777" w:rsidR="002327A8" w:rsidRDefault="004C44CB">
      <w:pPr>
        <w:widowControl w:val="0"/>
        <w:numPr>
          <w:ilvl w:val="0"/>
          <w:numId w:val="6"/>
        </w:numPr>
        <w:spacing w:after="0" w:line="360" w:lineRule="auto"/>
        <w:ind w:right="20" w:hanging="3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Skidmore, A. Rex and Milton. G. Thackeray. 1976. Introduction to Social Work. New Jersey: Prentice Hall. </w:t>
      </w:r>
    </w:p>
    <w:p w14:paraId="5C0F65B4" w14:textId="77777777" w:rsidR="002327A8" w:rsidRDefault="004C44CB">
      <w:pPr>
        <w:widowControl w:val="0"/>
        <w:numPr>
          <w:ilvl w:val="0"/>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Arthus Dunham K., 1987 Community Organization. New Delhi: Arnold. </w:t>
      </w:r>
    </w:p>
    <w:p w14:paraId="55BD7FF5" w14:textId="77777777" w:rsidR="002327A8" w:rsidRDefault="004C44CB">
      <w:pPr>
        <w:widowControl w:val="0"/>
        <w:numPr>
          <w:ilvl w:val="0"/>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Biklen, Bouglas</w:t>
      </w:r>
      <w:r>
        <w:rPr>
          <w:rFonts w:ascii="Times New Roman" w:eastAsia="Times New Roman" w:hAnsi="Times New Roman" w:cs="Times New Roman"/>
          <w:sz w:val="24"/>
          <w:szCs w:val="24"/>
        </w:rPr>
        <w:t xml:space="preserve">, P., Community Organizing - Theory and Practice. New Jersey: Prentice. </w:t>
      </w:r>
    </w:p>
    <w:p w14:paraId="61E2C47A" w14:textId="77777777" w:rsidR="002327A8" w:rsidRDefault="004C44CB">
      <w:pPr>
        <w:widowControl w:val="0"/>
        <w:numPr>
          <w:ilvl w:val="0"/>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Christopher, A. J. and Community Organization and Social Action. </w:t>
      </w:r>
    </w:p>
    <w:p w14:paraId="53985A6E" w14:textId="77777777" w:rsidR="002327A8" w:rsidRDefault="004C44CB">
      <w:pPr>
        <w:widowControl w:val="0"/>
        <w:numPr>
          <w:ilvl w:val="0"/>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William Thomas, A., 2006 Mumbai: Himalaya </w:t>
      </w:r>
    </w:p>
    <w:p w14:paraId="16D20D33" w14:textId="77777777" w:rsidR="002327A8" w:rsidRDefault="004C44CB">
      <w:pPr>
        <w:widowControl w:val="0"/>
        <w:numPr>
          <w:ilvl w:val="0"/>
          <w:numId w:val="6"/>
        </w:numPr>
        <w:spacing w:after="0" w:line="360" w:lineRule="auto"/>
        <w:ind w:right="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Clarance King, 1974 Working with People in Community Action – Strategies o</w:t>
      </w:r>
      <w:r>
        <w:rPr>
          <w:rFonts w:ascii="Times New Roman" w:eastAsia="Times New Roman" w:hAnsi="Times New Roman" w:cs="Times New Roman"/>
          <w:sz w:val="24"/>
          <w:szCs w:val="24"/>
        </w:rPr>
        <w:t>f Community Organization: Illinois: Peacock</w:t>
      </w:r>
    </w:p>
    <w:p w14:paraId="13510BD6" w14:textId="77777777" w:rsidR="002327A8" w:rsidRDefault="002327A8">
      <w:pPr>
        <w:widowControl w:val="0"/>
        <w:spacing w:after="0" w:line="360" w:lineRule="auto"/>
        <w:ind w:right="840"/>
        <w:jc w:val="both"/>
        <w:rPr>
          <w:rFonts w:ascii="Times New Roman" w:eastAsia="Times New Roman" w:hAnsi="Times New Roman" w:cs="Times New Roman"/>
          <w:sz w:val="24"/>
          <w:szCs w:val="24"/>
        </w:rPr>
      </w:pPr>
    </w:p>
    <w:p w14:paraId="273FCDF6" w14:textId="77777777" w:rsidR="002327A8" w:rsidRDefault="002327A8">
      <w:pPr>
        <w:widowControl w:val="0"/>
        <w:spacing w:after="0" w:line="360" w:lineRule="auto"/>
        <w:ind w:right="840"/>
        <w:jc w:val="both"/>
        <w:rPr>
          <w:rFonts w:ascii="Times New Roman" w:eastAsia="Times New Roman" w:hAnsi="Times New Roman" w:cs="Times New Roman"/>
          <w:sz w:val="24"/>
          <w:szCs w:val="24"/>
        </w:rPr>
      </w:pPr>
    </w:p>
    <w:p w14:paraId="55CD1934" w14:textId="77777777" w:rsidR="002327A8" w:rsidRDefault="002327A8">
      <w:pPr>
        <w:widowControl w:val="0"/>
        <w:spacing w:after="0" w:line="360" w:lineRule="auto"/>
        <w:ind w:right="840"/>
        <w:jc w:val="both"/>
        <w:rPr>
          <w:rFonts w:ascii="Times New Roman" w:eastAsia="Times New Roman" w:hAnsi="Times New Roman" w:cs="Times New Roman"/>
          <w:sz w:val="24"/>
          <w:szCs w:val="24"/>
        </w:rPr>
      </w:pPr>
    </w:p>
    <w:p w14:paraId="384CBAA1" w14:textId="77777777" w:rsidR="002327A8" w:rsidRDefault="002327A8">
      <w:pPr>
        <w:widowControl w:val="0"/>
        <w:spacing w:after="0" w:line="360" w:lineRule="auto"/>
        <w:ind w:right="840"/>
        <w:jc w:val="both"/>
        <w:rPr>
          <w:rFonts w:ascii="Times New Roman" w:eastAsia="Times New Roman" w:hAnsi="Times New Roman" w:cs="Times New Roman"/>
          <w:sz w:val="24"/>
          <w:szCs w:val="24"/>
        </w:rPr>
      </w:pPr>
    </w:p>
    <w:p w14:paraId="72A08B0D" w14:textId="77777777" w:rsidR="002327A8" w:rsidRDefault="002327A8">
      <w:pPr>
        <w:widowControl w:val="0"/>
        <w:spacing w:after="0" w:line="360" w:lineRule="auto"/>
        <w:ind w:right="840"/>
        <w:jc w:val="both"/>
        <w:rPr>
          <w:rFonts w:ascii="Times New Roman" w:eastAsia="Times New Roman" w:hAnsi="Times New Roman" w:cs="Times New Roman"/>
          <w:sz w:val="24"/>
          <w:szCs w:val="24"/>
        </w:rPr>
      </w:pPr>
    </w:p>
    <w:p w14:paraId="14036664" w14:textId="77777777" w:rsidR="002327A8" w:rsidRDefault="002327A8">
      <w:pPr>
        <w:widowControl w:val="0"/>
        <w:spacing w:after="0" w:line="360" w:lineRule="auto"/>
        <w:ind w:right="840"/>
        <w:jc w:val="both"/>
        <w:rPr>
          <w:rFonts w:ascii="Times New Roman" w:eastAsia="Times New Roman" w:hAnsi="Times New Roman" w:cs="Times New Roman"/>
          <w:sz w:val="24"/>
          <w:szCs w:val="24"/>
        </w:rPr>
      </w:pPr>
    </w:p>
    <w:p w14:paraId="617BB6C2" w14:textId="77777777" w:rsidR="002327A8" w:rsidRDefault="002327A8">
      <w:pPr>
        <w:widowControl w:val="0"/>
        <w:spacing w:after="0" w:line="360" w:lineRule="auto"/>
        <w:ind w:right="840"/>
        <w:jc w:val="both"/>
        <w:rPr>
          <w:rFonts w:ascii="Times New Roman" w:eastAsia="Times New Roman" w:hAnsi="Times New Roman" w:cs="Times New Roman"/>
          <w:sz w:val="24"/>
          <w:szCs w:val="24"/>
        </w:rPr>
      </w:pPr>
    </w:p>
    <w:p w14:paraId="621F25AA" w14:textId="77777777" w:rsidR="002327A8" w:rsidRDefault="002327A8">
      <w:pPr>
        <w:widowControl w:val="0"/>
        <w:spacing w:after="0" w:line="360" w:lineRule="auto"/>
        <w:ind w:right="840"/>
        <w:jc w:val="both"/>
        <w:rPr>
          <w:rFonts w:ascii="Times New Roman" w:eastAsia="Times New Roman" w:hAnsi="Times New Roman" w:cs="Times New Roman"/>
          <w:sz w:val="24"/>
          <w:szCs w:val="24"/>
        </w:rPr>
      </w:pPr>
    </w:p>
    <w:p w14:paraId="5FF4C7E4" w14:textId="77777777" w:rsidR="002327A8" w:rsidRDefault="002327A8">
      <w:pPr>
        <w:widowControl w:val="0"/>
        <w:spacing w:after="0" w:line="360" w:lineRule="auto"/>
        <w:ind w:right="840"/>
        <w:jc w:val="both"/>
        <w:rPr>
          <w:rFonts w:ascii="Times New Roman" w:eastAsia="Times New Roman" w:hAnsi="Times New Roman" w:cs="Times New Roman"/>
          <w:sz w:val="24"/>
          <w:szCs w:val="24"/>
        </w:rPr>
      </w:pPr>
    </w:p>
    <w:p w14:paraId="4CA56D90" w14:textId="77777777" w:rsidR="002327A8" w:rsidRDefault="002327A8">
      <w:pPr>
        <w:widowControl w:val="0"/>
        <w:spacing w:after="0" w:line="360" w:lineRule="auto"/>
        <w:ind w:right="840"/>
        <w:jc w:val="both"/>
        <w:rPr>
          <w:rFonts w:ascii="Times New Roman" w:eastAsia="Times New Roman" w:hAnsi="Times New Roman" w:cs="Times New Roman"/>
          <w:sz w:val="24"/>
          <w:szCs w:val="24"/>
        </w:rPr>
      </w:pPr>
    </w:p>
    <w:p w14:paraId="01691132" w14:textId="77777777" w:rsidR="002327A8" w:rsidRDefault="002327A8">
      <w:pPr>
        <w:widowControl w:val="0"/>
        <w:spacing w:after="0" w:line="360" w:lineRule="auto"/>
        <w:ind w:right="840"/>
        <w:jc w:val="both"/>
        <w:rPr>
          <w:rFonts w:ascii="Times New Roman" w:eastAsia="Times New Roman" w:hAnsi="Times New Roman" w:cs="Times New Roman"/>
          <w:sz w:val="24"/>
          <w:szCs w:val="24"/>
        </w:rPr>
      </w:pPr>
    </w:p>
    <w:p w14:paraId="36C56383" w14:textId="77777777" w:rsidR="002327A8" w:rsidRDefault="002327A8">
      <w:pPr>
        <w:widowControl w:val="0"/>
        <w:spacing w:after="0" w:line="360" w:lineRule="auto"/>
        <w:ind w:right="840"/>
        <w:jc w:val="both"/>
        <w:rPr>
          <w:rFonts w:ascii="Times New Roman" w:eastAsia="Times New Roman" w:hAnsi="Times New Roman" w:cs="Times New Roman"/>
          <w:sz w:val="24"/>
          <w:szCs w:val="24"/>
        </w:rPr>
      </w:pPr>
    </w:p>
    <w:p w14:paraId="4D8762D8" w14:textId="77777777" w:rsidR="002327A8" w:rsidRDefault="002327A8">
      <w:pPr>
        <w:widowControl w:val="0"/>
        <w:spacing w:after="0" w:line="360" w:lineRule="auto"/>
        <w:ind w:right="840"/>
        <w:jc w:val="both"/>
        <w:rPr>
          <w:rFonts w:ascii="Times New Roman" w:eastAsia="Times New Roman" w:hAnsi="Times New Roman" w:cs="Times New Roman"/>
          <w:sz w:val="24"/>
          <w:szCs w:val="24"/>
        </w:rPr>
      </w:pPr>
    </w:p>
    <w:p w14:paraId="5DE7DDFF" w14:textId="77777777" w:rsidR="002327A8" w:rsidRDefault="002327A8">
      <w:pPr>
        <w:widowControl w:val="0"/>
        <w:spacing w:after="0" w:line="360" w:lineRule="auto"/>
        <w:ind w:right="840"/>
        <w:jc w:val="both"/>
        <w:rPr>
          <w:rFonts w:ascii="Times New Roman" w:eastAsia="Times New Roman" w:hAnsi="Times New Roman" w:cs="Times New Roman"/>
          <w:sz w:val="24"/>
          <w:szCs w:val="24"/>
        </w:rPr>
      </w:pPr>
    </w:p>
    <w:p w14:paraId="233C5E33" w14:textId="77777777" w:rsidR="002327A8" w:rsidRDefault="002327A8">
      <w:pPr>
        <w:widowControl w:val="0"/>
        <w:spacing w:after="0" w:line="360" w:lineRule="auto"/>
        <w:ind w:right="840"/>
        <w:jc w:val="both"/>
        <w:rPr>
          <w:rFonts w:ascii="Times New Roman" w:eastAsia="Times New Roman" w:hAnsi="Times New Roman" w:cs="Times New Roman"/>
          <w:sz w:val="24"/>
          <w:szCs w:val="24"/>
        </w:rPr>
      </w:pPr>
    </w:p>
    <w:p w14:paraId="5DF686D8" w14:textId="77777777" w:rsidR="002327A8" w:rsidRDefault="002327A8">
      <w:pPr>
        <w:widowControl w:val="0"/>
        <w:spacing w:after="0" w:line="360" w:lineRule="auto"/>
        <w:ind w:right="840"/>
        <w:jc w:val="both"/>
        <w:rPr>
          <w:rFonts w:ascii="Times New Roman" w:eastAsia="Times New Roman" w:hAnsi="Times New Roman" w:cs="Times New Roman"/>
          <w:sz w:val="24"/>
          <w:szCs w:val="24"/>
        </w:rPr>
      </w:pPr>
    </w:p>
    <w:p w14:paraId="559FEEC6" w14:textId="77777777" w:rsidR="002327A8" w:rsidRDefault="002327A8">
      <w:pPr>
        <w:widowControl w:val="0"/>
        <w:spacing w:after="0" w:line="360" w:lineRule="auto"/>
        <w:ind w:right="840"/>
        <w:jc w:val="both"/>
        <w:rPr>
          <w:rFonts w:ascii="Times New Roman" w:eastAsia="Times New Roman" w:hAnsi="Times New Roman" w:cs="Times New Roman"/>
          <w:sz w:val="24"/>
          <w:szCs w:val="24"/>
        </w:rPr>
      </w:pPr>
    </w:p>
    <w:p w14:paraId="739807C1" w14:textId="77777777" w:rsidR="002327A8" w:rsidRDefault="002327A8">
      <w:pPr>
        <w:widowControl w:val="0"/>
        <w:spacing w:after="0" w:line="360" w:lineRule="auto"/>
        <w:ind w:right="840"/>
        <w:jc w:val="both"/>
        <w:rPr>
          <w:rFonts w:ascii="Times New Roman" w:eastAsia="Times New Roman" w:hAnsi="Times New Roman" w:cs="Times New Roman"/>
          <w:sz w:val="24"/>
          <w:szCs w:val="24"/>
        </w:rPr>
      </w:pPr>
    </w:p>
    <w:p w14:paraId="2A6E718C" w14:textId="77777777" w:rsidR="002327A8" w:rsidRDefault="002327A8">
      <w:pPr>
        <w:widowControl w:val="0"/>
        <w:spacing w:after="0" w:line="360" w:lineRule="auto"/>
        <w:ind w:right="840"/>
        <w:jc w:val="both"/>
        <w:rPr>
          <w:rFonts w:ascii="Times New Roman" w:eastAsia="Times New Roman" w:hAnsi="Times New Roman" w:cs="Times New Roman"/>
          <w:sz w:val="24"/>
          <w:szCs w:val="24"/>
        </w:rPr>
      </w:pPr>
    </w:p>
    <w:p w14:paraId="6A06DA34" w14:textId="77777777" w:rsidR="002327A8" w:rsidRDefault="002327A8">
      <w:pPr>
        <w:widowControl w:val="0"/>
        <w:spacing w:after="0" w:line="360" w:lineRule="auto"/>
        <w:ind w:right="840"/>
        <w:jc w:val="both"/>
        <w:rPr>
          <w:rFonts w:ascii="Times New Roman" w:eastAsia="Times New Roman" w:hAnsi="Times New Roman" w:cs="Times New Roman"/>
          <w:sz w:val="24"/>
          <w:szCs w:val="24"/>
        </w:rPr>
      </w:pPr>
    </w:p>
    <w:p w14:paraId="23EDEEA2" w14:textId="77777777" w:rsidR="002327A8" w:rsidRDefault="002327A8">
      <w:pPr>
        <w:widowControl w:val="0"/>
        <w:spacing w:after="0" w:line="360" w:lineRule="auto"/>
        <w:ind w:right="840"/>
        <w:jc w:val="both"/>
        <w:rPr>
          <w:rFonts w:ascii="Times New Roman" w:eastAsia="Times New Roman" w:hAnsi="Times New Roman" w:cs="Times New Roman"/>
          <w:sz w:val="24"/>
          <w:szCs w:val="24"/>
        </w:rPr>
      </w:pPr>
    </w:p>
    <w:p w14:paraId="79E88C59" w14:textId="77777777" w:rsidR="002327A8" w:rsidRDefault="002327A8">
      <w:pPr>
        <w:widowControl w:val="0"/>
        <w:spacing w:after="0" w:line="360" w:lineRule="auto"/>
        <w:ind w:right="840"/>
        <w:jc w:val="both"/>
        <w:rPr>
          <w:rFonts w:ascii="Times New Roman" w:eastAsia="Times New Roman" w:hAnsi="Times New Roman" w:cs="Times New Roman"/>
          <w:sz w:val="24"/>
          <w:szCs w:val="24"/>
        </w:rPr>
      </w:pPr>
    </w:p>
    <w:p w14:paraId="695D27D1" w14:textId="77777777" w:rsidR="002327A8" w:rsidRDefault="002327A8">
      <w:pPr>
        <w:widowControl w:val="0"/>
        <w:spacing w:after="0" w:line="360" w:lineRule="auto"/>
        <w:ind w:right="840"/>
        <w:jc w:val="both"/>
        <w:rPr>
          <w:rFonts w:ascii="Times New Roman" w:eastAsia="Times New Roman" w:hAnsi="Times New Roman" w:cs="Times New Roman"/>
          <w:sz w:val="24"/>
          <w:szCs w:val="24"/>
        </w:rPr>
      </w:pPr>
    </w:p>
    <w:p w14:paraId="35CD75F0" w14:textId="77777777" w:rsidR="002327A8" w:rsidRDefault="002327A8">
      <w:pPr>
        <w:widowControl w:val="0"/>
        <w:spacing w:after="0" w:line="360" w:lineRule="auto"/>
        <w:ind w:right="840"/>
        <w:jc w:val="both"/>
        <w:rPr>
          <w:rFonts w:ascii="Times New Roman" w:eastAsia="Times New Roman" w:hAnsi="Times New Roman" w:cs="Times New Roman"/>
          <w:sz w:val="24"/>
          <w:szCs w:val="24"/>
        </w:rPr>
      </w:pPr>
    </w:p>
    <w:p w14:paraId="26323914" w14:textId="77777777" w:rsidR="002327A8" w:rsidRDefault="002327A8">
      <w:pPr>
        <w:widowControl w:val="0"/>
        <w:spacing w:after="0" w:line="360" w:lineRule="auto"/>
        <w:ind w:right="840"/>
        <w:jc w:val="both"/>
        <w:rPr>
          <w:rFonts w:ascii="Times New Roman" w:eastAsia="Times New Roman" w:hAnsi="Times New Roman" w:cs="Times New Roman"/>
          <w:sz w:val="24"/>
          <w:szCs w:val="24"/>
        </w:rPr>
      </w:pPr>
    </w:p>
    <w:tbl>
      <w:tblPr>
        <w:tblStyle w:val="af4"/>
        <w:tblW w:w="9738"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8"/>
        <w:gridCol w:w="1890"/>
        <w:gridCol w:w="2239"/>
        <w:gridCol w:w="641"/>
        <w:gridCol w:w="810"/>
      </w:tblGrid>
      <w:tr w:rsidR="002327A8" w14:paraId="5E8761C7" w14:textId="77777777">
        <w:trPr>
          <w:cantSplit/>
          <w:trHeight w:val="391"/>
          <w:tblHeader/>
        </w:trPr>
        <w:tc>
          <w:tcPr>
            <w:tcW w:w="9738" w:type="dxa"/>
            <w:gridSpan w:val="5"/>
          </w:tcPr>
          <w:p w14:paraId="6FC47347" w14:textId="77777777" w:rsidR="002327A8" w:rsidRDefault="004C44C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SOCIAL WELFARE ADMINISTRATION AND SOCIAL ACTION – Semester II</w:t>
            </w:r>
          </w:p>
        </w:tc>
      </w:tr>
      <w:tr w:rsidR="002327A8" w14:paraId="027D2197" w14:textId="77777777">
        <w:trPr>
          <w:cantSplit/>
          <w:trHeight w:val="310"/>
          <w:tblHeader/>
        </w:trPr>
        <w:tc>
          <w:tcPr>
            <w:tcW w:w="4158" w:type="dxa"/>
          </w:tcPr>
          <w:p w14:paraId="0ABEFA38"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Subject Code: </w:t>
            </w:r>
          </w:p>
        </w:tc>
        <w:tc>
          <w:tcPr>
            <w:tcW w:w="1890" w:type="dxa"/>
          </w:tcPr>
          <w:p w14:paraId="5B91F189"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SWSH 452</w:t>
            </w:r>
          </w:p>
        </w:tc>
        <w:tc>
          <w:tcPr>
            <w:tcW w:w="2880" w:type="dxa"/>
            <w:gridSpan w:val="2"/>
          </w:tcPr>
          <w:p w14:paraId="08EC01A5"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Marks: Final Exam</w:t>
            </w:r>
          </w:p>
        </w:tc>
        <w:tc>
          <w:tcPr>
            <w:tcW w:w="810" w:type="dxa"/>
          </w:tcPr>
          <w:p w14:paraId="6107C77E"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30:70</w:t>
            </w:r>
          </w:p>
        </w:tc>
      </w:tr>
      <w:tr w:rsidR="002327A8" w14:paraId="65EB731B" w14:textId="77777777">
        <w:trPr>
          <w:cantSplit/>
          <w:trHeight w:val="290"/>
          <w:tblHeader/>
        </w:trPr>
        <w:tc>
          <w:tcPr>
            <w:tcW w:w="4158" w:type="dxa"/>
          </w:tcPr>
          <w:p w14:paraId="157E5827"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 of Teaching Hours Per week</w:t>
            </w:r>
          </w:p>
        </w:tc>
        <w:tc>
          <w:tcPr>
            <w:tcW w:w="1890" w:type="dxa"/>
          </w:tcPr>
          <w:p w14:paraId="2B088FC9"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2880" w:type="dxa"/>
            <w:gridSpan w:val="2"/>
          </w:tcPr>
          <w:p w14:paraId="0280E4AB"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810" w:type="dxa"/>
          </w:tcPr>
          <w:p w14:paraId="25D13503" w14:textId="77777777" w:rsidR="002327A8" w:rsidRDefault="004C44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04</w:t>
            </w:r>
          </w:p>
        </w:tc>
      </w:tr>
      <w:tr w:rsidR="002327A8" w14:paraId="4E4DD81E" w14:textId="77777777">
        <w:trPr>
          <w:cantSplit/>
          <w:trHeight w:val="1274"/>
          <w:tblHeader/>
        </w:trPr>
        <w:tc>
          <w:tcPr>
            <w:tcW w:w="9738" w:type="dxa"/>
            <w:gridSpan w:val="5"/>
          </w:tcPr>
          <w:p w14:paraId="14ABBA70" w14:textId="77777777" w:rsidR="002327A8" w:rsidRDefault="004C44C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p w14:paraId="1B1C162F"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Acquire the knowledge of </w:t>
            </w:r>
            <w:r>
              <w:rPr>
                <w:rFonts w:ascii="Times New Roman" w:eastAsia="Times New Roman" w:hAnsi="Times New Roman" w:cs="Times New Roman"/>
                <w:sz w:val="24"/>
                <w:szCs w:val="24"/>
                <w:highlight w:val="green"/>
              </w:rPr>
              <w:t>Social Welfare Administration</w:t>
            </w:r>
            <w:r>
              <w:rPr>
                <w:rFonts w:ascii="Times New Roman" w:eastAsia="Times New Roman" w:hAnsi="Times New Roman" w:cs="Times New Roman"/>
                <w:sz w:val="24"/>
                <w:szCs w:val="24"/>
              </w:rPr>
              <w:t xml:space="preserve"> and Social Action as methods of Social Work. </w:t>
            </w:r>
          </w:p>
          <w:p w14:paraId="1F8BC518"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Gain the knowledge and skills to administer the policies, programmes and functions of Governmental and Non-Governmental Organizations. </w:t>
            </w:r>
          </w:p>
          <w:p w14:paraId="5014F027"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Enable the students to understand and analyze the concept of Social Policy and their importance in the development</w:t>
            </w:r>
          </w:p>
        </w:tc>
      </w:tr>
      <w:tr w:rsidR="002327A8" w14:paraId="6DFD2BB8" w14:textId="77777777">
        <w:trPr>
          <w:cantSplit/>
          <w:trHeight w:val="1274"/>
          <w:tblHeader/>
        </w:trPr>
        <w:tc>
          <w:tcPr>
            <w:tcW w:w="9738" w:type="dxa"/>
            <w:gridSpan w:val="5"/>
          </w:tcPr>
          <w:p w14:paraId="1B68C979" w14:textId="77777777" w:rsidR="002327A8" w:rsidRDefault="004C44C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Programme Outcome:</w:t>
            </w:r>
          </w:p>
          <w:p w14:paraId="1E05E0E1" w14:textId="77777777" w:rsidR="002327A8" w:rsidRDefault="004C44C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Acquire knowledge of Social Welfare Administration and its Emergence as a Profession.</w:t>
            </w:r>
          </w:p>
          <w:p w14:paraId="6290DADF" w14:textId="77777777" w:rsidR="002327A8" w:rsidRDefault="004C44C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Understand the importance of functions, principles and various</w:t>
            </w:r>
          </w:p>
          <w:p w14:paraId="6A29939F" w14:textId="77777777" w:rsidR="002327A8" w:rsidRDefault="004C44C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Issues of Social Welfare Administration and its Practical aspects.</w:t>
            </w:r>
          </w:p>
          <w:p w14:paraId="58112934" w14:textId="77777777" w:rsidR="002327A8" w:rsidRDefault="004C44C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Examine the various issues related with Establishment of Service</w:t>
            </w:r>
          </w:p>
          <w:p w14:paraId="2566A60E" w14:textId="77777777" w:rsidR="002327A8" w:rsidRDefault="004C44CB">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Organizations and Social policies on vulnerable groups.</w:t>
            </w:r>
          </w:p>
        </w:tc>
      </w:tr>
      <w:tr w:rsidR="002327A8" w14:paraId="50D5DEB7" w14:textId="77777777">
        <w:trPr>
          <w:cantSplit/>
          <w:trHeight w:val="290"/>
          <w:tblHeader/>
        </w:trPr>
        <w:tc>
          <w:tcPr>
            <w:tcW w:w="8287" w:type="dxa"/>
            <w:gridSpan w:val="3"/>
          </w:tcPr>
          <w:p w14:paraId="24831A5F"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w:t>
            </w:r>
            <w:r>
              <w:rPr>
                <w:rFonts w:ascii="Times New Roman" w:eastAsia="Times New Roman" w:hAnsi="Times New Roman" w:cs="Times New Roman"/>
                <w:b/>
                <w:sz w:val="24"/>
                <w:szCs w:val="24"/>
              </w:rPr>
              <w:t>ule-1</w:t>
            </w:r>
          </w:p>
        </w:tc>
        <w:tc>
          <w:tcPr>
            <w:tcW w:w="1451" w:type="dxa"/>
            <w:gridSpan w:val="2"/>
          </w:tcPr>
          <w:p w14:paraId="549770F9"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Teaching Hours</w:t>
            </w:r>
          </w:p>
        </w:tc>
      </w:tr>
      <w:tr w:rsidR="002327A8" w14:paraId="179DCCAD" w14:textId="77777777">
        <w:trPr>
          <w:cantSplit/>
          <w:trHeight w:val="1908"/>
          <w:tblHeader/>
        </w:trPr>
        <w:tc>
          <w:tcPr>
            <w:tcW w:w="8287" w:type="dxa"/>
            <w:gridSpan w:val="3"/>
          </w:tcPr>
          <w:p w14:paraId="37CDFFA7" w14:textId="77777777" w:rsidR="002327A8" w:rsidRDefault="004C44CB">
            <w:pPr>
              <w:widowControl w:val="0"/>
              <w:spacing w:after="0" w:line="360" w:lineRule="auto"/>
              <w:ind w:right="-2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SOCIAL WELFARE ADMINISTRATION: </w:t>
            </w:r>
            <w:r>
              <w:rPr>
                <w:rFonts w:ascii="Times New Roman" w:eastAsia="Times New Roman" w:hAnsi="Times New Roman" w:cs="Times New Roman"/>
                <w:sz w:val="24"/>
                <w:szCs w:val="24"/>
              </w:rPr>
              <w:t xml:space="preserve">Administration: Concept and Types, Social Administration and Social Welfare Administration. Social Welfare Administration:  Meaning, Definition, Principles, Nature, Scope and Historical Development of Social Welfare Administration in India. Social Welfare </w:t>
            </w:r>
            <w:r>
              <w:rPr>
                <w:rFonts w:ascii="Times New Roman" w:eastAsia="Times New Roman" w:hAnsi="Times New Roman" w:cs="Times New Roman"/>
                <w:sz w:val="24"/>
                <w:szCs w:val="24"/>
              </w:rPr>
              <w:t xml:space="preserve">Administration as a method and profession, Functions of Social Welfare Administration: </w:t>
            </w:r>
            <w:r>
              <w:rPr>
                <w:rFonts w:ascii="Times New Roman" w:eastAsia="Times New Roman" w:hAnsi="Times New Roman" w:cs="Times New Roman"/>
                <w:sz w:val="24"/>
                <w:szCs w:val="24"/>
                <w:highlight w:val="cyan"/>
              </w:rPr>
              <w:t>Planning, Organizing, Staffing, Directing, Coordinating, Reporting, Budgeting (POSDCORB),</w:t>
            </w:r>
            <w:r>
              <w:rPr>
                <w:rFonts w:ascii="Times New Roman" w:eastAsia="Times New Roman" w:hAnsi="Times New Roman" w:cs="Times New Roman"/>
                <w:sz w:val="24"/>
                <w:szCs w:val="24"/>
              </w:rPr>
              <w:t xml:space="preserve"> Ministries and Statutory Bodies at Central and State level concerned with the S</w:t>
            </w:r>
            <w:r>
              <w:rPr>
                <w:rFonts w:ascii="Times New Roman" w:eastAsia="Times New Roman" w:hAnsi="Times New Roman" w:cs="Times New Roman"/>
                <w:sz w:val="24"/>
                <w:szCs w:val="24"/>
              </w:rPr>
              <w:t>ocial Welfare Administration., .Central Social Welfare Board (CSWB) and State Social Welfare Board (SSWB), Ministry of Social Justice and Empowerment</w:t>
            </w:r>
          </w:p>
        </w:tc>
        <w:tc>
          <w:tcPr>
            <w:tcW w:w="1451" w:type="dxa"/>
            <w:gridSpan w:val="2"/>
          </w:tcPr>
          <w:p w14:paraId="74D57618" w14:textId="77777777" w:rsidR="002327A8" w:rsidRDefault="002327A8">
            <w:pPr>
              <w:spacing w:after="0" w:line="240" w:lineRule="auto"/>
              <w:rPr>
                <w:rFonts w:ascii="Times New Roman" w:eastAsia="Times New Roman" w:hAnsi="Times New Roman" w:cs="Times New Roman"/>
                <w:sz w:val="24"/>
                <w:szCs w:val="24"/>
              </w:rPr>
            </w:pPr>
          </w:p>
          <w:p w14:paraId="3C205B0C" w14:textId="77777777" w:rsidR="002327A8" w:rsidRDefault="002327A8">
            <w:pPr>
              <w:spacing w:after="0" w:line="240" w:lineRule="auto"/>
              <w:jc w:val="center"/>
              <w:rPr>
                <w:rFonts w:ascii="Times New Roman" w:eastAsia="Times New Roman" w:hAnsi="Times New Roman" w:cs="Times New Roman"/>
                <w:sz w:val="24"/>
                <w:szCs w:val="24"/>
              </w:rPr>
            </w:pPr>
          </w:p>
          <w:p w14:paraId="4051BD97" w14:textId="77777777" w:rsidR="002327A8" w:rsidRDefault="002327A8">
            <w:pPr>
              <w:spacing w:after="0" w:line="240" w:lineRule="auto"/>
              <w:jc w:val="center"/>
              <w:rPr>
                <w:rFonts w:ascii="Times New Roman" w:eastAsia="Times New Roman" w:hAnsi="Times New Roman" w:cs="Times New Roman"/>
                <w:sz w:val="24"/>
                <w:szCs w:val="24"/>
              </w:rPr>
            </w:pPr>
          </w:p>
          <w:p w14:paraId="1AE328B8"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2327A8" w14:paraId="712EFBA9" w14:textId="77777777">
        <w:trPr>
          <w:cantSplit/>
          <w:trHeight w:val="240"/>
          <w:tblHeader/>
        </w:trPr>
        <w:tc>
          <w:tcPr>
            <w:tcW w:w="9738" w:type="dxa"/>
            <w:gridSpan w:val="5"/>
          </w:tcPr>
          <w:p w14:paraId="1BC1B44F"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Module-2</w:t>
            </w:r>
          </w:p>
        </w:tc>
      </w:tr>
      <w:tr w:rsidR="002327A8" w14:paraId="5E980475" w14:textId="77777777">
        <w:trPr>
          <w:cantSplit/>
          <w:trHeight w:val="444"/>
          <w:tblHeader/>
        </w:trPr>
        <w:tc>
          <w:tcPr>
            <w:tcW w:w="8287" w:type="dxa"/>
            <w:gridSpan w:val="3"/>
          </w:tcPr>
          <w:p w14:paraId="32796EBE" w14:textId="77777777" w:rsidR="002327A8" w:rsidRDefault="004C44CB">
            <w:pPr>
              <w:widowControl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NGOs and Social Welfare: </w:t>
            </w:r>
            <w:r>
              <w:rPr>
                <w:rFonts w:ascii="Times New Roman" w:eastAsia="Times New Roman" w:hAnsi="Times New Roman" w:cs="Times New Roman"/>
                <w:sz w:val="24"/>
                <w:szCs w:val="24"/>
              </w:rPr>
              <w:t xml:space="preserve">Establishment of Service Organizations (NGOs): Meaning, Concept, Features, NGOs and Social Welfare/Development, </w:t>
            </w:r>
            <w:r>
              <w:rPr>
                <w:rFonts w:ascii="Times New Roman" w:eastAsia="Times New Roman" w:hAnsi="Times New Roman" w:cs="Times New Roman"/>
                <w:sz w:val="24"/>
                <w:szCs w:val="24"/>
                <w:highlight w:val="red"/>
              </w:rPr>
              <w:t xml:space="preserve">Legislations related to Establishment of Service Organizations (NGOs) </w:t>
            </w:r>
            <w:r>
              <w:rPr>
                <w:rFonts w:ascii="Times New Roman" w:eastAsia="Times New Roman" w:hAnsi="Times New Roman" w:cs="Times New Roman"/>
                <w:sz w:val="24"/>
                <w:szCs w:val="24"/>
              </w:rPr>
              <w:t>and their salient features - Indian Societies Registration Act 1860, India</w:t>
            </w:r>
            <w:r>
              <w:rPr>
                <w:rFonts w:ascii="Times New Roman" w:eastAsia="Times New Roman" w:hAnsi="Times New Roman" w:cs="Times New Roman"/>
                <w:sz w:val="24"/>
                <w:szCs w:val="24"/>
              </w:rPr>
              <w:t xml:space="preserve">n Trust Act 1882 and  Foreign Contribution Regulation Act  1976. </w:t>
            </w:r>
          </w:p>
          <w:p w14:paraId="779A3BAC"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Fund Raising and Resource Mobilizations for NGOs,</w:t>
            </w:r>
            <w:r>
              <w:rPr>
                <w:rFonts w:ascii="Times New Roman" w:eastAsia="Times New Roman" w:hAnsi="Times New Roman" w:cs="Times New Roman"/>
                <w:sz w:val="24"/>
                <w:szCs w:val="24"/>
              </w:rPr>
              <w:t xml:space="preserve"> Problems and Challenges of NGOs in India.</w:t>
            </w:r>
          </w:p>
          <w:p w14:paraId="72F02EB7"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 xml:space="preserve">Public Relation: Concept, Need and Importance, Network Building, Use of Media for Publicity, </w:t>
            </w:r>
            <w:r>
              <w:rPr>
                <w:rFonts w:ascii="Times New Roman" w:eastAsia="Times New Roman" w:hAnsi="Times New Roman" w:cs="Times New Roman"/>
                <w:sz w:val="24"/>
                <w:szCs w:val="24"/>
                <w:highlight w:val="yellow"/>
              </w:rPr>
              <w:t>Program Development and Management,</w:t>
            </w:r>
            <w:r>
              <w:rPr>
                <w:rFonts w:ascii="Times New Roman" w:eastAsia="Times New Roman" w:hAnsi="Times New Roman" w:cs="Times New Roman"/>
                <w:sz w:val="24"/>
                <w:szCs w:val="24"/>
              </w:rPr>
              <w:t xml:space="preserve"> Office Management, Accountability, </w:t>
            </w:r>
            <w:r>
              <w:rPr>
                <w:rFonts w:ascii="Times New Roman" w:eastAsia="Times New Roman" w:hAnsi="Times New Roman" w:cs="Times New Roman"/>
                <w:sz w:val="24"/>
                <w:szCs w:val="24"/>
                <w:highlight w:val="yellow"/>
              </w:rPr>
              <w:t>Training and Competence Building,</w:t>
            </w:r>
            <w:r>
              <w:rPr>
                <w:rFonts w:ascii="Times New Roman" w:eastAsia="Times New Roman" w:hAnsi="Times New Roman" w:cs="Times New Roman"/>
                <w:sz w:val="24"/>
                <w:szCs w:val="24"/>
              </w:rPr>
              <w:t xml:space="preserve"> People’s Participation and Empowerment.</w:t>
            </w:r>
          </w:p>
          <w:p w14:paraId="033D1ECA" w14:textId="77777777" w:rsidR="002327A8" w:rsidRDefault="002327A8">
            <w:pPr>
              <w:spacing w:after="0" w:line="240" w:lineRule="auto"/>
              <w:jc w:val="both"/>
              <w:rPr>
                <w:rFonts w:ascii="Times New Roman" w:eastAsia="Times New Roman" w:hAnsi="Times New Roman" w:cs="Times New Roman"/>
                <w:sz w:val="24"/>
                <w:szCs w:val="24"/>
              </w:rPr>
            </w:pPr>
          </w:p>
        </w:tc>
        <w:tc>
          <w:tcPr>
            <w:tcW w:w="1451" w:type="dxa"/>
            <w:gridSpan w:val="2"/>
          </w:tcPr>
          <w:p w14:paraId="5AD2EC0B" w14:textId="77777777" w:rsidR="002327A8" w:rsidRDefault="002327A8">
            <w:pPr>
              <w:spacing w:after="0" w:line="240" w:lineRule="auto"/>
              <w:jc w:val="both"/>
              <w:rPr>
                <w:rFonts w:ascii="Times New Roman" w:eastAsia="Times New Roman" w:hAnsi="Times New Roman" w:cs="Times New Roman"/>
                <w:sz w:val="24"/>
                <w:szCs w:val="24"/>
              </w:rPr>
            </w:pPr>
          </w:p>
          <w:p w14:paraId="68B658D5" w14:textId="77777777" w:rsidR="002327A8" w:rsidRDefault="002327A8">
            <w:pPr>
              <w:spacing w:after="0" w:line="240" w:lineRule="auto"/>
              <w:jc w:val="both"/>
              <w:rPr>
                <w:rFonts w:ascii="Times New Roman" w:eastAsia="Times New Roman" w:hAnsi="Times New Roman" w:cs="Times New Roman"/>
                <w:sz w:val="24"/>
                <w:szCs w:val="24"/>
              </w:rPr>
            </w:pPr>
          </w:p>
          <w:p w14:paraId="367AD75E" w14:textId="77777777" w:rsidR="002327A8" w:rsidRDefault="002327A8">
            <w:pPr>
              <w:spacing w:after="0" w:line="240" w:lineRule="auto"/>
              <w:jc w:val="both"/>
              <w:rPr>
                <w:rFonts w:ascii="Times New Roman" w:eastAsia="Times New Roman" w:hAnsi="Times New Roman" w:cs="Times New Roman"/>
                <w:sz w:val="24"/>
                <w:szCs w:val="24"/>
              </w:rPr>
            </w:pPr>
          </w:p>
          <w:p w14:paraId="21A511E2" w14:textId="77777777" w:rsidR="002327A8" w:rsidRDefault="002327A8">
            <w:pPr>
              <w:spacing w:after="0" w:line="240" w:lineRule="auto"/>
              <w:jc w:val="both"/>
              <w:rPr>
                <w:rFonts w:ascii="Times New Roman" w:eastAsia="Times New Roman" w:hAnsi="Times New Roman" w:cs="Times New Roman"/>
                <w:sz w:val="24"/>
                <w:szCs w:val="24"/>
              </w:rPr>
            </w:pPr>
          </w:p>
          <w:p w14:paraId="54ABD1AF"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r>
      <w:tr w:rsidR="002327A8" w14:paraId="776B7831" w14:textId="77777777">
        <w:trPr>
          <w:cantSplit/>
          <w:trHeight w:val="290"/>
          <w:tblHeader/>
        </w:trPr>
        <w:tc>
          <w:tcPr>
            <w:tcW w:w="9738" w:type="dxa"/>
            <w:gridSpan w:val="5"/>
          </w:tcPr>
          <w:p w14:paraId="08EFED33"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Module-3</w:t>
            </w:r>
          </w:p>
        </w:tc>
      </w:tr>
      <w:tr w:rsidR="002327A8" w14:paraId="08060BE8" w14:textId="77777777">
        <w:trPr>
          <w:cantSplit/>
          <w:trHeight w:val="491"/>
          <w:tblHeader/>
        </w:trPr>
        <w:tc>
          <w:tcPr>
            <w:tcW w:w="8287" w:type="dxa"/>
            <w:gridSpan w:val="3"/>
          </w:tcPr>
          <w:p w14:paraId="70EEF89E" w14:textId="77777777" w:rsidR="002327A8" w:rsidRDefault="004C44CB">
            <w:pPr>
              <w:widowControl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SOCIAL POLICY IN INDIA:</w:t>
            </w:r>
            <w:r>
              <w:rPr>
                <w:rFonts w:ascii="Times New Roman" w:eastAsia="Times New Roman" w:hAnsi="Times New Roman" w:cs="Times New Roman"/>
                <w:sz w:val="24"/>
                <w:szCs w:val="24"/>
              </w:rPr>
              <w:t xml:space="preserve"> Social Policy and Social Welfare Policy – Meaning, Features, and Importance of Social Policy. Evolution of Social Policies in India: - Models of Social Policy, Social Policy and Constitution, Social Policy and Social Legislation. Social Policy and Social </w:t>
            </w:r>
            <w:r>
              <w:rPr>
                <w:rFonts w:ascii="Times New Roman" w:eastAsia="Times New Roman" w:hAnsi="Times New Roman" w:cs="Times New Roman"/>
                <w:sz w:val="24"/>
                <w:szCs w:val="24"/>
              </w:rPr>
              <w:t>Development, Planning Commission/NITI Aayog – Its legal status, Social Policies in India:-Education, Health, Women, Youth, Population, Family Welfare, Environment and Ecology.</w:t>
            </w:r>
          </w:p>
        </w:tc>
        <w:tc>
          <w:tcPr>
            <w:tcW w:w="1451" w:type="dxa"/>
            <w:gridSpan w:val="2"/>
          </w:tcPr>
          <w:p w14:paraId="1AC4B951" w14:textId="77777777" w:rsidR="002327A8" w:rsidRDefault="002327A8">
            <w:pPr>
              <w:spacing w:after="0" w:line="240" w:lineRule="auto"/>
              <w:jc w:val="both"/>
              <w:rPr>
                <w:rFonts w:ascii="Times New Roman" w:eastAsia="Times New Roman" w:hAnsi="Times New Roman" w:cs="Times New Roman"/>
                <w:sz w:val="24"/>
                <w:szCs w:val="24"/>
              </w:rPr>
            </w:pPr>
          </w:p>
        </w:tc>
      </w:tr>
      <w:tr w:rsidR="002327A8" w14:paraId="7DB6703E" w14:textId="77777777">
        <w:trPr>
          <w:cantSplit/>
          <w:trHeight w:val="320"/>
          <w:tblHeader/>
        </w:trPr>
        <w:tc>
          <w:tcPr>
            <w:tcW w:w="9738" w:type="dxa"/>
            <w:gridSpan w:val="5"/>
          </w:tcPr>
          <w:p w14:paraId="6B036E96"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Module-4</w:t>
            </w:r>
          </w:p>
        </w:tc>
      </w:tr>
      <w:tr w:rsidR="002327A8" w14:paraId="5C8897ED" w14:textId="77777777">
        <w:trPr>
          <w:cantSplit/>
          <w:trHeight w:val="491"/>
          <w:tblHeader/>
        </w:trPr>
        <w:tc>
          <w:tcPr>
            <w:tcW w:w="8287" w:type="dxa"/>
            <w:gridSpan w:val="3"/>
          </w:tcPr>
          <w:p w14:paraId="5AFCEF2F"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SOCIAL ACTION AND SOCIAL WORK: </w:t>
            </w:r>
            <w:r>
              <w:rPr>
                <w:rFonts w:ascii="Times New Roman" w:eastAsia="Times New Roman" w:hAnsi="Times New Roman" w:cs="Times New Roman"/>
                <w:color w:val="000000"/>
                <w:sz w:val="24"/>
                <w:szCs w:val="24"/>
              </w:rPr>
              <w:t>Social Action</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 Meaning, concept features and strategies of Social Action, </w:t>
            </w:r>
            <w:r>
              <w:rPr>
                <w:rFonts w:ascii="Times New Roman" w:eastAsia="Times New Roman" w:hAnsi="Times New Roman" w:cs="Times New Roman"/>
                <w:color w:val="000000"/>
                <w:sz w:val="24"/>
                <w:szCs w:val="24"/>
                <w:highlight w:val="yellow"/>
              </w:rPr>
              <w:t>Principles Process and Models of Social Action;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Social Action as a method of Social Work</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History of Social Action in India,</w:t>
            </w:r>
            <w:r>
              <w:rPr>
                <w:rFonts w:ascii="Times New Roman" w:eastAsia="Times New Roman" w:hAnsi="Times New Roman" w:cs="Times New Roman"/>
                <w:sz w:val="24"/>
                <w:szCs w:val="24"/>
              </w:rPr>
              <w:t xml:space="preserve"> Social Change and Conflict, </w:t>
            </w:r>
            <w:r>
              <w:rPr>
                <w:rFonts w:ascii="Times New Roman" w:eastAsia="Times New Roman" w:hAnsi="Times New Roman" w:cs="Times New Roman"/>
                <w:sz w:val="24"/>
                <w:szCs w:val="24"/>
                <w:highlight w:val="yellow"/>
              </w:rPr>
              <w:t xml:space="preserve">Approaches and Strategies of Social Action </w:t>
            </w:r>
            <w:r>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Paulo Friere, Mahatma Gandhi, Ambedkar, and E.V.R.Periyar, Advocacy as a tool for Social Change, Process of Social Advocacy.</w:t>
            </w:r>
          </w:p>
        </w:tc>
        <w:tc>
          <w:tcPr>
            <w:tcW w:w="1451" w:type="dxa"/>
            <w:gridSpan w:val="2"/>
          </w:tcPr>
          <w:p w14:paraId="3470D73C" w14:textId="77777777" w:rsidR="002327A8" w:rsidRDefault="002327A8">
            <w:pPr>
              <w:spacing w:after="0" w:line="240" w:lineRule="auto"/>
              <w:jc w:val="both"/>
              <w:rPr>
                <w:rFonts w:ascii="Times New Roman" w:eastAsia="Times New Roman" w:hAnsi="Times New Roman" w:cs="Times New Roman"/>
                <w:sz w:val="24"/>
                <w:szCs w:val="24"/>
              </w:rPr>
            </w:pPr>
          </w:p>
          <w:p w14:paraId="67FDE79F" w14:textId="77777777" w:rsidR="002327A8" w:rsidRDefault="002327A8">
            <w:pPr>
              <w:spacing w:after="0" w:line="240" w:lineRule="auto"/>
              <w:jc w:val="both"/>
              <w:rPr>
                <w:rFonts w:ascii="Times New Roman" w:eastAsia="Times New Roman" w:hAnsi="Times New Roman" w:cs="Times New Roman"/>
                <w:sz w:val="24"/>
                <w:szCs w:val="24"/>
              </w:rPr>
            </w:pPr>
          </w:p>
          <w:p w14:paraId="12AB9BE7"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r>
    </w:tbl>
    <w:p w14:paraId="7F3942F9" w14:textId="77777777" w:rsidR="002327A8" w:rsidRDefault="002327A8">
      <w:pPr>
        <w:spacing w:after="0" w:line="360" w:lineRule="auto"/>
        <w:jc w:val="both"/>
        <w:rPr>
          <w:rFonts w:ascii="Times New Roman" w:eastAsia="Times New Roman" w:hAnsi="Times New Roman" w:cs="Times New Roman"/>
          <w:b/>
          <w:sz w:val="24"/>
          <w:szCs w:val="24"/>
        </w:rPr>
      </w:pPr>
    </w:p>
    <w:p w14:paraId="52CB4F87"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tbl>
      <w:tblPr>
        <w:tblStyle w:val="af5"/>
        <w:tblW w:w="100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8"/>
        <w:gridCol w:w="6390"/>
      </w:tblGrid>
      <w:tr w:rsidR="002327A8" w14:paraId="12AED6AF" w14:textId="77777777">
        <w:trPr>
          <w:cantSplit/>
          <w:trHeight w:val="847"/>
          <w:tblHeader/>
          <w:jc w:val="center"/>
        </w:trPr>
        <w:tc>
          <w:tcPr>
            <w:tcW w:w="10078" w:type="dxa"/>
            <w:gridSpan w:val="2"/>
            <w:vMerge w:val="restart"/>
            <w:vAlign w:val="bottom"/>
          </w:tcPr>
          <w:p w14:paraId="5CB6DEA9"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1.Snehalath chandra (2003) NGO Management in India Kanishka Publishers</w:t>
            </w:r>
          </w:p>
          <w:p w14:paraId="6E88D375"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M.K Singh 2015 Social Policy and Social welfare Administration , Vayu Education Of India; First edition</w:t>
            </w:r>
          </w:p>
          <w:p w14:paraId="12251615"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3.Anoop Kumar Bhartiya 2009 Social Policy in India , New Royal Book Company</w:t>
            </w:r>
          </w:p>
          <w:p w14:paraId="33CCF0BB"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2009</w:t>
            </w:r>
          </w:p>
          <w:p w14:paraId="583C0C40"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Bhatnagar, Ved (1998) Challenges to India’s Integrity: Terrorism, </w:t>
            </w:r>
            <w:r>
              <w:rPr>
                <w:rFonts w:ascii="Times New Roman" w:eastAsia="Times New Roman" w:hAnsi="Times New Roman" w:cs="Times New Roman"/>
                <w:sz w:val="24"/>
                <w:szCs w:val="24"/>
              </w:rPr>
              <w:t>Casteism,Communalism, New Delhi: Rawat Publication.</w:t>
            </w:r>
          </w:p>
        </w:tc>
      </w:tr>
      <w:tr w:rsidR="002327A8" w14:paraId="28DB80F0" w14:textId="77777777">
        <w:trPr>
          <w:cantSplit/>
          <w:trHeight w:val="487"/>
          <w:tblHeader/>
          <w:jc w:val="center"/>
        </w:trPr>
        <w:tc>
          <w:tcPr>
            <w:tcW w:w="10078" w:type="dxa"/>
            <w:gridSpan w:val="2"/>
            <w:vMerge/>
            <w:vAlign w:val="bottom"/>
          </w:tcPr>
          <w:p w14:paraId="586EAC79"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2327A8" w14:paraId="5C59AEB5" w14:textId="77777777">
        <w:trPr>
          <w:cantSplit/>
          <w:trHeight w:val="317"/>
          <w:tblHeader/>
          <w:jc w:val="center"/>
        </w:trPr>
        <w:tc>
          <w:tcPr>
            <w:tcW w:w="10078" w:type="dxa"/>
            <w:gridSpan w:val="2"/>
            <w:vMerge/>
            <w:vAlign w:val="bottom"/>
          </w:tcPr>
          <w:p w14:paraId="07EE4F02"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2327A8" w14:paraId="70DAD342" w14:textId="77777777">
        <w:trPr>
          <w:cantSplit/>
          <w:trHeight w:val="487"/>
          <w:tblHeader/>
          <w:jc w:val="center"/>
        </w:trPr>
        <w:tc>
          <w:tcPr>
            <w:tcW w:w="10078" w:type="dxa"/>
            <w:gridSpan w:val="2"/>
            <w:vMerge/>
            <w:vAlign w:val="bottom"/>
          </w:tcPr>
          <w:p w14:paraId="77902B52"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2327A8" w14:paraId="6F79EDF4" w14:textId="77777777">
        <w:trPr>
          <w:cantSplit/>
          <w:trHeight w:val="317"/>
          <w:tblHeader/>
          <w:jc w:val="center"/>
        </w:trPr>
        <w:tc>
          <w:tcPr>
            <w:tcW w:w="10078" w:type="dxa"/>
            <w:gridSpan w:val="2"/>
            <w:vMerge/>
            <w:vAlign w:val="bottom"/>
          </w:tcPr>
          <w:p w14:paraId="15E78F87"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2327A8" w14:paraId="34E97927" w14:textId="77777777">
        <w:trPr>
          <w:cantSplit/>
          <w:trHeight w:val="485"/>
          <w:tblHeader/>
          <w:jc w:val="center"/>
        </w:trPr>
        <w:tc>
          <w:tcPr>
            <w:tcW w:w="10078" w:type="dxa"/>
            <w:gridSpan w:val="2"/>
            <w:vMerge/>
            <w:vAlign w:val="bottom"/>
          </w:tcPr>
          <w:p w14:paraId="33AAA785"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2327A8" w14:paraId="63FD9688" w14:textId="77777777">
        <w:trPr>
          <w:cantSplit/>
          <w:trHeight w:val="487"/>
          <w:tblHeader/>
          <w:jc w:val="center"/>
        </w:trPr>
        <w:tc>
          <w:tcPr>
            <w:tcW w:w="10078" w:type="dxa"/>
            <w:gridSpan w:val="2"/>
            <w:vMerge/>
            <w:vAlign w:val="bottom"/>
          </w:tcPr>
          <w:p w14:paraId="7BD98CDB"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2327A8" w14:paraId="08F7F566" w14:textId="77777777">
        <w:trPr>
          <w:cantSplit/>
          <w:trHeight w:val="490"/>
          <w:tblHeader/>
          <w:jc w:val="center"/>
        </w:trPr>
        <w:tc>
          <w:tcPr>
            <w:tcW w:w="10078" w:type="dxa"/>
            <w:gridSpan w:val="2"/>
            <w:vMerge w:val="restart"/>
            <w:vAlign w:val="bottom"/>
          </w:tcPr>
          <w:p w14:paraId="1284CBAE"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4.Sachdeva, D. R. (2000) An Introduction to Sociology, Allahabad: Kitab Mahal</w:t>
            </w:r>
          </w:p>
          <w:p w14:paraId="0B8697BF"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Desai, A. R. (1994) Rural Sociology in India, Bombay: Popular Prakashan.</w:t>
            </w:r>
          </w:p>
          <w:p w14:paraId="45784371"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Madan, G.R. (2002) Indian Social </w:t>
            </w:r>
            <w:r>
              <w:rPr>
                <w:rFonts w:ascii="Times New Roman" w:eastAsia="Times New Roman" w:hAnsi="Times New Roman" w:cs="Times New Roman"/>
                <w:sz w:val="24"/>
                <w:szCs w:val="24"/>
              </w:rPr>
              <w:t>Problems, Mumbai: Allied Publishers Pvt.</w:t>
            </w:r>
          </w:p>
          <w:p w14:paraId="31C023B6" w14:textId="77777777" w:rsidR="002327A8" w:rsidRDefault="004C44CB">
            <w:pPr>
              <w:widowControl w:val="0"/>
              <w:spacing w:after="0" w:line="360" w:lineRule="auto"/>
              <w:ind w:lef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Ltd </w:t>
            </w:r>
          </w:p>
          <w:p w14:paraId="3326D8E8"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Puniyani, Ram (2003) Communal Politics: Facts Versus Myths, New Delhi : Sage Publication. </w:t>
            </w:r>
          </w:p>
          <w:p w14:paraId="745C034F"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8.Anil Taneja (2009) Social welfare Administration in India Neha Publishers &amp;</w:t>
            </w:r>
          </w:p>
        </w:tc>
      </w:tr>
      <w:tr w:rsidR="002327A8" w14:paraId="00FF1F30" w14:textId="77777777">
        <w:trPr>
          <w:cantSplit/>
          <w:trHeight w:val="485"/>
          <w:tblHeader/>
          <w:jc w:val="center"/>
        </w:trPr>
        <w:tc>
          <w:tcPr>
            <w:tcW w:w="10078" w:type="dxa"/>
            <w:gridSpan w:val="2"/>
            <w:vMerge/>
            <w:vAlign w:val="bottom"/>
          </w:tcPr>
          <w:p w14:paraId="2B8DFBBC"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2327A8" w14:paraId="25F5EA65" w14:textId="77777777">
        <w:trPr>
          <w:cantSplit/>
          <w:trHeight w:val="487"/>
          <w:tblHeader/>
          <w:jc w:val="center"/>
        </w:trPr>
        <w:tc>
          <w:tcPr>
            <w:tcW w:w="10078" w:type="dxa"/>
            <w:gridSpan w:val="2"/>
            <w:vMerge/>
            <w:vAlign w:val="bottom"/>
          </w:tcPr>
          <w:p w14:paraId="565C1747"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2327A8" w14:paraId="08911260" w14:textId="77777777">
        <w:trPr>
          <w:cantSplit/>
          <w:trHeight w:val="485"/>
          <w:tblHeader/>
          <w:jc w:val="center"/>
        </w:trPr>
        <w:tc>
          <w:tcPr>
            <w:tcW w:w="10078" w:type="dxa"/>
            <w:gridSpan w:val="2"/>
            <w:vMerge/>
            <w:vAlign w:val="bottom"/>
          </w:tcPr>
          <w:p w14:paraId="662DDD56"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2327A8" w14:paraId="38F6AA6E" w14:textId="77777777">
        <w:trPr>
          <w:cantSplit/>
          <w:trHeight w:val="487"/>
          <w:tblHeader/>
          <w:jc w:val="center"/>
        </w:trPr>
        <w:tc>
          <w:tcPr>
            <w:tcW w:w="10078" w:type="dxa"/>
            <w:gridSpan w:val="2"/>
            <w:vMerge w:val="restart"/>
            <w:vAlign w:val="bottom"/>
          </w:tcPr>
          <w:p w14:paraId="407A9017" w14:textId="77777777" w:rsidR="002327A8" w:rsidRDefault="002327A8">
            <w:pPr>
              <w:widowControl w:val="0"/>
              <w:spacing w:after="0" w:line="360" w:lineRule="auto"/>
              <w:jc w:val="both"/>
              <w:rPr>
                <w:rFonts w:ascii="Times New Roman" w:eastAsia="Times New Roman" w:hAnsi="Times New Roman" w:cs="Times New Roman"/>
                <w:sz w:val="24"/>
                <w:szCs w:val="24"/>
              </w:rPr>
            </w:pPr>
          </w:p>
        </w:tc>
      </w:tr>
      <w:tr w:rsidR="002327A8" w14:paraId="7C56B15B" w14:textId="77777777">
        <w:trPr>
          <w:cantSplit/>
          <w:trHeight w:val="487"/>
          <w:tblHeader/>
          <w:jc w:val="center"/>
        </w:trPr>
        <w:tc>
          <w:tcPr>
            <w:tcW w:w="10078" w:type="dxa"/>
            <w:gridSpan w:val="2"/>
            <w:vMerge/>
            <w:vAlign w:val="bottom"/>
          </w:tcPr>
          <w:p w14:paraId="69F52343"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2327A8" w14:paraId="1521C9C8" w14:textId="77777777">
        <w:trPr>
          <w:cantSplit/>
          <w:trHeight w:val="485"/>
          <w:tblHeader/>
          <w:jc w:val="center"/>
        </w:trPr>
        <w:tc>
          <w:tcPr>
            <w:tcW w:w="10078" w:type="dxa"/>
            <w:gridSpan w:val="2"/>
            <w:vAlign w:val="bottom"/>
          </w:tcPr>
          <w:p w14:paraId="24DEDF1B" w14:textId="77777777" w:rsidR="002327A8" w:rsidRDefault="002327A8">
            <w:pPr>
              <w:widowControl w:val="0"/>
              <w:spacing w:after="0" w:line="360" w:lineRule="auto"/>
              <w:jc w:val="both"/>
              <w:rPr>
                <w:rFonts w:ascii="Times New Roman" w:eastAsia="Times New Roman" w:hAnsi="Times New Roman" w:cs="Times New Roman"/>
                <w:sz w:val="24"/>
                <w:szCs w:val="24"/>
              </w:rPr>
            </w:pPr>
          </w:p>
        </w:tc>
      </w:tr>
      <w:tr w:rsidR="002327A8" w14:paraId="7799634D" w14:textId="77777777">
        <w:trPr>
          <w:cantSplit/>
          <w:trHeight w:val="298"/>
          <w:tblHeader/>
          <w:jc w:val="center"/>
        </w:trPr>
        <w:tc>
          <w:tcPr>
            <w:tcW w:w="3688" w:type="dxa"/>
            <w:vAlign w:val="bottom"/>
          </w:tcPr>
          <w:p w14:paraId="4C46AF42" w14:textId="77777777" w:rsidR="002327A8" w:rsidRDefault="002327A8">
            <w:pPr>
              <w:widowControl w:val="0"/>
              <w:spacing w:after="0" w:line="360" w:lineRule="auto"/>
              <w:jc w:val="both"/>
              <w:rPr>
                <w:rFonts w:ascii="Times New Roman" w:eastAsia="Times New Roman" w:hAnsi="Times New Roman" w:cs="Times New Roman"/>
                <w:sz w:val="24"/>
                <w:szCs w:val="24"/>
              </w:rPr>
            </w:pPr>
          </w:p>
        </w:tc>
        <w:tc>
          <w:tcPr>
            <w:tcW w:w="6390" w:type="dxa"/>
            <w:vAlign w:val="bottom"/>
          </w:tcPr>
          <w:p w14:paraId="4EBE5A42" w14:textId="77777777" w:rsidR="002327A8" w:rsidRDefault="002327A8">
            <w:pPr>
              <w:widowControl w:val="0"/>
              <w:spacing w:after="0" w:line="360" w:lineRule="auto"/>
              <w:ind w:left="280"/>
              <w:jc w:val="both"/>
              <w:rPr>
                <w:rFonts w:ascii="Times New Roman" w:eastAsia="Times New Roman" w:hAnsi="Times New Roman" w:cs="Times New Roman"/>
                <w:sz w:val="24"/>
                <w:szCs w:val="24"/>
              </w:rPr>
            </w:pPr>
          </w:p>
        </w:tc>
      </w:tr>
    </w:tbl>
    <w:p w14:paraId="52836C32" w14:textId="77777777" w:rsidR="002327A8" w:rsidRDefault="002327A8">
      <w:pPr>
        <w:spacing w:after="0" w:line="360" w:lineRule="auto"/>
        <w:jc w:val="both"/>
        <w:rPr>
          <w:rFonts w:ascii="Times New Roman" w:eastAsia="Times New Roman" w:hAnsi="Times New Roman" w:cs="Times New Roman"/>
          <w:sz w:val="24"/>
          <w:szCs w:val="24"/>
        </w:rPr>
      </w:pPr>
    </w:p>
    <w:p w14:paraId="16DA914F"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5A0540B1"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168F9A99"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1E2AA053"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6455413A"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35B44D4D"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610646C8"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48D64F42"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60AB6054"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299B700D"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4B266E06"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1C57CB13"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6F166B25"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4A196313"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4AFABAD3"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0FDE1236"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556D6820"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61406A8A" w14:textId="77777777" w:rsidR="002327A8" w:rsidRDefault="002327A8">
      <w:pPr>
        <w:spacing w:after="0" w:line="360" w:lineRule="auto"/>
        <w:rPr>
          <w:rFonts w:ascii="Times New Roman" w:eastAsia="Times New Roman" w:hAnsi="Times New Roman" w:cs="Times New Roman"/>
          <w:b/>
          <w:sz w:val="24"/>
          <w:szCs w:val="24"/>
          <w:u w:val="single"/>
        </w:rPr>
      </w:pPr>
    </w:p>
    <w:p w14:paraId="7F4424F1" w14:textId="77777777" w:rsidR="002327A8" w:rsidRDefault="002327A8">
      <w:pPr>
        <w:spacing w:after="0" w:line="360" w:lineRule="auto"/>
        <w:jc w:val="center"/>
        <w:rPr>
          <w:rFonts w:ascii="Times New Roman" w:eastAsia="Times New Roman" w:hAnsi="Times New Roman" w:cs="Times New Roman"/>
          <w:b/>
          <w:sz w:val="24"/>
          <w:szCs w:val="24"/>
          <w:u w:val="single"/>
        </w:rPr>
      </w:pPr>
    </w:p>
    <w:p w14:paraId="744A3892" w14:textId="77777777" w:rsidR="002327A8" w:rsidRDefault="002327A8">
      <w:pPr>
        <w:spacing w:after="0" w:line="360" w:lineRule="auto"/>
        <w:jc w:val="center"/>
        <w:rPr>
          <w:rFonts w:ascii="Times New Roman" w:eastAsia="Times New Roman" w:hAnsi="Times New Roman" w:cs="Times New Roman"/>
          <w:b/>
          <w:sz w:val="24"/>
          <w:szCs w:val="24"/>
          <w:u w:val="single"/>
        </w:rPr>
      </w:pPr>
    </w:p>
    <w:tbl>
      <w:tblPr>
        <w:tblStyle w:val="af6"/>
        <w:tblW w:w="9840"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1500"/>
        <w:gridCol w:w="1050"/>
        <w:gridCol w:w="1170"/>
        <w:gridCol w:w="1065"/>
      </w:tblGrid>
      <w:tr w:rsidR="002327A8" w14:paraId="01DD7E48" w14:textId="77777777">
        <w:trPr>
          <w:cantSplit/>
          <w:trHeight w:val="378"/>
          <w:tblHeader/>
        </w:trPr>
        <w:tc>
          <w:tcPr>
            <w:tcW w:w="9840" w:type="dxa"/>
            <w:gridSpan w:val="5"/>
          </w:tcPr>
          <w:p w14:paraId="5E691F2A" w14:textId="77777777" w:rsidR="002327A8" w:rsidRDefault="004C44C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4"/>
                <w:szCs w:val="24"/>
              </w:rPr>
              <w:lastRenderedPageBreak/>
              <w:t>SOCIAL WORK RESEARCH AND STATISTICS</w:t>
            </w:r>
            <w:r>
              <w:rPr>
                <w:rFonts w:ascii="Times New Roman" w:eastAsia="Times New Roman" w:hAnsi="Times New Roman" w:cs="Times New Roman"/>
                <w:b/>
                <w:sz w:val="28"/>
                <w:szCs w:val="28"/>
              </w:rPr>
              <w:t xml:space="preserve"> – SEMESTERII</w:t>
            </w:r>
          </w:p>
        </w:tc>
      </w:tr>
      <w:tr w:rsidR="002327A8" w14:paraId="3E76E8C3" w14:textId="77777777">
        <w:trPr>
          <w:cantSplit/>
          <w:trHeight w:val="300"/>
          <w:tblHeader/>
        </w:trPr>
        <w:tc>
          <w:tcPr>
            <w:tcW w:w="5055" w:type="dxa"/>
          </w:tcPr>
          <w:p w14:paraId="2942327A"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Subject Code: </w:t>
            </w:r>
          </w:p>
        </w:tc>
        <w:tc>
          <w:tcPr>
            <w:tcW w:w="1500" w:type="dxa"/>
          </w:tcPr>
          <w:p w14:paraId="6B972D24" w14:textId="77777777" w:rsidR="002327A8" w:rsidRDefault="004C44C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SWS H453</w:t>
            </w:r>
          </w:p>
        </w:tc>
        <w:tc>
          <w:tcPr>
            <w:tcW w:w="2220" w:type="dxa"/>
            <w:gridSpan w:val="2"/>
          </w:tcPr>
          <w:p w14:paraId="21AB9F1D"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Marks: Final Exam</w:t>
            </w:r>
          </w:p>
        </w:tc>
        <w:tc>
          <w:tcPr>
            <w:tcW w:w="1065" w:type="dxa"/>
          </w:tcPr>
          <w:p w14:paraId="5003D7B4"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30:70</w:t>
            </w:r>
          </w:p>
        </w:tc>
      </w:tr>
      <w:tr w:rsidR="002327A8" w14:paraId="4A5AC175" w14:textId="77777777">
        <w:trPr>
          <w:cantSplit/>
          <w:trHeight w:val="281"/>
          <w:tblHeader/>
        </w:trPr>
        <w:tc>
          <w:tcPr>
            <w:tcW w:w="5055" w:type="dxa"/>
          </w:tcPr>
          <w:p w14:paraId="72CC488B"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 of Teaching Hours Per week</w:t>
            </w:r>
          </w:p>
        </w:tc>
        <w:tc>
          <w:tcPr>
            <w:tcW w:w="1500" w:type="dxa"/>
          </w:tcPr>
          <w:p w14:paraId="2207F62F"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2220" w:type="dxa"/>
            <w:gridSpan w:val="2"/>
          </w:tcPr>
          <w:p w14:paraId="267C1BF4"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65" w:type="dxa"/>
          </w:tcPr>
          <w:p w14:paraId="02491FEF" w14:textId="77777777" w:rsidR="002327A8" w:rsidRDefault="004C44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r>
      <w:tr w:rsidR="002327A8" w14:paraId="0A2FC901" w14:textId="77777777">
        <w:trPr>
          <w:cantSplit/>
          <w:trHeight w:val="1493"/>
          <w:tblHeader/>
        </w:trPr>
        <w:tc>
          <w:tcPr>
            <w:tcW w:w="9840" w:type="dxa"/>
            <w:gridSpan w:val="5"/>
          </w:tcPr>
          <w:p w14:paraId="16BC70BD" w14:textId="77777777" w:rsidR="002327A8" w:rsidRDefault="004C44C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p w14:paraId="563DB4DC" w14:textId="77777777" w:rsidR="002327A8" w:rsidRDefault="004C44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familiarize the students with basic concepts of social work research as a </w:t>
            </w:r>
            <w:r>
              <w:rPr>
                <w:rFonts w:ascii="Times New Roman" w:eastAsia="Times New Roman" w:hAnsi="Times New Roman" w:cs="Times New Roman"/>
                <w:sz w:val="24"/>
                <w:szCs w:val="24"/>
              </w:rPr>
              <w:t>method of social work</w:t>
            </w:r>
          </w:p>
          <w:p w14:paraId="18505097" w14:textId="77777777" w:rsidR="002327A8" w:rsidRDefault="004C44CB">
            <w:pPr>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methodology used in social work method</w:t>
            </w:r>
          </w:p>
          <w:p w14:paraId="5C305D36" w14:textId="77777777" w:rsidR="002327A8" w:rsidRDefault="004C44CB">
            <w:pPr>
              <w:rPr>
                <w:rFonts w:ascii="Times New Roman" w:eastAsia="Times New Roman" w:hAnsi="Times New Roman" w:cs="Times New Roman"/>
                <w:sz w:val="24"/>
                <w:szCs w:val="24"/>
              </w:rPr>
            </w:pPr>
            <w:r>
              <w:rPr>
                <w:rFonts w:ascii="Times New Roman" w:eastAsia="Times New Roman" w:hAnsi="Times New Roman" w:cs="Times New Roman"/>
                <w:sz w:val="24"/>
                <w:szCs w:val="24"/>
              </w:rPr>
              <w:t>To gain the better understanding of current trends practices of social work research and to acquire the skills of data analysis and research writing</w:t>
            </w:r>
          </w:p>
          <w:p w14:paraId="4674CED6" w14:textId="77777777" w:rsidR="002327A8" w:rsidRDefault="004C44CB">
            <w:pPr>
              <w:rPr>
                <w:rFonts w:ascii="Times New Roman" w:eastAsia="Times New Roman" w:hAnsi="Times New Roman" w:cs="Times New Roman"/>
                <w:sz w:val="24"/>
                <w:szCs w:val="24"/>
              </w:rPr>
            </w:pPr>
            <w:r>
              <w:rPr>
                <w:rFonts w:ascii="Times New Roman" w:eastAsia="Times New Roman" w:hAnsi="Times New Roman" w:cs="Times New Roman"/>
                <w:sz w:val="24"/>
                <w:szCs w:val="24"/>
              </w:rPr>
              <w:t>To enable the students to un</w:t>
            </w:r>
            <w:r>
              <w:rPr>
                <w:rFonts w:ascii="Times New Roman" w:eastAsia="Times New Roman" w:hAnsi="Times New Roman" w:cs="Times New Roman"/>
                <w:sz w:val="24"/>
                <w:szCs w:val="24"/>
              </w:rPr>
              <w:t>derstand the skills of statistics application in social work research and to gain experience and skill using software to analyze the statistical data.</w:t>
            </w:r>
          </w:p>
        </w:tc>
      </w:tr>
      <w:tr w:rsidR="002327A8" w14:paraId="1B27E905" w14:textId="77777777">
        <w:trPr>
          <w:cantSplit/>
          <w:trHeight w:val="1493"/>
          <w:tblHeader/>
        </w:trPr>
        <w:tc>
          <w:tcPr>
            <w:tcW w:w="9840" w:type="dxa"/>
            <w:gridSpan w:val="5"/>
          </w:tcPr>
          <w:p w14:paraId="663ED5FF" w14:textId="77777777" w:rsidR="002327A8" w:rsidRDefault="004C44CB">
            <w:pPr>
              <w:tabs>
                <w:tab w:val="left" w:pos="542"/>
              </w:tabs>
              <w:spacing w:after="0" w:line="240" w:lineRule="auto"/>
              <w:ind w:left="-628" w:right="739" w:firstLine="634"/>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Programme  Outcome:</w:t>
            </w:r>
          </w:p>
          <w:p w14:paraId="13A47F0A" w14:textId="77777777" w:rsidR="002327A8" w:rsidRDefault="002327A8">
            <w:pPr>
              <w:tabs>
                <w:tab w:val="left" w:pos="542"/>
              </w:tabs>
              <w:spacing w:after="0" w:line="240" w:lineRule="auto"/>
              <w:ind w:left="-628" w:right="739" w:firstLine="469"/>
              <w:rPr>
                <w:rFonts w:ascii="Times New Roman" w:eastAsia="Times New Roman" w:hAnsi="Times New Roman" w:cs="Times New Roman"/>
                <w:b/>
                <w:sz w:val="24"/>
                <w:szCs w:val="24"/>
              </w:rPr>
            </w:pPr>
          </w:p>
          <w:p w14:paraId="28AA6F96"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become familiarize with the  basic</w:t>
            </w:r>
            <w:r>
              <w:rPr>
                <w:rFonts w:ascii="Times New Roman" w:eastAsia="Times New Roman" w:hAnsi="Times New Roman" w:cs="Times New Roman"/>
                <w:sz w:val="24"/>
                <w:szCs w:val="24"/>
              </w:rPr>
              <w:t xml:space="preserve"> concepts of social work research as a method of social work</w:t>
            </w:r>
          </w:p>
          <w:p w14:paraId="2D8795E0"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learn basic methodology of social work research,which enables them to demonstrate the process of building the research tools and the use of scales accordingly</w:t>
            </w:r>
          </w:p>
          <w:p w14:paraId="458D77AF"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Become familiar with s</w:t>
            </w:r>
            <w:r>
              <w:rPr>
                <w:rFonts w:ascii="Times New Roman" w:eastAsia="Times New Roman" w:hAnsi="Times New Roman" w:cs="Times New Roman"/>
                <w:sz w:val="24"/>
                <w:szCs w:val="24"/>
              </w:rPr>
              <w:t xml:space="preserve">ome of the basic statistical techniques and their application in field of social work research and social work practice. </w:t>
            </w:r>
          </w:p>
          <w:p w14:paraId="5F354F16" w14:textId="77777777" w:rsidR="002327A8" w:rsidRDefault="002327A8">
            <w:pPr>
              <w:spacing w:after="0" w:line="240" w:lineRule="auto"/>
              <w:rPr>
                <w:rFonts w:ascii="Times New Roman" w:eastAsia="Times New Roman" w:hAnsi="Times New Roman" w:cs="Times New Roman"/>
                <w:b/>
                <w:sz w:val="24"/>
                <w:szCs w:val="24"/>
              </w:rPr>
            </w:pPr>
          </w:p>
        </w:tc>
      </w:tr>
      <w:tr w:rsidR="002327A8" w14:paraId="7B4D8B8E" w14:textId="77777777">
        <w:trPr>
          <w:cantSplit/>
          <w:trHeight w:val="281"/>
          <w:tblHeader/>
        </w:trPr>
        <w:tc>
          <w:tcPr>
            <w:tcW w:w="7605" w:type="dxa"/>
            <w:gridSpan w:val="3"/>
          </w:tcPr>
          <w:p w14:paraId="6523191D"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Module-1</w:t>
            </w:r>
          </w:p>
        </w:tc>
        <w:tc>
          <w:tcPr>
            <w:tcW w:w="2235" w:type="dxa"/>
            <w:gridSpan w:val="2"/>
          </w:tcPr>
          <w:p w14:paraId="0E876580"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Teaching Hours</w:t>
            </w:r>
          </w:p>
        </w:tc>
      </w:tr>
      <w:tr w:rsidR="002327A8" w14:paraId="3F50EA9C" w14:textId="77777777">
        <w:trPr>
          <w:cantSplit/>
          <w:trHeight w:val="1637"/>
          <w:tblHeader/>
        </w:trPr>
        <w:tc>
          <w:tcPr>
            <w:tcW w:w="7605" w:type="dxa"/>
            <w:gridSpan w:val="3"/>
          </w:tcPr>
          <w:p w14:paraId="68EFBF4B" w14:textId="77777777" w:rsidR="002327A8" w:rsidRDefault="004C44CB">
            <w:pPr>
              <w:spacing w:after="0" w:line="360" w:lineRule="auto"/>
              <w:jc w:val="both"/>
              <w:rPr>
                <w:sz w:val="24"/>
                <w:szCs w:val="24"/>
                <w:highlight w:val="cyan"/>
              </w:rPr>
            </w:pPr>
            <w:r>
              <w:rPr>
                <w:rFonts w:ascii="Times New Roman" w:eastAsia="Times New Roman" w:hAnsi="Times New Roman" w:cs="Times New Roman"/>
                <w:sz w:val="24"/>
                <w:szCs w:val="24"/>
              </w:rPr>
              <w:t xml:space="preserve">Research: Definition and objectives, Social Work Research: Meaning, objectives, functions and limitations; Scope of Social Work research in India; </w:t>
            </w:r>
            <w:r>
              <w:rPr>
                <w:rFonts w:ascii="Times New Roman" w:eastAsia="Times New Roman" w:hAnsi="Times New Roman" w:cs="Times New Roman"/>
                <w:sz w:val="24"/>
                <w:szCs w:val="24"/>
                <w:highlight w:val="cyan"/>
              </w:rPr>
              <w:t>Agencies sponsoring and conducting Social Work research, ethics in research.</w:t>
            </w:r>
          </w:p>
          <w:p w14:paraId="508A9210" w14:textId="77777777" w:rsidR="002327A8" w:rsidRDefault="002327A8">
            <w:pPr>
              <w:spacing w:after="0" w:line="360" w:lineRule="auto"/>
              <w:jc w:val="both"/>
              <w:rPr>
                <w:sz w:val="24"/>
                <w:szCs w:val="24"/>
              </w:rPr>
            </w:pPr>
          </w:p>
          <w:p w14:paraId="6F124647" w14:textId="77777777" w:rsidR="002327A8" w:rsidRDefault="004C44CB">
            <w:pPr>
              <w:spacing w:after="0" w:line="360" w:lineRule="auto"/>
              <w:jc w:val="both"/>
              <w:rPr>
                <w:sz w:val="24"/>
                <w:szCs w:val="24"/>
              </w:rPr>
            </w:pPr>
            <w:r>
              <w:rPr>
                <w:rFonts w:ascii="Times New Roman" w:eastAsia="Times New Roman" w:hAnsi="Times New Roman" w:cs="Times New Roman"/>
                <w:sz w:val="24"/>
                <w:szCs w:val="24"/>
              </w:rPr>
              <w:t>Problem identification: Criteri</w:t>
            </w:r>
            <w:r>
              <w:rPr>
                <w:rFonts w:ascii="Times New Roman" w:eastAsia="Times New Roman" w:hAnsi="Times New Roman" w:cs="Times New Roman"/>
                <w:sz w:val="24"/>
                <w:szCs w:val="24"/>
              </w:rPr>
              <w:t>a for the selection of research problems; Problem formulation. Concepts, constructs, variables, conceptual and operational definitions. Hypothesis: Meaning, importance and types.</w:t>
            </w:r>
          </w:p>
        </w:tc>
        <w:tc>
          <w:tcPr>
            <w:tcW w:w="2235" w:type="dxa"/>
            <w:gridSpan w:val="2"/>
          </w:tcPr>
          <w:p w14:paraId="2B1F0329" w14:textId="77777777" w:rsidR="002327A8" w:rsidRDefault="002327A8">
            <w:pPr>
              <w:spacing w:after="0" w:line="240" w:lineRule="auto"/>
              <w:rPr>
                <w:rFonts w:ascii="Times New Roman" w:eastAsia="Times New Roman" w:hAnsi="Times New Roman" w:cs="Times New Roman"/>
                <w:sz w:val="24"/>
                <w:szCs w:val="24"/>
              </w:rPr>
            </w:pPr>
          </w:p>
          <w:p w14:paraId="5FC90EFD"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2327A8" w14:paraId="5F355605" w14:textId="77777777">
        <w:trPr>
          <w:cantSplit/>
          <w:trHeight w:val="232"/>
          <w:tblHeader/>
        </w:trPr>
        <w:tc>
          <w:tcPr>
            <w:tcW w:w="9840" w:type="dxa"/>
            <w:gridSpan w:val="5"/>
          </w:tcPr>
          <w:p w14:paraId="1E452F53"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Module-2</w:t>
            </w:r>
          </w:p>
        </w:tc>
      </w:tr>
      <w:tr w:rsidR="002327A8" w14:paraId="09515E66" w14:textId="77777777">
        <w:trPr>
          <w:cantSplit/>
          <w:trHeight w:val="1430"/>
          <w:tblHeader/>
        </w:trPr>
        <w:tc>
          <w:tcPr>
            <w:tcW w:w="7605" w:type="dxa"/>
            <w:gridSpan w:val="3"/>
          </w:tcPr>
          <w:p w14:paraId="1C31F9FA"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Research design-Meaning and Importance-Types of research </w:t>
            </w:r>
            <w:r>
              <w:rPr>
                <w:rFonts w:ascii="Times New Roman" w:eastAsia="Times New Roman" w:hAnsi="Times New Roman" w:cs="Times New Roman"/>
                <w:sz w:val="24"/>
                <w:szCs w:val="24"/>
              </w:rPr>
              <w:t>design-exploratory, descriptive, experimental and diagnostic research design</w:t>
            </w:r>
          </w:p>
          <w:p w14:paraId="444F9E79"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sampling: Sample and Population- Characteristics of sampling; methods and techniques of sampling</w:t>
            </w:r>
          </w:p>
          <w:p w14:paraId="3D7F59B4" w14:textId="77777777" w:rsidR="002327A8" w:rsidRDefault="004C44CB">
            <w:pPr>
              <w:spacing w:after="0"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Data Collection-Methods and Techniques, sources of data (primary and secondary) Tools of data collection: </w:t>
            </w:r>
            <w:r>
              <w:rPr>
                <w:rFonts w:ascii="Times New Roman" w:eastAsia="Times New Roman" w:hAnsi="Times New Roman" w:cs="Times New Roman"/>
                <w:sz w:val="24"/>
                <w:szCs w:val="24"/>
                <w:highlight w:val="yellow"/>
              </w:rPr>
              <w:t>Observation, Interview, and questionnaire</w:t>
            </w:r>
          </w:p>
        </w:tc>
        <w:tc>
          <w:tcPr>
            <w:tcW w:w="2235" w:type="dxa"/>
            <w:gridSpan w:val="2"/>
          </w:tcPr>
          <w:p w14:paraId="59A12EBF" w14:textId="77777777" w:rsidR="002327A8" w:rsidRDefault="002327A8">
            <w:pPr>
              <w:spacing w:after="0" w:line="240" w:lineRule="auto"/>
              <w:jc w:val="both"/>
              <w:rPr>
                <w:rFonts w:ascii="Times New Roman" w:eastAsia="Times New Roman" w:hAnsi="Times New Roman" w:cs="Times New Roman"/>
                <w:sz w:val="24"/>
                <w:szCs w:val="24"/>
              </w:rPr>
            </w:pPr>
          </w:p>
          <w:p w14:paraId="178B45DB" w14:textId="77777777" w:rsidR="002327A8" w:rsidRDefault="002327A8">
            <w:pPr>
              <w:spacing w:after="0" w:line="240" w:lineRule="auto"/>
              <w:jc w:val="both"/>
              <w:rPr>
                <w:rFonts w:ascii="Times New Roman" w:eastAsia="Times New Roman" w:hAnsi="Times New Roman" w:cs="Times New Roman"/>
                <w:sz w:val="24"/>
                <w:szCs w:val="24"/>
              </w:rPr>
            </w:pPr>
          </w:p>
          <w:p w14:paraId="5503AEAF"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r>
      <w:tr w:rsidR="002327A8" w14:paraId="1EF4447D" w14:textId="77777777">
        <w:trPr>
          <w:cantSplit/>
          <w:trHeight w:val="281"/>
          <w:tblHeader/>
        </w:trPr>
        <w:tc>
          <w:tcPr>
            <w:tcW w:w="9840" w:type="dxa"/>
            <w:gridSpan w:val="5"/>
          </w:tcPr>
          <w:p w14:paraId="119F14F9"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Module-3</w:t>
            </w:r>
          </w:p>
        </w:tc>
      </w:tr>
      <w:tr w:rsidR="002327A8" w14:paraId="464CBF22" w14:textId="77777777">
        <w:trPr>
          <w:cantSplit/>
          <w:trHeight w:val="1431"/>
          <w:tblHeader/>
        </w:trPr>
        <w:tc>
          <w:tcPr>
            <w:tcW w:w="7605" w:type="dxa"/>
            <w:gridSpan w:val="3"/>
          </w:tcPr>
          <w:p w14:paraId="1BF43373" w14:textId="77777777" w:rsidR="002327A8" w:rsidRDefault="002327A8">
            <w:pPr>
              <w:spacing w:after="0" w:line="240" w:lineRule="auto"/>
              <w:ind w:right="-45"/>
              <w:jc w:val="both"/>
              <w:rPr>
                <w:rFonts w:ascii="Times New Roman" w:eastAsia="Times New Roman" w:hAnsi="Times New Roman" w:cs="Times New Roman"/>
                <w:sz w:val="24"/>
                <w:szCs w:val="24"/>
              </w:rPr>
            </w:pPr>
          </w:p>
          <w:p w14:paraId="0266738F" w14:textId="77777777" w:rsidR="002327A8" w:rsidRDefault="004C44CB">
            <w:pPr>
              <w:spacing w:after="0" w:line="360" w:lineRule="auto"/>
              <w:ind w:right="-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Processing-Editing, Coding, data classification, tabulation of data, </w:t>
            </w:r>
            <w:r>
              <w:rPr>
                <w:rFonts w:ascii="Times New Roman" w:eastAsia="Times New Roman" w:hAnsi="Times New Roman" w:cs="Times New Roman"/>
                <w:sz w:val="24"/>
                <w:szCs w:val="24"/>
              </w:rPr>
              <w:t>diagrammatic and graphical presentation, Data Analysis and Interpretation</w:t>
            </w:r>
          </w:p>
          <w:p w14:paraId="2F6BF1F1"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reporting: contents of research report: foot-note, references, bibliography, preparation of abstract; the art of making book review.</w:t>
            </w:r>
          </w:p>
        </w:tc>
        <w:tc>
          <w:tcPr>
            <w:tcW w:w="2235" w:type="dxa"/>
            <w:gridSpan w:val="2"/>
          </w:tcPr>
          <w:p w14:paraId="5B2D7ED9" w14:textId="77777777" w:rsidR="002327A8" w:rsidRDefault="002327A8">
            <w:pPr>
              <w:spacing w:after="0" w:line="240" w:lineRule="auto"/>
              <w:jc w:val="both"/>
              <w:rPr>
                <w:rFonts w:ascii="Times New Roman" w:eastAsia="Times New Roman" w:hAnsi="Times New Roman" w:cs="Times New Roman"/>
                <w:sz w:val="24"/>
                <w:szCs w:val="24"/>
              </w:rPr>
            </w:pPr>
          </w:p>
          <w:p w14:paraId="7B682292" w14:textId="77777777" w:rsidR="002327A8" w:rsidRDefault="002327A8">
            <w:pPr>
              <w:spacing w:after="0" w:line="240" w:lineRule="auto"/>
              <w:jc w:val="both"/>
              <w:rPr>
                <w:rFonts w:ascii="Times New Roman" w:eastAsia="Times New Roman" w:hAnsi="Times New Roman" w:cs="Times New Roman"/>
                <w:sz w:val="24"/>
                <w:szCs w:val="24"/>
              </w:rPr>
            </w:pPr>
          </w:p>
          <w:p w14:paraId="65032FC7"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r>
      <w:tr w:rsidR="002327A8" w14:paraId="7590B891" w14:textId="77777777">
        <w:trPr>
          <w:cantSplit/>
          <w:trHeight w:val="310"/>
          <w:tblHeader/>
        </w:trPr>
        <w:tc>
          <w:tcPr>
            <w:tcW w:w="9840" w:type="dxa"/>
            <w:gridSpan w:val="5"/>
          </w:tcPr>
          <w:p w14:paraId="094D4D07"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Module-4</w:t>
            </w:r>
          </w:p>
        </w:tc>
      </w:tr>
      <w:tr w:rsidR="002327A8" w14:paraId="7665A8CE" w14:textId="77777777">
        <w:trPr>
          <w:cantSplit/>
          <w:trHeight w:val="475"/>
          <w:tblHeader/>
        </w:trPr>
        <w:tc>
          <w:tcPr>
            <w:tcW w:w="7605" w:type="dxa"/>
            <w:gridSpan w:val="3"/>
          </w:tcPr>
          <w:p w14:paraId="4C058744" w14:textId="77777777" w:rsidR="002327A8" w:rsidRDefault="002327A8">
            <w:pPr>
              <w:spacing w:after="0" w:line="240" w:lineRule="auto"/>
              <w:rPr>
                <w:rFonts w:ascii="Times New Roman" w:eastAsia="Times New Roman" w:hAnsi="Times New Roman" w:cs="Times New Roman"/>
                <w:sz w:val="24"/>
                <w:szCs w:val="24"/>
              </w:rPr>
            </w:pPr>
          </w:p>
          <w:p w14:paraId="0B230776" w14:textId="77777777" w:rsidR="002327A8" w:rsidRDefault="004C44C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Definition, functions and importance. Measures of Central Tendency; Measures of Dispersion. Chi-square, Correlation Coefficient,  ’t’ distribution; Analysis of Variance and ‘F’ distribution, SPSS package</w:t>
            </w:r>
            <w:r>
              <w:rPr>
                <w:rFonts w:ascii="Times New Roman" w:eastAsia="Times New Roman" w:hAnsi="Times New Roman" w:cs="Times New Roman"/>
                <w:sz w:val="24"/>
                <w:szCs w:val="24"/>
              </w:rPr>
              <w:t>.</w:t>
            </w:r>
          </w:p>
        </w:tc>
        <w:tc>
          <w:tcPr>
            <w:tcW w:w="2235" w:type="dxa"/>
            <w:gridSpan w:val="2"/>
          </w:tcPr>
          <w:p w14:paraId="59E1DF7B" w14:textId="77777777" w:rsidR="002327A8" w:rsidRDefault="002327A8">
            <w:pPr>
              <w:spacing w:after="0" w:line="240" w:lineRule="auto"/>
              <w:jc w:val="both"/>
              <w:rPr>
                <w:rFonts w:ascii="Times New Roman" w:eastAsia="Times New Roman" w:hAnsi="Times New Roman" w:cs="Times New Roman"/>
                <w:sz w:val="24"/>
                <w:szCs w:val="24"/>
              </w:rPr>
            </w:pPr>
          </w:p>
          <w:p w14:paraId="49475291" w14:textId="77777777" w:rsidR="002327A8" w:rsidRDefault="002327A8">
            <w:pPr>
              <w:spacing w:after="0" w:line="240" w:lineRule="auto"/>
              <w:jc w:val="both"/>
              <w:rPr>
                <w:rFonts w:ascii="Times New Roman" w:eastAsia="Times New Roman" w:hAnsi="Times New Roman" w:cs="Times New Roman"/>
                <w:sz w:val="24"/>
                <w:szCs w:val="24"/>
              </w:rPr>
            </w:pPr>
          </w:p>
          <w:p w14:paraId="50375932"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r>
    </w:tbl>
    <w:p w14:paraId="3509D847" w14:textId="77777777" w:rsidR="002327A8" w:rsidRDefault="002327A8">
      <w:pPr>
        <w:spacing w:after="0" w:line="360" w:lineRule="auto"/>
        <w:jc w:val="both"/>
        <w:rPr>
          <w:rFonts w:ascii="Times New Roman" w:eastAsia="Times New Roman" w:hAnsi="Times New Roman" w:cs="Times New Roman"/>
          <w:sz w:val="24"/>
          <w:szCs w:val="24"/>
        </w:rPr>
      </w:pPr>
    </w:p>
    <w:p w14:paraId="55BAF5EE"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tbl>
      <w:tblPr>
        <w:tblStyle w:val="af7"/>
        <w:tblW w:w="8682"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82"/>
      </w:tblGrid>
      <w:tr w:rsidR="002327A8" w14:paraId="2C71D894" w14:textId="77777777">
        <w:trPr>
          <w:cantSplit/>
          <w:trHeight w:val="414"/>
          <w:tblHeader/>
        </w:trPr>
        <w:tc>
          <w:tcPr>
            <w:tcW w:w="8682" w:type="dxa"/>
            <w:vMerge w:val="restart"/>
            <w:shd w:val="clear" w:color="auto" w:fill="auto"/>
          </w:tcPr>
          <w:p w14:paraId="00799903"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1.Antony Joseph , 1986</w:t>
            </w:r>
            <w:r>
              <w:rPr>
                <w:rFonts w:ascii="Times New Roman" w:eastAsia="Times New Roman" w:hAnsi="Times New Roman" w:cs="Times New Roman"/>
                <w:sz w:val="24"/>
                <w:szCs w:val="24"/>
              </w:rPr>
              <w:t xml:space="preserve"> Methodology for Research , Bangalore : Theological Publications in India</w:t>
            </w:r>
          </w:p>
          <w:p w14:paraId="53EFAAA2"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2.Asthana , B.N 1976 Elements of Statistics , Allahabad : Chaitanya Publishing House</w:t>
            </w:r>
          </w:p>
        </w:tc>
      </w:tr>
      <w:tr w:rsidR="002327A8" w14:paraId="41412BD2" w14:textId="77777777">
        <w:trPr>
          <w:cantSplit/>
          <w:trHeight w:val="317"/>
          <w:tblHeader/>
        </w:trPr>
        <w:tc>
          <w:tcPr>
            <w:tcW w:w="8682" w:type="dxa"/>
            <w:vMerge/>
            <w:shd w:val="clear" w:color="auto" w:fill="auto"/>
          </w:tcPr>
          <w:p w14:paraId="268E6EE6"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2327A8" w14:paraId="72C63E07" w14:textId="77777777">
        <w:trPr>
          <w:cantSplit/>
          <w:trHeight w:val="345"/>
          <w:tblHeader/>
        </w:trPr>
        <w:tc>
          <w:tcPr>
            <w:tcW w:w="8682" w:type="dxa"/>
            <w:vMerge w:val="restart"/>
            <w:shd w:val="clear" w:color="auto" w:fill="auto"/>
          </w:tcPr>
          <w:p w14:paraId="7C3AEEF4"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3.Bajpai 1992 Methods of social survey &amp; Research , Kanpur , Kitab House</w:t>
            </w:r>
          </w:p>
          <w:p w14:paraId="7BEDF468" w14:textId="77777777" w:rsidR="002327A8" w:rsidRDefault="004C44CB">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4.Blalock ,</w:t>
            </w:r>
            <w:r>
              <w:rPr>
                <w:rFonts w:ascii="Times New Roman" w:eastAsia="Times New Roman" w:hAnsi="Times New Roman" w:cs="Times New Roman"/>
                <w:sz w:val="24"/>
                <w:szCs w:val="24"/>
              </w:rPr>
              <w:t xml:space="preserve"> Hubert , M 1972 </w:t>
            </w:r>
            <w:r>
              <w:rPr>
                <w:rFonts w:ascii="Times New Roman" w:eastAsia="Times New Roman" w:hAnsi="Times New Roman" w:cs="Times New Roman"/>
                <w:sz w:val="20"/>
                <w:szCs w:val="20"/>
              </w:rPr>
              <w:t>Social statistics Tokyo : McGraw Hill Kogakusha Ltd</w:t>
            </w:r>
          </w:p>
        </w:tc>
      </w:tr>
      <w:tr w:rsidR="002327A8" w14:paraId="3E2855C6" w14:textId="77777777">
        <w:trPr>
          <w:cantSplit/>
          <w:trHeight w:val="276"/>
          <w:tblHeader/>
        </w:trPr>
        <w:tc>
          <w:tcPr>
            <w:tcW w:w="8682" w:type="dxa"/>
            <w:vMerge/>
            <w:shd w:val="clear" w:color="auto" w:fill="auto"/>
          </w:tcPr>
          <w:p w14:paraId="3A468350"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2327A8" w14:paraId="4A7E3173" w14:textId="77777777">
        <w:trPr>
          <w:cantSplit/>
          <w:trHeight w:val="240"/>
          <w:tblHeader/>
        </w:trPr>
        <w:tc>
          <w:tcPr>
            <w:tcW w:w="8682" w:type="dxa"/>
            <w:shd w:val="clear" w:color="auto" w:fill="auto"/>
          </w:tcPr>
          <w:p w14:paraId="2C6F723C"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5.Britha , Mikkelsen 1995 Methods for Development Work &amp; Resaerch , New Delhi : sage Publications</w:t>
            </w:r>
          </w:p>
        </w:tc>
      </w:tr>
      <w:tr w:rsidR="002327A8" w14:paraId="62E12FFC" w14:textId="77777777">
        <w:trPr>
          <w:cantSplit/>
          <w:trHeight w:val="414"/>
          <w:tblHeader/>
        </w:trPr>
        <w:tc>
          <w:tcPr>
            <w:tcW w:w="8682" w:type="dxa"/>
            <w:vMerge w:val="restart"/>
            <w:shd w:val="clear" w:color="auto" w:fill="auto"/>
          </w:tcPr>
          <w:p w14:paraId="663BF7D2"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Bruce. A. Chadwick, Howard. M Bahr ,</w:t>
            </w:r>
            <w:r>
              <w:rPr>
                <w:rFonts w:ascii="Times New Roman" w:eastAsia="Times New Roman" w:hAnsi="Times New Roman" w:cs="Times New Roman"/>
                <w:sz w:val="24"/>
                <w:szCs w:val="24"/>
              </w:rPr>
              <w:t xml:space="preserve"> stan L Albrecht 1984 Social Science Research Methods , New Jersey: Prentice Hall Inc </w:t>
            </w:r>
          </w:p>
          <w:p w14:paraId="259F1479"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7.Devendra , Thakur 1993 Research Methodology in Social Sciences , New Delhi : Deep &amp; Deep Publications</w:t>
            </w:r>
          </w:p>
        </w:tc>
      </w:tr>
      <w:tr w:rsidR="002327A8" w14:paraId="75F3F91D" w14:textId="77777777">
        <w:trPr>
          <w:cantSplit/>
          <w:trHeight w:val="317"/>
          <w:tblHeader/>
        </w:trPr>
        <w:tc>
          <w:tcPr>
            <w:tcW w:w="8682" w:type="dxa"/>
            <w:vMerge/>
            <w:shd w:val="clear" w:color="auto" w:fill="auto"/>
          </w:tcPr>
          <w:p w14:paraId="73FAC211"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2327A8" w14:paraId="03D8B535" w14:textId="77777777">
        <w:trPr>
          <w:cantSplit/>
          <w:trHeight w:val="240"/>
          <w:tblHeader/>
        </w:trPr>
        <w:tc>
          <w:tcPr>
            <w:tcW w:w="8682" w:type="dxa"/>
            <w:shd w:val="clear" w:color="auto" w:fill="auto"/>
          </w:tcPr>
          <w:p w14:paraId="2BA8BFF4"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8.Feldman, Martha. S 1995 Strategies for interpreting qualitative Date , New Delhi : sage Publications.</w:t>
            </w:r>
          </w:p>
        </w:tc>
      </w:tr>
      <w:tr w:rsidR="002327A8" w14:paraId="0F68ACE0" w14:textId="77777777">
        <w:trPr>
          <w:cantSplit/>
          <w:trHeight w:val="240"/>
          <w:tblHeader/>
        </w:trPr>
        <w:tc>
          <w:tcPr>
            <w:tcW w:w="8682" w:type="dxa"/>
            <w:shd w:val="clear" w:color="auto" w:fill="auto"/>
          </w:tcPr>
          <w:p w14:paraId="2BAC6342"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9.Society for Participatory Research in Asia 1995Participatory Research : An Introduction       ( Participatory Research Net work series No.3 ) New Del</w:t>
            </w:r>
            <w:r>
              <w:rPr>
                <w:rFonts w:ascii="Times New Roman" w:eastAsia="Times New Roman" w:hAnsi="Times New Roman" w:cs="Times New Roman"/>
                <w:sz w:val="24"/>
                <w:szCs w:val="24"/>
              </w:rPr>
              <w:t>hi : Pria</w:t>
            </w:r>
          </w:p>
        </w:tc>
      </w:tr>
      <w:tr w:rsidR="002327A8" w14:paraId="6725D630" w14:textId="77777777">
        <w:trPr>
          <w:cantSplit/>
          <w:trHeight w:val="414"/>
          <w:tblHeader/>
        </w:trPr>
        <w:tc>
          <w:tcPr>
            <w:tcW w:w="8682" w:type="dxa"/>
            <w:vMerge w:val="restart"/>
            <w:shd w:val="clear" w:color="auto" w:fill="auto"/>
          </w:tcPr>
          <w:p w14:paraId="3DBCD54E"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10.Swartz Omar 1997 Conducting socially responsible research , New Delhi : sage Publications</w:t>
            </w:r>
          </w:p>
          <w:p w14:paraId="104FF990"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Young Pauline . V 1946 Scientific Social Surveys &amp; Research , New York Prentice Hall</w:t>
            </w:r>
          </w:p>
        </w:tc>
      </w:tr>
      <w:tr w:rsidR="002327A8" w14:paraId="02CB226A" w14:textId="77777777">
        <w:trPr>
          <w:cantSplit/>
          <w:trHeight w:val="317"/>
          <w:tblHeader/>
        </w:trPr>
        <w:tc>
          <w:tcPr>
            <w:tcW w:w="8682" w:type="dxa"/>
            <w:vMerge/>
            <w:shd w:val="clear" w:color="auto" w:fill="auto"/>
          </w:tcPr>
          <w:p w14:paraId="3196D737"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sz w:val="24"/>
                <w:szCs w:val="24"/>
              </w:rPr>
            </w:pPr>
          </w:p>
        </w:tc>
      </w:tr>
    </w:tbl>
    <w:p w14:paraId="45F3F049" w14:textId="77777777" w:rsidR="002327A8" w:rsidRDefault="002327A8">
      <w:pPr>
        <w:spacing w:line="360" w:lineRule="auto"/>
      </w:pPr>
    </w:p>
    <w:p w14:paraId="3A55E7B4" w14:textId="77777777" w:rsidR="002327A8" w:rsidRDefault="002327A8">
      <w:pPr>
        <w:spacing w:line="360" w:lineRule="auto"/>
      </w:pPr>
    </w:p>
    <w:p w14:paraId="0CA6C44D" w14:textId="77777777" w:rsidR="002327A8" w:rsidRDefault="002327A8">
      <w:pPr>
        <w:spacing w:line="360" w:lineRule="auto"/>
      </w:pPr>
    </w:p>
    <w:p w14:paraId="74C584A1" w14:textId="77777777" w:rsidR="002327A8" w:rsidRDefault="002327A8">
      <w:pPr>
        <w:spacing w:line="360" w:lineRule="auto"/>
      </w:pPr>
    </w:p>
    <w:p w14:paraId="587DF957" w14:textId="77777777" w:rsidR="002327A8" w:rsidRDefault="002327A8">
      <w:pPr>
        <w:spacing w:line="360" w:lineRule="auto"/>
      </w:pPr>
    </w:p>
    <w:p w14:paraId="73D36B53" w14:textId="77777777" w:rsidR="002327A8" w:rsidRDefault="002327A8">
      <w:pPr>
        <w:spacing w:line="360" w:lineRule="auto"/>
      </w:pPr>
    </w:p>
    <w:p w14:paraId="10C93E80" w14:textId="77777777" w:rsidR="002327A8" w:rsidRDefault="002327A8">
      <w:pPr>
        <w:spacing w:line="360" w:lineRule="auto"/>
      </w:pPr>
    </w:p>
    <w:p w14:paraId="136F64FB" w14:textId="77777777" w:rsidR="002327A8" w:rsidRDefault="002327A8">
      <w:pPr>
        <w:spacing w:line="360" w:lineRule="auto"/>
      </w:pPr>
    </w:p>
    <w:p w14:paraId="3381B8AB" w14:textId="77777777" w:rsidR="002327A8" w:rsidRDefault="002327A8">
      <w:pPr>
        <w:spacing w:line="360" w:lineRule="auto"/>
      </w:pPr>
    </w:p>
    <w:p w14:paraId="1296368A" w14:textId="77777777" w:rsidR="002327A8" w:rsidRDefault="002327A8">
      <w:pPr>
        <w:spacing w:line="360" w:lineRule="auto"/>
      </w:pPr>
    </w:p>
    <w:p w14:paraId="27B70B60" w14:textId="77777777" w:rsidR="002327A8" w:rsidRDefault="002327A8">
      <w:pPr>
        <w:spacing w:line="360" w:lineRule="auto"/>
      </w:pPr>
    </w:p>
    <w:p w14:paraId="343C210A" w14:textId="77777777" w:rsidR="002327A8" w:rsidRDefault="002327A8">
      <w:pPr>
        <w:spacing w:line="360" w:lineRule="auto"/>
      </w:pPr>
    </w:p>
    <w:p w14:paraId="01CC5B32" w14:textId="77777777" w:rsidR="002327A8" w:rsidRDefault="002327A8">
      <w:pPr>
        <w:spacing w:line="360" w:lineRule="auto"/>
      </w:pPr>
    </w:p>
    <w:p w14:paraId="17D3497C" w14:textId="77777777" w:rsidR="002327A8" w:rsidRDefault="002327A8">
      <w:pPr>
        <w:spacing w:line="360" w:lineRule="auto"/>
      </w:pPr>
    </w:p>
    <w:p w14:paraId="1FB6D5FF" w14:textId="77777777" w:rsidR="002327A8" w:rsidRDefault="002327A8">
      <w:pPr>
        <w:spacing w:line="360" w:lineRule="auto"/>
      </w:pPr>
    </w:p>
    <w:p w14:paraId="443C47BE" w14:textId="77777777" w:rsidR="002327A8" w:rsidRDefault="002327A8">
      <w:pPr>
        <w:spacing w:line="360" w:lineRule="auto"/>
      </w:pPr>
    </w:p>
    <w:p w14:paraId="57990F07" w14:textId="77777777" w:rsidR="002327A8" w:rsidRDefault="002327A8">
      <w:pPr>
        <w:spacing w:line="360" w:lineRule="auto"/>
      </w:pPr>
    </w:p>
    <w:p w14:paraId="25E25291" w14:textId="77777777" w:rsidR="002327A8" w:rsidRDefault="002327A8">
      <w:pPr>
        <w:spacing w:line="360" w:lineRule="auto"/>
      </w:pPr>
    </w:p>
    <w:p w14:paraId="7686420A" w14:textId="77777777" w:rsidR="002327A8" w:rsidRDefault="002327A8">
      <w:pPr>
        <w:spacing w:line="360" w:lineRule="auto"/>
      </w:pPr>
    </w:p>
    <w:tbl>
      <w:tblPr>
        <w:tblStyle w:val="af8"/>
        <w:tblW w:w="9801" w:type="dxa"/>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9"/>
        <w:gridCol w:w="1498"/>
        <w:gridCol w:w="1052"/>
        <w:gridCol w:w="1171"/>
        <w:gridCol w:w="1071"/>
      </w:tblGrid>
      <w:tr w:rsidR="002327A8" w14:paraId="01130837" w14:textId="77777777">
        <w:trPr>
          <w:cantSplit/>
          <w:trHeight w:val="378"/>
          <w:tblHeader/>
        </w:trPr>
        <w:tc>
          <w:tcPr>
            <w:tcW w:w="9801" w:type="dxa"/>
            <w:gridSpan w:val="5"/>
          </w:tcPr>
          <w:p w14:paraId="17A070C6" w14:textId="05E151F5" w:rsidR="002327A8" w:rsidRDefault="000C777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4"/>
                <w:szCs w:val="24"/>
              </w:rPr>
              <w:lastRenderedPageBreak/>
              <w:t>MANAGEMENT AND COMMUNICATION SKILLS FOR SOCIAL WORKERS</w:t>
            </w:r>
          </w:p>
        </w:tc>
      </w:tr>
      <w:tr w:rsidR="002327A8" w14:paraId="7DC0AA68" w14:textId="77777777">
        <w:trPr>
          <w:cantSplit/>
          <w:trHeight w:val="300"/>
          <w:tblHeader/>
        </w:trPr>
        <w:tc>
          <w:tcPr>
            <w:tcW w:w="5009" w:type="dxa"/>
          </w:tcPr>
          <w:p w14:paraId="522EE6DE"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Subject Code: </w:t>
            </w:r>
          </w:p>
        </w:tc>
        <w:tc>
          <w:tcPr>
            <w:tcW w:w="1498" w:type="dxa"/>
          </w:tcPr>
          <w:p w14:paraId="6C5BB806" w14:textId="77777777" w:rsidR="002327A8" w:rsidRDefault="004C44C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SWS S 454-A</w:t>
            </w:r>
          </w:p>
        </w:tc>
        <w:tc>
          <w:tcPr>
            <w:tcW w:w="2223" w:type="dxa"/>
            <w:gridSpan w:val="2"/>
          </w:tcPr>
          <w:p w14:paraId="15AFC0A2"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Marks: Final Exam</w:t>
            </w:r>
          </w:p>
        </w:tc>
        <w:tc>
          <w:tcPr>
            <w:tcW w:w="1071" w:type="dxa"/>
          </w:tcPr>
          <w:p w14:paraId="127DC379"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30:70</w:t>
            </w:r>
          </w:p>
        </w:tc>
      </w:tr>
      <w:tr w:rsidR="002327A8" w14:paraId="0A527480" w14:textId="77777777">
        <w:trPr>
          <w:cantSplit/>
          <w:trHeight w:val="281"/>
          <w:tblHeader/>
        </w:trPr>
        <w:tc>
          <w:tcPr>
            <w:tcW w:w="5009" w:type="dxa"/>
          </w:tcPr>
          <w:p w14:paraId="6356537C"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 of Teaching Hours Per week</w:t>
            </w:r>
          </w:p>
        </w:tc>
        <w:tc>
          <w:tcPr>
            <w:tcW w:w="1498" w:type="dxa"/>
          </w:tcPr>
          <w:p w14:paraId="01CDB80F"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2223" w:type="dxa"/>
            <w:gridSpan w:val="2"/>
          </w:tcPr>
          <w:p w14:paraId="4C1ABC2A"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71" w:type="dxa"/>
          </w:tcPr>
          <w:p w14:paraId="38B17140" w14:textId="77777777" w:rsidR="002327A8" w:rsidRDefault="004C44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r>
      <w:tr w:rsidR="002327A8" w14:paraId="57D42046" w14:textId="77777777">
        <w:trPr>
          <w:cantSplit/>
          <w:trHeight w:val="1493"/>
          <w:tblHeader/>
        </w:trPr>
        <w:tc>
          <w:tcPr>
            <w:tcW w:w="9801" w:type="dxa"/>
            <w:gridSpan w:val="5"/>
          </w:tcPr>
          <w:p w14:paraId="184C1A95" w14:textId="77777777" w:rsidR="002327A8" w:rsidRDefault="004C44C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p w14:paraId="3AA495EE" w14:textId="77777777" w:rsidR="002327A8" w:rsidRDefault="004C44CB">
            <w:pPr>
              <w:spacing w:after="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.Acquire understanding of various methods of communication and</w:t>
            </w:r>
          </w:p>
          <w:p w14:paraId="57189018" w14:textId="77777777" w:rsidR="002327A8" w:rsidRDefault="004C44CB">
            <w:pPr>
              <w:spacing w:after="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Competence to use the same.</w:t>
            </w:r>
          </w:p>
          <w:p w14:paraId="645CD13E" w14:textId="77777777" w:rsidR="002327A8" w:rsidRDefault="004C44CB">
            <w:pPr>
              <w:spacing w:after="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Understand and appreciate the role of communication in development</w:t>
            </w:r>
          </w:p>
        </w:tc>
      </w:tr>
      <w:tr w:rsidR="002327A8" w14:paraId="48ED8C83" w14:textId="77777777">
        <w:trPr>
          <w:cantSplit/>
          <w:trHeight w:val="1807"/>
          <w:tblHeader/>
        </w:trPr>
        <w:tc>
          <w:tcPr>
            <w:tcW w:w="9801" w:type="dxa"/>
            <w:gridSpan w:val="5"/>
          </w:tcPr>
          <w:p w14:paraId="7FE6F4B8" w14:textId="77777777" w:rsidR="002327A8" w:rsidRDefault="004C44C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Programme Outcome:</w:t>
            </w:r>
          </w:p>
          <w:p w14:paraId="5A472822" w14:textId="77777777" w:rsidR="002327A8" w:rsidRDefault="004C44CB">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Acquire know</w:t>
            </w:r>
            <w:r>
              <w:rPr>
                <w:rFonts w:ascii="Times New Roman" w:eastAsia="Times New Roman" w:hAnsi="Times New Roman" w:cs="Times New Roman"/>
                <w:sz w:val="24"/>
                <w:szCs w:val="24"/>
                <w:highlight w:val="white"/>
              </w:rPr>
              <w:t>ledge of different forms of communication and their</w:t>
            </w:r>
          </w:p>
          <w:p w14:paraId="76DB92C4" w14:textId="77777777" w:rsidR="002327A8" w:rsidRDefault="004C44CB">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Use in the process of development and social change.</w:t>
            </w:r>
          </w:p>
          <w:p w14:paraId="609A510D" w14:textId="77777777" w:rsidR="002327A8" w:rsidRDefault="004C44CB">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Development and ability to assess critically the </w:t>
            </w:r>
            <w:r>
              <w:rPr>
                <w:rFonts w:ascii="Times New Roman" w:eastAsia="Times New Roman" w:hAnsi="Times New Roman" w:cs="Times New Roman"/>
                <w:sz w:val="24"/>
                <w:szCs w:val="24"/>
                <w:highlight w:val="white"/>
              </w:rPr>
              <w:t>utilization of</w:t>
            </w:r>
          </w:p>
          <w:p w14:paraId="1B2456A3" w14:textId="77777777" w:rsidR="002327A8" w:rsidRDefault="004C44CB">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communication media by the government and non – government</w:t>
            </w:r>
          </w:p>
          <w:p w14:paraId="5C1C68CE" w14:textId="77777777" w:rsidR="002327A8" w:rsidRDefault="004C44CB">
            <w:pPr>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Sectors in the process of development.</w:t>
            </w:r>
          </w:p>
        </w:tc>
      </w:tr>
      <w:tr w:rsidR="002327A8" w14:paraId="03086705" w14:textId="77777777">
        <w:trPr>
          <w:cantSplit/>
          <w:trHeight w:val="281"/>
          <w:tblHeader/>
        </w:trPr>
        <w:tc>
          <w:tcPr>
            <w:tcW w:w="7559" w:type="dxa"/>
            <w:gridSpan w:val="3"/>
          </w:tcPr>
          <w:p w14:paraId="5C346A16" w14:textId="77777777" w:rsidR="002327A8" w:rsidRDefault="004C44CB">
            <w:pPr>
              <w:spacing w:after="0" w:line="240" w:lineRule="auto"/>
              <w:jc w:val="both"/>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Module-1</w:t>
            </w:r>
          </w:p>
        </w:tc>
        <w:tc>
          <w:tcPr>
            <w:tcW w:w="2242" w:type="dxa"/>
            <w:gridSpan w:val="2"/>
          </w:tcPr>
          <w:p w14:paraId="61D6A86E"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Teaching Hours</w:t>
            </w:r>
          </w:p>
        </w:tc>
      </w:tr>
      <w:tr w:rsidR="002327A8" w14:paraId="762A5275" w14:textId="77777777">
        <w:trPr>
          <w:cantSplit/>
          <w:trHeight w:val="1637"/>
          <w:tblHeader/>
        </w:trPr>
        <w:tc>
          <w:tcPr>
            <w:tcW w:w="7559" w:type="dxa"/>
            <w:gridSpan w:val="3"/>
          </w:tcPr>
          <w:p w14:paraId="7464E33C" w14:textId="77777777" w:rsidR="002327A8" w:rsidRDefault="004C44CB">
            <w:pPr>
              <w:spacing w:after="0"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Communication: Meaning, Nature, Importance and Purpose of</w:t>
            </w:r>
          </w:p>
          <w:p w14:paraId="5D6E6C62" w14:textId="77777777" w:rsidR="002327A8" w:rsidRDefault="004C44CB">
            <w:pPr>
              <w:spacing w:after="0"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Communication, Types of Communication, Communication </w:t>
            </w:r>
            <w:r>
              <w:rPr>
                <w:rFonts w:ascii="Times New Roman" w:eastAsia="Times New Roman" w:hAnsi="Times New Roman" w:cs="Times New Roman"/>
                <w:sz w:val="24"/>
                <w:szCs w:val="24"/>
                <w:highlight w:val="yellow"/>
              </w:rPr>
              <w:t>Channels, Process of Communication, Verbal and Non-Verbal Communication, Barriers to Communication, Essentials of Good Communication, Communication Techniques. Models of Communication</w:t>
            </w:r>
          </w:p>
          <w:p w14:paraId="7040D89F" w14:textId="77777777" w:rsidR="002327A8" w:rsidRDefault="002327A8">
            <w:pPr>
              <w:spacing w:after="0" w:line="240" w:lineRule="auto"/>
              <w:jc w:val="both"/>
              <w:rPr>
                <w:sz w:val="24"/>
                <w:szCs w:val="24"/>
                <w:highlight w:val="yellow"/>
              </w:rPr>
            </w:pPr>
          </w:p>
        </w:tc>
        <w:tc>
          <w:tcPr>
            <w:tcW w:w="2242" w:type="dxa"/>
            <w:gridSpan w:val="2"/>
          </w:tcPr>
          <w:p w14:paraId="02C3309F" w14:textId="77777777" w:rsidR="002327A8" w:rsidRDefault="002327A8">
            <w:pPr>
              <w:spacing w:after="0" w:line="240" w:lineRule="auto"/>
              <w:rPr>
                <w:rFonts w:ascii="Times New Roman" w:eastAsia="Times New Roman" w:hAnsi="Times New Roman" w:cs="Times New Roman"/>
                <w:sz w:val="24"/>
                <w:szCs w:val="24"/>
              </w:rPr>
            </w:pPr>
          </w:p>
          <w:p w14:paraId="152CE3C2"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2327A8" w14:paraId="2E6DBB5F" w14:textId="77777777">
        <w:trPr>
          <w:cantSplit/>
          <w:trHeight w:val="232"/>
          <w:tblHeader/>
        </w:trPr>
        <w:tc>
          <w:tcPr>
            <w:tcW w:w="9801" w:type="dxa"/>
            <w:gridSpan w:val="5"/>
          </w:tcPr>
          <w:p w14:paraId="50AA4033" w14:textId="77777777" w:rsidR="002327A8" w:rsidRDefault="004C44CB">
            <w:pPr>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Module-2</w:t>
            </w:r>
          </w:p>
        </w:tc>
      </w:tr>
      <w:tr w:rsidR="002327A8" w14:paraId="62ABC5C5" w14:textId="77777777">
        <w:trPr>
          <w:cantSplit/>
          <w:trHeight w:val="1430"/>
          <w:tblHeader/>
        </w:trPr>
        <w:tc>
          <w:tcPr>
            <w:tcW w:w="7559" w:type="dxa"/>
            <w:gridSpan w:val="3"/>
          </w:tcPr>
          <w:p w14:paraId="42B9F2FE" w14:textId="77777777" w:rsidR="002327A8" w:rsidRDefault="004C44CB">
            <w:pPr>
              <w:spacing w:after="0" w:line="360" w:lineRule="auto"/>
              <w:jc w:val="both"/>
              <w:rPr>
                <w:b/>
                <w:color w:val="000000"/>
                <w:sz w:val="24"/>
                <w:szCs w:val="24"/>
                <w:highlight w:val="yellow"/>
              </w:rPr>
            </w:pPr>
            <w:r>
              <w:rPr>
                <w:rFonts w:ascii="Times New Roman" w:eastAsia="Times New Roman" w:hAnsi="Times New Roman" w:cs="Times New Roman"/>
                <w:sz w:val="24"/>
                <w:szCs w:val="24"/>
                <w:highlight w:val="yellow"/>
              </w:rPr>
              <w:t>Types of communication: Intra-personal, Inter</w:t>
            </w:r>
            <w:r>
              <w:rPr>
                <w:rFonts w:ascii="Times New Roman" w:eastAsia="Times New Roman" w:hAnsi="Times New Roman" w:cs="Times New Roman"/>
                <w:sz w:val="24"/>
                <w:szCs w:val="24"/>
                <w:highlight w:val="yellow"/>
              </w:rPr>
              <w:t xml:space="preserve"> – personal communication- Interview, speech, workshop, demonstration, meeting panel discussion, and simulation games, debate, role play and street theater. Visual aids: Posters, slides, photographs, exhibits, flash cards, flannel graphs, flip charts, and </w:t>
            </w:r>
            <w:r>
              <w:rPr>
                <w:rFonts w:ascii="Times New Roman" w:eastAsia="Times New Roman" w:hAnsi="Times New Roman" w:cs="Times New Roman"/>
                <w:sz w:val="24"/>
                <w:szCs w:val="24"/>
                <w:highlight w:val="yellow"/>
              </w:rPr>
              <w:t>notice boards. Modern Methods of Teaching</w:t>
            </w:r>
          </w:p>
        </w:tc>
        <w:tc>
          <w:tcPr>
            <w:tcW w:w="2242" w:type="dxa"/>
            <w:gridSpan w:val="2"/>
          </w:tcPr>
          <w:p w14:paraId="72ABDF0D" w14:textId="77777777" w:rsidR="002327A8" w:rsidRDefault="002327A8">
            <w:pPr>
              <w:spacing w:after="0" w:line="240" w:lineRule="auto"/>
              <w:jc w:val="both"/>
              <w:rPr>
                <w:rFonts w:ascii="Times New Roman" w:eastAsia="Times New Roman" w:hAnsi="Times New Roman" w:cs="Times New Roman"/>
                <w:sz w:val="24"/>
                <w:szCs w:val="24"/>
              </w:rPr>
            </w:pPr>
          </w:p>
          <w:p w14:paraId="4698DB53" w14:textId="77777777" w:rsidR="002327A8" w:rsidRDefault="002327A8">
            <w:pPr>
              <w:spacing w:after="0" w:line="240" w:lineRule="auto"/>
              <w:jc w:val="both"/>
              <w:rPr>
                <w:rFonts w:ascii="Times New Roman" w:eastAsia="Times New Roman" w:hAnsi="Times New Roman" w:cs="Times New Roman"/>
                <w:sz w:val="24"/>
                <w:szCs w:val="24"/>
              </w:rPr>
            </w:pPr>
          </w:p>
          <w:p w14:paraId="7122E4AD"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r>
      <w:tr w:rsidR="002327A8" w14:paraId="094287F0" w14:textId="77777777">
        <w:trPr>
          <w:cantSplit/>
          <w:trHeight w:val="281"/>
          <w:tblHeader/>
        </w:trPr>
        <w:tc>
          <w:tcPr>
            <w:tcW w:w="9801" w:type="dxa"/>
            <w:gridSpan w:val="5"/>
          </w:tcPr>
          <w:p w14:paraId="72CEF965" w14:textId="77777777" w:rsidR="002327A8" w:rsidRDefault="004C44CB">
            <w:pPr>
              <w:spacing w:after="0" w:line="240" w:lineRule="auto"/>
              <w:jc w:val="both"/>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Module-3</w:t>
            </w:r>
          </w:p>
        </w:tc>
      </w:tr>
      <w:tr w:rsidR="002327A8" w14:paraId="3D3F9286" w14:textId="77777777">
        <w:trPr>
          <w:cantSplit/>
          <w:trHeight w:val="1431"/>
          <w:tblHeader/>
        </w:trPr>
        <w:tc>
          <w:tcPr>
            <w:tcW w:w="7559" w:type="dxa"/>
            <w:gridSpan w:val="3"/>
          </w:tcPr>
          <w:p w14:paraId="5865B98F" w14:textId="77777777" w:rsidR="002327A8" w:rsidRDefault="004C44CB">
            <w:pPr>
              <w:spacing w:after="0"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Effective Writing Skills: Elements of Effective Writing, Main Forms of</w:t>
            </w:r>
          </w:p>
          <w:p w14:paraId="518C85B4" w14:textId="77777777" w:rsidR="002327A8" w:rsidRDefault="004C44CB">
            <w:pPr>
              <w:spacing w:after="0"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Written Communication: Agenda, Minutes, Notices, Writing of CV, Memo, Drafting an Email, Press Release.</w:t>
            </w:r>
          </w:p>
        </w:tc>
        <w:tc>
          <w:tcPr>
            <w:tcW w:w="2242" w:type="dxa"/>
            <w:gridSpan w:val="2"/>
          </w:tcPr>
          <w:p w14:paraId="16F233AB" w14:textId="77777777" w:rsidR="002327A8" w:rsidRDefault="002327A8">
            <w:pPr>
              <w:spacing w:after="0" w:line="240" w:lineRule="auto"/>
              <w:jc w:val="both"/>
              <w:rPr>
                <w:rFonts w:ascii="Times New Roman" w:eastAsia="Times New Roman" w:hAnsi="Times New Roman" w:cs="Times New Roman"/>
                <w:sz w:val="24"/>
                <w:szCs w:val="24"/>
              </w:rPr>
            </w:pPr>
          </w:p>
          <w:p w14:paraId="64B4E276" w14:textId="77777777" w:rsidR="002327A8" w:rsidRDefault="002327A8">
            <w:pPr>
              <w:spacing w:after="0" w:line="240" w:lineRule="auto"/>
              <w:jc w:val="both"/>
              <w:rPr>
                <w:rFonts w:ascii="Times New Roman" w:eastAsia="Times New Roman" w:hAnsi="Times New Roman" w:cs="Times New Roman"/>
                <w:sz w:val="24"/>
                <w:szCs w:val="24"/>
              </w:rPr>
            </w:pPr>
          </w:p>
          <w:p w14:paraId="0A60C3AE"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r>
      <w:tr w:rsidR="002327A8" w14:paraId="4B86AA5A" w14:textId="77777777">
        <w:trPr>
          <w:cantSplit/>
          <w:trHeight w:val="310"/>
          <w:tblHeader/>
        </w:trPr>
        <w:tc>
          <w:tcPr>
            <w:tcW w:w="9801" w:type="dxa"/>
            <w:gridSpan w:val="5"/>
          </w:tcPr>
          <w:p w14:paraId="4AE4EDE1" w14:textId="77777777" w:rsidR="002327A8" w:rsidRDefault="004C44CB">
            <w:pPr>
              <w:spacing w:after="0" w:line="240" w:lineRule="auto"/>
              <w:jc w:val="both"/>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Module-4</w:t>
            </w:r>
          </w:p>
        </w:tc>
      </w:tr>
      <w:tr w:rsidR="002327A8" w14:paraId="5663686C" w14:textId="77777777">
        <w:trPr>
          <w:cantSplit/>
          <w:trHeight w:val="475"/>
          <w:tblHeader/>
        </w:trPr>
        <w:tc>
          <w:tcPr>
            <w:tcW w:w="7559" w:type="dxa"/>
            <w:gridSpan w:val="3"/>
          </w:tcPr>
          <w:p w14:paraId="084221D4" w14:textId="77777777" w:rsidR="002327A8" w:rsidRDefault="002327A8">
            <w:pPr>
              <w:spacing w:after="0" w:line="240" w:lineRule="auto"/>
              <w:rPr>
                <w:rFonts w:ascii="Times New Roman" w:eastAsia="Times New Roman" w:hAnsi="Times New Roman" w:cs="Times New Roman"/>
                <w:sz w:val="24"/>
                <w:szCs w:val="24"/>
                <w:highlight w:val="yellow"/>
              </w:rPr>
            </w:pPr>
          </w:p>
          <w:p w14:paraId="6C188167" w14:textId="77777777" w:rsidR="002327A8" w:rsidRDefault="004C44CB">
            <w:pPr>
              <w:spacing w:after="0"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Mass media- Concepts, characteristics and Relevance, Correspondence: Personal,</w:t>
            </w:r>
          </w:p>
          <w:p w14:paraId="03293FE3" w14:textId="77777777" w:rsidR="002327A8" w:rsidRDefault="004C44CB">
            <w:pPr>
              <w:spacing w:after="0"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Official and Business Report Writing. Communication Network in an Organization,</w:t>
            </w:r>
          </w:p>
          <w:p w14:paraId="6084977E" w14:textId="77777777" w:rsidR="002327A8" w:rsidRDefault="004C44CB">
            <w:pPr>
              <w:spacing w:after="0"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Strategy   for Effective Communication.</w:t>
            </w:r>
          </w:p>
          <w:p w14:paraId="59B4A72C" w14:textId="77777777" w:rsidR="002327A8" w:rsidRDefault="004C44CB">
            <w:pPr>
              <w:spacing w:after="0"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Writing CV· Memo Writing· Letter writing </w:t>
            </w:r>
            <w:r>
              <w:rPr>
                <w:rFonts w:ascii="Times New Roman" w:eastAsia="Times New Roman" w:hAnsi="Times New Roman" w:cs="Times New Roman"/>
                <w:sz w:val="24"/>
                <w:szCs w:val="24"/>
                <w:highlight w:val="yellow"/>
              </w:rPr>
              <w:t>(Employment related correspondence, Correspondence with</w:t>
            </w:r>
          </w:p>
          <w:p w14:paraId="027E3122" w14:textId="77777777" w:rsidR="002327A8" w:rsidRDefault="004C44CB">
            <w:pPr>
              <w:spacing w:after="0"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Govt. /Authorities, Office Orders, Enquiries and Replies)</w:t>
            </w:r>
          </w:p>
          <w:p w14:paraId="3E2F9947" w14:textId="77777777" w:rsidR="002327A8" w:rsidRDefault="004C44CB">
            <w:pPr>
              <w:spacing w:after="0"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 Business Letters· Preparing Agenda for Meetings· Essay Writing· Report Writing· Press Release</w:t>
            </w:r>
          </w:p>
        </w:tc>
        <w:tc>
          <w:tcPr>
            <w:tcW w:w="2242" w:type="dxa"/>
            <w:gridSpan w:val="2"/>
          </w:tcPr>
          <w:p w14:paraId="43180DEA" w14:textId="77777777" w:rsidR="002327A8" w:rsidRDefault="002327A8">
            <w:pPr>
              <w:spacing w:after="0" w:line="240" w:lineRule="auto"/>
              <w:jc w:val="both"/>
              <w:rPr>
                <w:rFonts w:ascii="Times New Roman" w:eastAsia="Times New Roman" w:hAnsi="Times New Roman" w:cs="Times New Roman"/>
                <w:sz w:val="24"/>
                <w:szCs w:val="24"/>
              </w:rPr>
            </w:pPr>
          </w:p>
          <w:p w14:paraId="0CDAA1AD" w14:textId="77777777" w:rsidR="002327A8" w:rsidRDefault="002327A8">
            <w:pPr>
              <w:spacing w:after="0" w:line="240" w:lineRule="auto"/>
              <w:jc w:val="both"/>
              <w:rPr>
                <w:rFonts w:ascii="Times New Roman" w:eastAsia="Times New Roman" w:hAnsi="Times New Roman" w:cs="Times New Roman"/>
                <w:sz w:val="24"/>
                <w:szCs w:val="24"/>
              </w:rPr>
            </w:pPr>
          </w:p>
          <w:p w14:paraId="3A793141"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r>
    </w:tbl>
    <w:p w14:paraId="3EA9E0F5" w14:textId="77777777" w:rsidR="002327A8" w:rsidRDefault="002327A8">
      <w:pPr>
        <w:spacing w:after="0" w:line="360" w:lineRule="auto"/>
        <w:jc w:val="both"/>
        <w:rPr>
          <w:rFonts w:ascii="Times New Roman" w:eastAsia="Times New Roman" w:hAnsi="Times New Roman" w:cs="Times New Roman"/>
          <w:b/>
          <w:sz w:val="24"/>
          <w:szCs w:val="24"/>
        </w:rPr>
      </w:pPr>
    </w:p>
    <w:p w14:paraId="1627FC29" w14:textId="77777777" w:rsidR="002327A8" w:rsidRDefault="002327A8">
      <w:pPr>
        <w:spacing w:after="0" w:line="360" w:lineRule="auto"/>
        <w:jc w:val="both"/>
        <w:rPr>
          <w:rFonts w:ascii="Times New Roman" w:eastAsia="Times New Roman" w:hAnsi="Times New Roman" w:cs="Times New Roman"/>
          <w:sz w:val="24"/>
          <w:szCs w:val="24"/>
        </w:rPr>
      </w:pPr>
    </w:p>
    <w:p w14:paraId="17016C9D" w14:textId="77777777" w:rsidR="002327A8" w:rsidRDefault="004C44CB">
      <w:pPr>
        <w:widowControl w:val="0"/>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w:t>
      </w:r>
    </w:p>
    <w:tbl>
      <w:tblPr>
        <w:tblStyle w:val="af9"/>
        <w:tblW w:w="8682"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82"/>
      </w:tblGrid>
      <w:tr w:rsidR="002327A8" w14:paraId="0D28FE71" w14:textId="77777777">
        <w:trPr>
          <w:cantSplit/>
          <w:trHeight w:val="240"/>
          <w:tblHeader/>
        </w:trPr>
        <w:tc>
          <w:tcPr>
            <w:tcW w:w="8682" w:type="dxa"/>
          </w:tcPr>
          <w:p w14:paraId="2CB093F6"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1.Barrett ,</w:t>
            </w:r>
            <w:r>
              <w:rPr>
                <w:rFonts w:ascii="Times New Roman" w:eastAsia="Times New Roman" w:hAnsi="Times New Roman" w:cs="Times New Roman"/>
                <w:sz w:val="24"/>
                <w:szCs w:val="24"/>
              </w:rPr>
              <w:t xml:space="preserve"> Harold , 1975 Practical Uses of Speech Communication New York: Holt , Rinehart &amp; Winston</w:t>
            </w:r>
          </w:p>
        </w:tc>
      </w:tr>
      <w:tr w:rsidR="002327A8" w14:paraId="22DE64BD" w14:textId="77777777">
        <w:trPr>
          <w:cantSplit/>
          <w:trHeight w:val="414"/>
          <w:tblHeader/>
        </w:trPr>
        <w:tc>
          <w:tcPr>
            <w:tcW w:w="8682" w:type="dxa"/>
            <w:vMerge w:val="restart"/>
          </w:tcPr>
          <w:p w14:paraId="78B5DFC2"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2.Beal , et Al 1967 Leadership &amp; Dynamic Group Action The Lowa State – University Press</w:t>
            </w:r>
          </w:p>
          <w:p w14:paraId="745603D8"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3.Bell , A.H &amp; Klammer J.P 1976 The Practicing Writer Boston : Hughton Miffin</w:t>
            </w:r>
            <w:r>
              <w:rPr>
                <w:rFonts w:ascii="Times New Roman" w:eastAsia="Times New Roman" w:hAnsi="Times New Roman" w:cs="Times New Roman"/>
                <w:sz w:val="24"/>
                <w:szCs w:val="24"/>
              </w:rPr>
              <w:t xml:space="preserve"> Company</w:t>
            </w:r>
          </w:p>
        </w:tc>
      </w:tr>
      <w:tr w:rsidR="002327A8" w14:paraId="408C5180" w14:textId="77777777">
        <w:trPr>
          <w:cantSplit/>
          <w:trHeight w:val="317"/>
          <w:tblHeader/>
        </w:trPr>
        <w:tc>
          <w:tcPr>
            <w:tcW w:w="8682" w:type="dxa"/>
            <w:vMerge/>
          </w:tcPr>
          <w:p w14:paraId="48CB7675"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2327A8" w14:paraId="6E18C2ED" w14:textId="77777777">
        <w:trPr>
          <w:cantSplit/>
          <w:trHeight w:val="240"/>
          <w:tblHeader/>
        </w:trPr>
        <w:tc>
          <w:tcPr>
            <w:tcW w:w="8682" w:type="dxa"/>
          </w:tcPr>
          <w:p w14:paraId="621F8406"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4.Bobker , L.R 1974 Elements of Film New York : Harcourt Brace Jovanovich Inc</w:t>
            </w:r>
          </w:p>
        </w:tc>
      </w:tr>
      <w:tr w:rsidR="002327A8" w14:paraId="2598E61E" w14:textId="77777777">
        <w:trPr>
          <w:cantSplit/>
          <w:trHeight w:val="240"/>
          <w:tblHeader/>
        </w:trPr>
        <w:tc>
          <w:tcPr>
            <w:tcW w:w="8682" w:type="dxa"/>
          </w:tcPr>
          <w:p w14:paraId="46FAFBC1"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Brooks, W.D 1976 Interpersonal Communication; Emmert P. wm. C . Brown Company</w:t>
            </w:r>
          </w:p>
        </w:tc>
      </w:tr>
      <w:tr w:rsidR="002327A8" w14:paraId="035B1E1B" w14:textId="77777777">
        <w:trPr>
          <w:cantSplit/>
          <w:trHeight w:val="240"/>
          <w:tblHeader/>
        </w:trPr>
        <w:tc>
          <w:tcPr>
            <w:tcW w:w="8682" w:type="dxa"/>
          </w:tcPr>
          <w:p w14:paraId="75C0DFEB"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6.Bulatao ,</w:t>
            </w:r>
            <w:r>
              <w:rPr>
                <w:rFonts w:ascii="Times New Roman" w:eastAsia="Times New Roman" w:hAnsi="Times New Roman" w:cs="Times New Roman"/>
                <w:sz w:val="24"/>
                <w:szCs w:val="24"/>
              </w:rPr>
              <w:t xml:space="preserve"> Jaime 1965 The techniques of Group Discussion air, Jacquelyn B 1979 Communicating &amp; Relating Sydney : The Benjamin Cummings Publishers</w:t>
            </w:r>
          </w:p>
        </w:tc>
      </w:tr>
      <w:tr w:rsidR="002327A8" w14:paraId="34DEC2B6" w14:textId="77777777">
        <w:trPr>
          <w:cantSplit/>
          <w:trHeight w:val="240"/>
          <w:tblHeader/>
        </w:trPr>
        <w:tc>
          <w:tcPr>
            <w:tcW w:w="8682" w:type="dxa"/>
          </w:tcPr>
          <w:p w14:paraId="599E9C4B" w14:textId="77777777" w:rsidR="002327A8" w:rsidRDefault="002327A8">
            <w:pPr>
              <w:spacing w:after="0" w:line="360" w:lineRule="auto"/>
              <w:jc w:val="both"/>
              <w:rPr>
                <w:rFonts w:ascii="Times New Roman" w:eastAsia="Times New Roman" w:hAnsi="Times New Roman" w:cs="Times New Roman"/>
                <w:sz w:val="24"/>
                <w:szCs w:val="24"/>
              </w:rPr>
            </w:pPr>
          </w:p>
        </w:tc>
      </w:tr>
      <w:tr w:rsidR="002327A8" w14:paraId="22CCE5B2" w14:textId="77777777">
        <w:trPr>
          <w:cantSplit/>
          <w:trHeight w:val="240"/>
          <w:tblHeader/>
        </w:trPr>
        <w:tc>
          <w:tcPr>
            <w:tcW w:w="8682" w:type="dxa"/>
          </w:tcPr>
          <w:p w14:paraId="60E0954F"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7.Carnegi , Dale 1962 The quick &amp; esay way to Effective Speaking New York : Pocket Books</w:t>
            </w:r>
          </w:p>
        </w:tc>
      </w:tr>
      <w:tr w:rsidR="002327A8" w14:paraId="474B38D0" w14:textId="77777777">
        <w:trPr>
          <w:cantSplit/>
          <w:trHeight w:val="240"/>
          <w:tblHeader/>
        </w:trPr>
        <w:tc>
          <w:tcPr>
            <w:tcW w:w="8682" w:type="dxa"/>
          </w:tcPr>
          <w:p w14:paraId="2994AA05"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8.Chomsky , Noam 2000 New H</w:t>
            </w:r>
            <w:r>
              <w:rPr>
                <w:rFonts w:ascii="Times New Roman" w:eastAsia="Times New Roman" w:hAnsi="Times New Roman" w:cs="Times New Roman"/>
                <w:sz w:val="24"/>
                <w:szCs w:val="24"/>
              </w:rPr>
              <w:t>orizons in the study of Language &amp; Mind ; Cambridge : Cambridge University Press</w:t>
            </w:r>
          </w:p>
        </w:tc>
      </w:tr>
      <w:tr w:rsidR="002327A8" w14:paraId="25938846" w14:textId="77777777">
        <w:trPr>
          <w:cantSplit/>
          <w:trHeight w:val="414"/>
          <w:tblHeader/>
        </w:trPr>
        <w:tc>
          <w:tcPr>
            <w:tcW w:w="8682" w:type="dxa"/>
            <w:vMerge w:val="restart"/>
          </w:tcPr>
          <w:p w14:paraId="2BCF69D7"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Civikly Jean . M 1974    Message : A Reader in human communication New York : Random Hous </w:t>
            </w:r>
          </w:p>
          <w:p w14:paraId="4F1C349F"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Colwell C.C &amp; Knox J.H 1974 The Complete Term Papaer Reston : Reston Publishin</w:t>
            </w:r>
            <w:r>
              <w:rPr>
                <w:rFonts w:ascii="Times New Roman" w:eastAsia="Times New Roman" w:hAnsi="Times New Roman" w:cs="Times New Roman"/>
                <w:sz w:val="24"/>
                <w:szCs w:val="24"/>
              </w:rPr>
              <w:t>g Company</w:t>
            </w:r>
          </w:p>
          <w:p w14:paraId="081B9799"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Condon John. C 1977 Interpersonal Communication New York : Macmillan Publishing Co/ Inc</w:t>
            </w:r>
          </w:p>
        </w:tc>
      </w:tr>
      <w:tr w:rsidR="002327A8" w14:paraId="4A3E73D4" w14:textId="77777777">
        <w:trPr>
          <w:cantSplit/>
          <w:trHeight w:val="317"/>
          <w:tblHeader/>
        </w:trPr>
        <w:tc>
          <w:tcPr>
            <w:tcW w:w="8682" w:type="dxa"/>
            <w:vMerge/>
          </w:tcPr>
          <w:p w14:paraId="27DFA80B"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2327A8" w14:paraId="4E6FC117" w14:textId="77777777">
        <w:trPr>
          <w:cantSplit/>
          <w:trHeight w:val="317"/>
          <w:tblHeader/>
        </w:trPr>
        <w:tc>
          <w:tcPr>
            <w:tcW w:w="8682" w:type="dxa"/>
            <w:vMerge/>
          </w:tcPr>
          <w:p w14:paraId="58EE70F1"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2327A8" w14:paraId="7207AEE2" w14:textId="77777777">
        <w:trPr>
          <w:cantSplit/>
          <w:trHeight w:val="240"/>
          <w:tblHeader/>
        </w:trPr>
        <w:tc>
          <w:tcPr>
            <w:tcW w:w="8682" w:type="dxa"/>
          </w:tcPr>
          <w:p w14:paraId="304F6CA4"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10.Dahama,O.P&amp; Bhatnagar , O.P 1985 Education &amp; Communication for Development New Delhi : Oxford &amp; IBH Pub .Co.Pvt .Ltd</w:t>
            </w:r>
          </w:p>
        </w:tc>
      </w:tr>
      <w:tr w:rsidR="002327A8" w14:paraId="75D5C2FA" w14:textId="77777777">
        <w:trPr>
          <w:cantSplit/>
          <w:trHeight w:val="240"/>
          <w:tblHeader/>
        </w:trPr>
        <w:tc>
          <w:tcPr>
            <w:tcW w:w="8682" w:type="dxa"/>
          </w:tcPr>
          <w:p w14:paraId="2BCD161B"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Druckman D et Al 1982 Non – </w:t>
            </w:r>
            <w:r>
              <w:rPr>
                <w:rFonts w:ascii="Times New Roman" w:eastAsia="Times New Roman" w:hAnsi="Times New Roman" w:cs="Times New Roman"/>
                <w:sz w:val="24"/>
                <w:szCs w:val="24"/>
              </w:rPr>
              <w:t>verbal Communication London: Sage Publications.</w:t>
            </w:r>
          </w:p>
        </w:tc>
      </w:tr>
      <w:tr w:rsidR="002327A8" w14:paraId="0AC38009" w14:textId="77777777">
        <w:trPr>
          <w:cantSplit/>
          <w:trHeight w:val="240"/>
          <w:tblHeader/>
        </w:trPr>
        <w:tc>
          <w:tcPr>
            <w:tcW w:w="8682" w:type="dxa"/>
          </w:tcPr>
          <w:p w14:paraId="24A5E15D"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Eisenberg , A.M 1978 Understanding Communication in Business &amp; the Professions 12.New York : Macmillan Publishing Co.</w:t>
            </w:r>
          </w:p>
        </w:tc>
      </w:tr>
      <w:tr w:rsidR="002327A8" w14:paraId="4CE8FA1F" w14:textId="77777777">
        <w:trPr>
          <w:cantSplit/>
          <w:trHeight w:val="240"/>
          <w:tblHeader/>
        </w:trPr>
        <w:tc>
          <w:tcPr>
            <w:tcW w:w="8682" w:type="dxa"/>
          </w:tcPr>
          <w:p w14:paraId="0913852E"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13.Elihukatz &amp; Szecsko,1981 Mass Media &amp; Social Change London : Sage Publications</w:t>
            </w:r>
          </w:p>
        </w:tc>
      </w:tr>
    </w:tbl>
    <w:p w14:paraId="20D04AE2" w14:textId="77777777" w:rsidR="002327A8" w:rsidRDefault="002327A8">
      <w:pPr>
        <w:spacing w:after="0" w:line="360" w:lineRule="auto"/>
        <w:jc w:val="both"/>
        <w:rPr>
          <w:rFonts w:ascii="Times New Roman" w:eastAsia="Times New Roman" w:hAnsi="Times New Roman" w:cs="Times New Roman"/>
          <w:sz w:val="24"/>
          <w:szCs w:val="24"/>
        </w:rPr>
      </w:pPr>
    </w:p>
    <w:p w14:paraId="71D58ED9" w14:textId="77777777" w:rsidR="002327A8" w:rsidRDefault="002327A8">
      <w:pPr>
        <w:spacing w:after="0" w:line="360" w:lineRule="auto"/>
        <w:jc w:val="center"/>
        <w:rPr>
          <w:rFonts w:ascii="Times New Roman" w:eastAsia="Times New Roman" w:hAnsi="Times New Roman" w:cs="Times New Roman"/>
          <w:b/>
          <w:sz w:val="24"/>
          <w:szCs w:val="24"/>
          <w:u w:val="single"/>
        </w:rPr>
      </w:pPr>
    </w:p>
    <w:p w14:paraId="28D6175D" w14:textId="77777777" w:rsidR="002327A8" w:rsidRDefault="002327A8">
      <w:pPr>
        <w:spacing w:after="0" w:line="360" w:lineRule="auto"/>
        <w:jc w:val="center"/>
        <w:rPr>
          <w:rFonts w:ascii="Times New Roman" w:eastAsia="Times New Roman" w:hAnsi="Times New Roman" w:cs="Times New Roman"/>
          <w:b/>
          <w:sz w:val="24"/>
          <w:szCs w:val="24"/>
          <w:u w:val="single"/>
        </w:rPr>
      </w:pPr>
    </w:p>
    <w:p w14:paraId="384B206E" w14:textId="77777777" w:rsidR="002327A8" w:rsidRDefault="002327A8">
      <w:pPr>
        <w:spacing w:after="0" w:line="360" w:lineRule="auto"/>
        <w:jc w:val="center"/>
        <w:rPr>
          <w:rFonts w:ascii="Times New Roman" w:eastAsia="Times New Roman" w:hAnsi="Times New Roman" w:cs="Times New Roman"/>
          <w:b/>
          <w:sz w:val="24"/>
          <w:szCs w:val="24"/>
          <w:u w:val="single"/>
        </w:rPr>
      </w:pPr>
    </w:p>
    <w:p w14:paraId="3527E70A" w14:textId="77777777" w:rsidR="002327A8" w:rsidRDefault="002327A8">
      <w:pPr>
        <w:spacing w:after="0" w:line="360" w:lineRule="auto"/>
        <w:jc w:val="center"/>
        <w:rPr>
          <w:rFonts w:ascii="Times New Roman" w:eastAsia="Times New Roman" w:hAnsi="Times New Roman" w:cs="Times New Roman"/>
          <w:b/>
          <w:sz w:val="24"/>
          <w:szCs w:val="24"/>
          <w:u w:val="single"/>
        </w:rPr>
      </w:pPr>
    </w:p>
    <w:p w14:paraId="56D7449F" w14:textId="77777777" w:rsidR="002327A8" w:rsidRDefault="002327A8">
      <w:pPr>
        <w:spacing w:after="0" w:line="360" w:lineRule="auto"/>
        <w:jc w:val="center"/>
        <w:rPr>
          <w:rFonts w:ascii="Times New Roman" w:eastAsia="Times New Roman" w:hAnsi="Times New Roman" w:cs="Times New Roman"/>
          <w:b/>
          <w:sz w:val="24"/>
          <w:szCs w:val="24"/>
          <w:u w:val="single"/>
        </w:rPr>
      </w:pPr>
    </w:p>
    <w:p w14:paraId="1B70675F" w14:textId="77777777" w:rsidR="002327A8" w:rsidRDefault="002327A8">
      <w:pPr>
        <w:spacing w:after="0" w:line="360" w:lineRule="auto"/>
        <w:rPr>
          <w:rFonts w:ascii="Times New Roman" w:eastAsia="Times New Roman" w:hAnsi="Times New Roman" w:cs="Times New Roman"/>
          <w:b/>
          <w:sz w:val="24"/>
          <w:szCs w:val="24"/>
          <w:u w:val="single"/>
        </w:rPr>
      </w:pPr>
    </w:p>
    <w:p w14:paraId="423A78A9" w14:textId="77777777" w:rsidR="002327A8" w:rsidRDefault="002327A8">
      <w:pPr>
        <w:spacing w:after="0" w:line="360" w:lineRule="auto"/>
        <w:jc w:val="center"/>
        <w:rPr>
          <w:rFonts w:ascii="Times New Roman" w:eastAsia="Times New Roman" w:hAnsi="Times New Roman" w:cs="Times New Roman"/>
          <w:b/>
          <w:sz w:val="24"/>
          <w:szCs w:val="24"/>
          <w:highlight w:val="yellow"/>
          <w:u w:val="single"/>
        </w:rPr>
      </w:pPr>
    </w:p>
    <w:p w14:paraId="5833BA5E" w14:textId="77777777" w:rsidR="002327A8" w:rsidRDefault="002327A8">
      <w:pPr>
        <w:spacing w:after="0" w:line="360" w:lineRule="auto"/>
        <w:jc w:val="center"/>
        <w:rPr>
          <w:rFonts w:ascii="Times New Roman" w:eastAsia="Times New Roman" w:hAnsi="Times New Roman" w:cs="Times New Roman"/>
          <w:b/>
          <w:sz w:val="24"/>
          <w:szCs w:val="24"/>
          <w:highlight w:val="yellow"/>
          <w:u w:val="single"/>
        </w:rPr>
      </w:pPr>
    </w:p>
    <w:p w14:paraId="53819338" w14:textId="77777777" w:rsidR="002327A8" w:rsidRDefault="002327A8">
      <w:pPr>
        <w:spacing w:after="0" w:line="360" w:lineRule="auto"/>
        <w:jc w:val="center"/>
        <w:rPr>
          <w:rFonts w:ascii="Times New Roman" w:eastAsia="Times New Roman" w:hAnsi="Times New Roman" w:cs="Times New Roman"/>
          <w:b/>
          <w:sz w:val="24"/>
          <w:szCs w:val="24"/>
          <w:highlight w:val="yellow"/>
          <w:u w:val="single"/>
        </w:rPr>
      </w:pPr>
    </w:p>
    <w:p w14:paraId="2CF9BAD7" w14:textId="77777777" w:rsidR="002327A8" w:rsidRDefault="002327A8">
      <w:pPr>
        <w:spacing w:after="0" w:line="360" w:lineRule="auto"/>
        <w:jc w:val="center"/>
        <w:rPr>
          <w:rFonts w:ascii="Times New Roman" w:eastAsia="Times New Roman" w:hAnsi="Times New Roman" w:cs="Times New Roman"/>
          <w:b/>
          <w:sz w:val="24"/>
          <w:szCs w:val="24"/>
          <w:highlight w:val="yellow"/>
          <w:u w:val="single"/>
        </w:rPr>
      </w:pPr>
    </w:p>
    <w:p w14:paraId="03818860" w14:textId="77777777" w:rsidR="002327A8" w:rsidRDefault="002327A8">
      <w:pPr>
        <w:spacing w:after="0" w:line="360" w:lineRule="auto"/>
        <w:jc w:val="center"/>
        <w:rPr>
          <w:rFonts w:ascii="Times New Roman" w:eastAsia="Times New Roman" w:hAnsi="Times New Roman" w:cs="Times New Roman"/>
          <w:b/>
          <w:sz w:val="24"/>
          <w:szCs w:val="24"/>
          <w:highlight w:val="yellow"/>
          <w:u w:val="single"/>
        </w:rPr>
      </w:pPr>
    </w:p>
    <w:p w14:paraId="1B597C2E" w14:textId="77777777" w:rsidR="002327A8" w:rsidRDefault="002327A8">
      <w:pPr>
        <w:spacing w:after="0" w:line="360" w:lineRule="auto"/>
        <w:jc w:val="center"/>
        <w:rPr>
          <w:rFonts w:ascii="Times New Roman" w:eastAsia="Times New Roman" w:hAnsi="Times New Roman" w:cs="Times New Roman"/>
          <w:b/>
          <w:sz w:val="24"/>
          <w:szCs w:val="24"/>
          <w:highlight w:val="yellow"/>
          <w:u w:val="single"/>
        </w:rPr>
      </w:pPr>
    </w:p>
    <w:p w14:paraId="52FDB81E" w14:textId="77777777" w:rsidR="002327A8" w:rsidRDefault="002327A8">
      <w:pPr>
        <w:spacing w:after="0" w:line="360" w:lineRule="auto"/>
        <w:jc w:val="center"/>
        <w:rPr>
          <w:rFonts w:ascii="Times New Roman" w:eastAsia="Times New Roman" w:hAnsi="Times New Roman" w:cs="Times New Roman"/>
          <w:b/>
          <w:sz w:val="24"/>
          <w:szCs w:val="24"/>
          <w:highlight w:val="yellow"/>
          <w:u w:val="single"/>
        </w:rPr>
      </w:pPr>
    </w:p>
    <w:p w14:paraId="6A8D34B5" w14:textId="77777777" w:rsidR="002327A8" w:rsidRDefault="002327A8">
      <w:pPr>
        <w:spacing w:after="0" w:line="360" w:lineRule="auto"/>
        <w:jc w:val="center"/>
        <w:rPr>
          <w:rFonts w:ascii="Times New Roman" w:eastAsia="Times New Roman" w:hAnsi="Times New Roman" w:cs="Times New Roman"/>
          <w:b/>
          <w:sz w:val="24"/>
          <w:szCs w:val="24"/>
          <w:highlight w:val="yellow"/>
          <w:u w:val="single"/>
        </w:rPr>
      </w:pPr>
    </w:p>
    <w:p w14:paraId="462BED7A" w14:textId="77777777" w:rsidR="002327A8" w:rsidRDefault="002327A8">
      <w:pPr>
        <w:spacing w:after="0" w:line="360" w:lineRule="auto"/>
        <w:jc w:val="center"/>
        <w:rPr>
          <w:rFonts w:ascii="Times New Roman" w:eastAsia="Times New Roman" w:hAnsi="Times New Roman" w:cs="Times New Roman"/>
          <w:b/>
          <w:sz w:val="24"/>
          <w:szCs w:val="24"/>
          <w:highlight w:val="yellow"/>
          <w:u w:val="single"/>
        </w:rPr>
      </w:pPr>
    </w:p>
    <w:p w14:paraId="1E42467A" w14:textId="77777777" w:rsidR="002327A8" w:rsidRDefault="002327A8">
      <w:pPr>
        <w:spacing w:after="0" w:line="360" w:lineRule="auto"/>
        <w:jc w:val="center"/>
        <w:rPr>
          <w:rFonts w:ascii="Times New Roman" w:eastAsia="Times New Roman" w:hAnsi="Times New Roman" w:cs="Times New Roman"/>
          <w:b/>
          <w:sz w:val="24"/>
          <w:szCs w:val="24"/>
          <w:highlight w:val="yellow"/>
          <w:u w:val="single"/>
        </w:rPr>
      </w:pPr>
    </w:p>
    <w:p w14:paraId="6F967209" w14:textId="77777777" w:rsidR="002327A8" w:rsidRDefault="002327A8">
      <w:pPr>
        <w:spacing w:after="0" w:line="360" w:lineRule="auto"/>
        <w:jc w:val="center"/>
        <w:rPr>
          <w:rFonts w:ascii="Times New Roman" w:eastAsia="Times New Roman" w:hAnsi="Times New Roman" w:cs="Times New Roman"/>
          <w:b/>
          <w:sz w:val="24"/>
          <w:szCs w:val="24"/>
          <w:highlight w:val="yellow"/>
          <w:u w:val="single"/>
        </w:rPr>
      </w:pPr>
    </w:p>
    <w:p w14:paraId="79A1BA8D" w14:textId="77777777" w:rsidR="002327A8" w:rsidRDefault="002327A8">
      <w:pPr>
        <w:spacing w:after="0" w:line="360" w:lineRule="auto"/>
        <w:jc w:val="center"/>
        <w:rPr>
          <w:rFonts w:ascii="Times New Roman" w:eastAsia="Times New Roman" w:hAnsi="Times New Roman" w:cs="Times New Roman"/>
          <w:b/>
          <w:sz w:val="24"/>
          <w:szCs w:val="24"/>
          <w:highlight w:val="yellow"/>
          <w:u w:val="single"/>
        </w:rPr>
      </w:pPr>
    </w:p>
    <w:p w14:paraId="4C7EBA05" w14:textId="77777777" w:rsidR="002327A8" w:rsidRDefault="002327A8">
      <w:pPr>
        <w:spacing w:after="0" w:line="360" w:lineRule="auto"/>
        <w:jc w:val="center"/>
        <w:rPr>
          <w:rFonts w:ascii="Times New Roman" w:eastAsia="Times New Roman" w:hAnsi="Times New Roman" w:cs="Times New Roman"/>
          <w:b/>
          <w:sz w:val="24"/>
          <w:szCs w:val="24"/>
          <w:highlight w:val="yellow"/>
          <w:u w:val="single"/>
        </w:rPr>
      </w:pPr>
    </w:p>
    <w:p w14:paraId="34B322F7" w14:textId="77777777" w:rsidR="002327A8" w:rsidRDefault="002327A8">
      <w:pPr>
        <w:spacing w:after="0" w:line="360" w:lineRule="auto"/>
        <w:jc w:val="center"/>
        <w:rPr>
          <w:rFonts w:ascii="Times New Roman" w:eastAsia="Times New Roman" w:hAnsi="Times New Roman" w:cs="Times New Roman"/>
          <w:b/>
          <w:sz w:val="24"/>
          <w:szCs w:val="24"/>
          <w:highlight w:val="yellow"/>
          <w:u w:val="single"/>
        </w:rPr>
      </w:pPr>
    </w:p>
    <w:p w14:paraId="57512CB4" w14:textId="77777777" w:rsidR="002327A8" w:rsidRDefault="002327A8">
      <w:pPr>
        <w:spacing w:after="240"/>
        <w:rPr>
          <w:sz w:val="24"/>
          <w:szCs w:val="24"/>
        </w:rPr>
      </w:pPr>
    </w:p>
    <w:tbl>
      <w:tblPr>
        <w:tblStyle w:val="afa"/>
        <w:tblW w:w="9504" w:type="dxa"/>
        <w:tblInd w:w="-216" w:type="dxa"/>
        <w:tblLayout w:type="fixed"/>
        <w:tblLook w:val="0400" w:firstRow="0" w:lastRow="0" w:firstColumn="0" w:lastColumn="0" w:noHBand="0" w:noVBand="1"/>
      </w:tblPr>
      <w:tblGrid>
        <w:gridCol w:w="3455"/>
        <w:gridCol w:w="2431"/>
        <w:gridCol w:w="1848"/>
        <w:gridCol w:w="1770"/>
      </w:tblGrid>
      <w:tr w:rsidR="002327A8" w14:paraId="34ABFE5D" w14:textId="77777777">
        <w:trPr>
          <w:trHeight w:val="378"/>
        </w:trPr>
        <w:tc>
          <w:tcPr>
            <w:tcW w:w="95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CE076" w14:textId="77777777" w:rsidR="002327A8" w:rsidRDefault="004C44C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DISASTER MANAGEMENT– Semester II</w:t>
            </w:r>
          </w:p>
        </w:tc>
      </w:tr>
      <w:tr w:rsidR="002327A8" w14:paraId="30013F1C" w14:textId="77777777">
        <w:trPr>
          <w:trHeight w:val="300"/>
        </w:trPr>
        <w:tc>
          <w:tcPr>
            <w:tcW w:w="3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9F40D" w14:textId="77777777" w:rsidR="002327A8" w:rsidRDefault="004C44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Subject Code: </w:t>
            </w: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46E64" w14:textId="636B7318" w:rsidR="002327A8" w:rsidRDefault="004C44C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SWS S </w:t>
            </w:r>
            <w:r w:rsidR="00FB106A">
              <w:rPr>
                <w:rFonts w:ascii="Times New Roman" w:eastAsia="Times New Roman" w:hAnsi="Times New Roman" w:cs="Times New Roman"/>
                <w:color w:val="000000"/>
                <w:sz w:val="24"/>
                <w:szCs w:val="24"/>
              </w:rPr>
              <w:t>454-B</w:t>
            </w:r>
          </w:p>
        </w:tc>
        <w:tc>
          <w:tcPr>
            <w:tcW w:w="3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BB9BC" w14:textId="77777777" w:rsidR="002327A8" w:rsidRDefault="004C44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Internal Marks: Final Exam- </w:t>
            </w:r>
            <w:r>
              <w:rPr>
                <w:rFonts w:ascii="Times New Roman" w:eastAsia="Times New Roman" w:hAnsi="Times New Roman" w:cs="Times New Roman"/>
                <w:color w:val="000000"/>
                <w:sz w:val="24"/>
                <w:szCs w:val="24"/>
              </w:rPr>
              <w:t>30:70</w:t>
            </w:r>
          </w:p>
        </w:tc>
      </w:tr>
      <w:tr w:rsidR="002327A8" w14:paraId="6D4D41D4" w14:textId="77777777">
        <w:trPr>
          <w:trHeight w:val="281"/>
        </w:trPr>
        <w:tc>
          <w:tcPr>
            <w:tcW w:w="3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ED888" w14:textId="77777777" w:rsidR="002327A8" w:rsidRDefault="004C44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Number of Teaching Hours Per week</w:t>
            </w: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5BE90" w14:textId="77777777" w:rsidR="002327A8" w:rsidRDefault="004C44C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3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C5608" w14:textId="77777777" w:rsidR="002327A8" w:rsidRDefault="004C44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Credits: 4</w:t>
            </w:r>
          </w:p>
        </w:tc>
      </w:tr>
      <w:tr w:rsidR="002327A8" w14:paraId="5ADDDDD1" w14:textId="77777777">
        <w:trPr>
          <w:trHeight w:val="1232"/>
        </w:trPr>
        <w:tc>
          <w:tcPr>
            <w:tcW w:w="95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34273"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Course Objectives:</w:t>
            </w:r>
          </w:p>
          <w:p w14:paraId="747906EC" w14:textId="77777777" w:rsidR="002327A8" w:rsidRDefault="004C44CB">
            <w:pPr>
              <w:pBdr>
                <w:top w:val="nil"/>
                <w:left w:val="nil"/>
                <w:bottom w:val="nil"/>
                <w:right w:val="nil"/>
                <w:between w:val="nil"/>
              </w:pBdr>
              <w:tabs>
                <w:tab w:val="left" w:pos="420"/>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Understand ecosystem </w:t>
            </w:r>
          </w:p>
          <w:p w14:paraId="620B8112" w14:textId="77777777" w:rsidR="002327A8" w:rsidRDefault="004C44CB">
            <w:pPr>
              <w:pBdr>
                <w:top w:val="nil"/>
                <w:left w:val="nil"/>
                <w:bottom w:val="nil"/>
                <w:right w:val="nil"/>
                <w:between w:val="nil"/>
              </w:pBdr>
              <w:tabs>
                <w:tab w:val="left" w:pos="420"/>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 skills to analyze factors contributing to </w:t>
            </w:r>
            <w:r>
              <w:rPr>
                <w:rFonts w:ascii="Times New Roman" w:eastAsia="Times New Roman" w:hAnsi="Times New Roman" w:cs="Times New Roman"/>
                <w:color w:val="000000"/>
                <w:sz w:val="24"/>
                <w:szCs w:val="24"/>
              </w:rPr>
              <w:t>disaster.</w:t>
            </w:r>
          </w:p>
          <w:p w14:paraId="6E637AC2" w14:textId="77777777" w:rsidR="002327A8" w:rsidRDefault="004C44CB">
            <w:pPr>
              <w:pBdr>
                <w:top w:val="nil"/>
                <w:left w:val="nil"/>
                <w:bottom w:val="nil"/>
                <w:right w:val="nil"/>
                <w:between w:val="nil"/>
              </w:pBdr>
              <w:tabs>
                <w:tab w:val="left" w:pos="420"/>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 an understanding of the process of disaster- management.</w:t>
            </w:r>
          </w:p>
          <w:p w14:paraId="796961E7" w14:textId="77777777" w:rsidR="002327A8" w:rsidRDefault="002327A8">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tc>
      </w:tr>
      <w:tr w:rsidR="002327A8" w14:paraId="5FE8457E" w14:textId="77777777">
        <w:trPr>
          <w:trHeight w:val="1232"/>
        </w:trPr>
        <w:tc>
          <w:tcPr>
            <w:tcW w:w="95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3815B"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Programme Outcome</w:t>
            </w:r>
          </w:p>
          <w:p w14:paraId="11D63F27" w14:textId="77777777" w:rsidR="002327A8" w:rsidRDefault="004C44CB">
            <w:pPr>
              <w:pBdr>
                <w:top w:val="nil"/>
                <w:left w:val="nil"/>
                <w:bottom w:val="nil"/>
                <w:right w:val="nil"/>
                <w:between w:val="nil"/>
              </w:pBdr>
              <w:tabs>
                <w:tab w:val="left" w:pos="420"/>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Skills to participate in disaster management.</w:t>
            </w:r>
          </w:p>
          <w:p w14:paraId="63416C65" w14:textId="77777777" w:rsidR="002327A8" w:rsidRDefault="004C44CB">
            <w:pPr>
              <w:pBdr>
                <w:top w:val="nil"/>
                <w:left w:val="nil"/>
                <w:bottom w:val="nil"/>
                <w:right w:val="nil"/>
                <w:between w:val="nil"/>
              </w:pBdr>
              <w:tabs>
                <w:tab w:val="left" w:pos="420"/>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 an understanding of the social worker’s role in the interdisciplinary team for disaster management. </w:t>
            </w:r>
            <w:r>
              <w:rPr>
                <w:rFonts w:ascii="Times New Roman" w:eastAsia="Times New Roman" w:hAnsi="Times New Roman" w:cs="Times New Roman"/>
                <w:color w:val="000000"/>
                <w:sz w:val="24"/>
                <w:szCs w:val="24"/>
              </w:rPr>
              <w:t></w:t>
            </w:r>
          </w:p>
        </w:tc>
      </w:tr>
      <w:tr w:rsidR="002327A8" w14:paraId="548AC97C" w14:textId="77777777">
        <w:trPr>
          <w:trHeight w:val="281"/>
        </w:trPr>
        <w:tc>
          <w:tcPr>
            <w:tcW w:w="77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ED4B4" w14:textId="77777777" w:rsidR="002327A8" w:rsidRDefault="004C44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Module-1</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2E6BD" w14:textId="77777777" w:rsidR="002327A8" w:rsidRDefault="004C44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Teaching Hours</w:t>
            </w:r>
          </w:p>
        </w:tc>
      </w:tr>
      <w:tr w:rsidR="002327A8" w14:paraId="38D56DD1" w14:textId="77777777">
        <w:trPr>
          <w:trHeight w:val="1232"/>
        </w:trPr>
        <w:tc>
          <w:tcPr>
            <w:tcW w:w="77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07861" w14:textId="77777777" w:rsidR="002327A8" w:rsidRDefault="004C44C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Introduction to Disaster </w:t>
            </w:r>
            <w:r>
              <w:rPr>
                <w:rFonts w:ascii="Times New Roman" w:eastAsia="Times New Roman" w:hAnsi="Times New Roman" w:cs="Times New Roman"/>
                <w:color w:val="000000"/>
                <w:sz w:val="24"/>
                <w:szCs w:val="24"/>
              </w:rPr>
              <w:t xml:space="preserve">- Concept, Definition, Basic disaster aspects, types of disasters – natural, instantaneous, creeping, technological disasters and their interaction, Refugees / Repatriates, Manmade –Riots, biological </w:t>
            </w:r>
            <w:r>
              <w:rPr>
                <w:rFonts w:ascii="Times New Roman" w:eastAsia="Times New Roman" w:hAnsi="Times New Roman" w:cs="Times New Roman"/>
                <w:color w:val="000000"/>
                <w:sz w:val="24"/>
                <w:szCs w:val="24"/>
              </w:rPr>
              <w:t xml:space="preserve">warfare, </w:t>
            </w:r>
            <w:r>
              <w:rPr>
                <w:rFonts w:ascii="Times New Roman" w:eastAsia="Times New Roman" w:hAnsi="Times New Roman" w:cs="Times New Roman"/>
                <w:color w:val="000000"/>
                <w:sz w:val="24"/>
                <w:szCs w:val="24"/>
              </w:rPr>
              <w:lastRenderedPageBreak/>
              <w:t>industrial tragedies, military, insurgency, eviction. Impact of disaster, problems of refugees. Climate Changes and Its impact.</w:t>
            </w:r>
          </w:p>
          <w:p w14:paraId="6EF71560" w14:textId="77777777" w:rsidR="002327A8" w:rsidRDefault="002327A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BF2B2" w14:textId="77777777" w:rsidR="002327A8" w:rsidRDefault="002327A8">
            <w:pPr>
              <w:rPr>
                <w:sz w:val="24"/>
                <w:szCs w:val="24"/>
              </w:rPr>
            </w:pPr>
          </w:p>
          <w:p w14:paraId="379A6304" w14:textId="77777777" w:rsidR="002327A8" w:rsidRDefault="004C44C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r>
      <w:tr w:rsidR="002327A8" w14:paraId="08C0D1A0" w14:textId="77777777">
        <w:trPr>
          <w:trHeight w:val="232"/>
        </w:trPr>
        <w:tc>
          <w:tcPr>
            <w:tcW w:w="95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AAD6" w14:textId="77777777" w:rsidR="002327A8" w:rsidRDefault="004C44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Module-2</w:t>
            </w:r>
          </w:p>
        </w:tc>
      </w:tr>
      <w:tr w:rsidR="002327A8" w14:paraId="40131617" w14:textId="77777777">
        <w:trPr>
          <w:trHeight w:val="1430"/>
        </w:trPr>
        <w:tc>
          <w:tcPr>
            <w:tcW w:w="77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6A098" w14:textId="77777777" w:rsidR="002327A8" w:rsidRDefault="002327A8">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12BBCD46" w14:textId="77777777" w:rsidR="002327A8" w:rsidRDefault="004C44C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Disaster Intervention -</w:t>
            </w:r>
            <w:r>
              <w:rPr>
                <w:rFonts w:ascii="Times New Roman" w:eastAsia="Times New Roman" w:hAnsi="Times New Roman" w:cs="Times New Roman"/>
                <w:color w:val="000000"/>
                <w:sz w:val="24"/>
                <w:szCs w:val="24"/>
              </w:rPr>
              <w:t xml:space="preserve"> Disaster management cycle, Prevention, mitigation, preparedness, response, recovery and rehabilitation. Stages in Disaster – pre, during and post disaster, </w:t>
            </w:r>
            <w:r>
              <w:rPr>
                <w:rFonts w:ascii="Times New Roman" w:eastAsia="Times New Roman" w:hAnsi="Times New Roman" w:cs="Times New Roman"/>
                <w:color w:val="000000"/>
                <w:sz w:val="24"/>
                <w:szCs w:val="24"/>
                <w:highlight w:val="cyan"/>
              </w:rPr>
              <w:t>Pre disaster prevention, education, Actual Disaster, short term. Long term plan,</w:t>
            </w:r>
            <w:r>
              <w:rPr>
                <w:rFonts w:ascii="Times New Roman" w:eastAsia="Times New Roman" w:hAnsi="Times New Roman" w:cs="Times New Roman"/>
                <w:color w:val="000000"/>
                <w:sz w:val="24"/>
                <w:szCs w:val="24"/>
              </w:rPr>
              <w:t xml:space="preserve"> stress and trauma, search, relief, recovery, restoration.</w:t>
            </w:r>
          </w:p>
          <w:p w14:paraId="49BEB90A" w14:textId="77777777" w:rsidR="002327A8" w:rsidRDefault="002327A8">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DA0D5" w14:textId="77777777" w:rsidR="002327A8" w:rsidRDefault="002327A8">
            <w:pPr>
              <w:spacing w:after="240"/>
              <w:rPr>
                <w:sz w:val="24"/>
                <w:szCs w:val="24"/>
              </w:rPr>
            </w:pPr>
          </w:p>
          <w:p w14:paraId="4F9FC9F2" w14:textId="77777777" w:rsidR="002327A8" w:rsidRDefault="004C44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w:t>
            </w:r>
          </w:p>
        </w:tc>
      </w:tr>
      <w:tr w:rsidR="002327A8" w14:paraId="2C066BE3" w14:textId="77777777">
        <w:trPr>
          <w:trHeight w:val="281"/>
        </w:trPr>
        <w:tc>
          <w:tcPr>
            <w:tcW w:w="95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34DA4" w14:textId="77777777" w:rsidR="002327A8" w:rsidRDefault="004C44C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Module-3</w:t>
            </w:r>
          </w:p>
        </w:tc>
      </w:tr>
      <w:tr w:rsidR="002327A8" w14:paraId="3E2BC3F8" w14:textId="77777777">
        <w:trPr>
          <w:trHeight w:val="475"/>
        </w:trPr>
        <w:tc>
          <w:tcPr>
            <w:tcW w:w="77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5BF1B" w14:textId="77777777" w:rsidR="002327A8" w:rsidRDefault="004C44C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Mitigation</w:t>
            </w:r>
            <w:r>
              <w:rPr>
                <w:rFonts w:ascii="Times New Roman" w:eastAsia="Times New Roman" w:hAnsi="Times New Roman" w:cs="Times New Roman"/>
                <w:color w:val="000000"/>
                <w:sz w:val="24"/>
                <w:szCs w:val="24"/>
              </w:rPr>
              <w:t>- principles of mitigation Problem areas – mitigation measures, risk management, vulnerability analysis, cost effective analysis, risk reducing measures. Formulation and implementation of mitigation programmes.</w:t>
            </w:r>
          </w:p>
          <w:p w14:paraId="136127E8" w14:textId="77777777" w:rsidR="002327A8" w:rsidRDefault="004C44C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Disasters – environment (Eco-Systems), Protec</w:t>
            </w:r>
            <w:r>
              <w:rPr>
                <w:rFonts w:ascii="Times New Roman" w:eastAsia="Times New Roman" w:hAnsi="Times New Roman" w:cs="Times New Roman"/>
                <w:color w:val="000000"/>
                <w:sz w:val="24"/>
                <w:szCs w:val="24"/>
              </w:rPr>
              <w:t>tion of Flora and Fauna and other natural resources</w:t>
            </w:r>
          </w:p>
          <w:p w14:paraId="1144B27F" w14:textId="77777777" w:rsidR="002327A8" w:rsidRDefault="002327A8">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062FE" w14:textId="77777777" w:rsidR="002327A8" w:rsidRDefault="002327A8">
            <w:pPr>
              <w:spacing w:after="240"/>
              <w:rPr>
                <w:sz w:val="24"/>
                <w:szCs w:val="24"/>
              </w:rPr>
            </w:pPr>
          </w:p>
          <w:p w14:paraId="3F626E3C" w14:textId="77777777" w:rsidR="002327A8" w:rsidRDefault="004C44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w:t>
            </w:r>
          </w:p>
        </w:tc>
      </w:tr>
      <w:tr w:rsidR="002327A8" w14:paraId="072BFCF6" w14:textId="77777777">
        <w:trPr>
          <w:trHeight w:val="310"/>
        </w:trPr>
        <w:tc>
          <w:tcPr>
            <w:tcW w:w="95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9E892" w14:textId="77777777" w:rsidR="002327A8" w:rsidRDefault="004C44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Module-4</w:t>
            </w:r>
          </w:p>
        </w:tc>
      </w:tr>
      <w:tr w:rsidR="002327A8" w14:paraId="5F3A3DE8" w14:textId="77777777">
        <w:trPr>
          <w:trHeight w:val="475"/>
        </w:trPr>
        <w:tc>
          <w:tcPr>
            <w:tcW w:w="77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42DA1" w14:textId="77777777" w:rsidR="002327A8" w:rsidRDefault="004C44C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Management Policy / Legislations</w:t>
            </w:r>
            <w:r>
              <w:rPr>
                <w:rFonts w:ascii="Times New Roman" w:eastAsia="Times New Roman" w:hAnsi="Times New Roman" w:cs="Times New Roman"/>
                <w:color w:val="000000"/>
                <w:sz w:val="24"/>
                <w:szCs w:val="24"/>
              </w:rPr>
              <w:t xml:space="preserve">-Rehabilitation management policy legislation, National / International resources (finding agencies) Resource mobilization. Intervening parties, </w:t>
            </w:r>
            <w:r>
              <w:rPr>
                <w:rFonts w:ascii="Times New Roman" w:eastAsia="Times New Roman" w:hAnsi="Times New Roman" w:cs="Times New Roman"/>
                <w:color w:val="000000"/>
                <w:sz w:val="24"/>
                <w:szCs w:val="24"/>
              </w:rPr>
              <w:t>government organization, voluntary organization, local groups, volunteers, community participation.</w:t>
            </w:r>
          </w:p>
          <w:p w14:paraId="78A73F2B" w14:textId="77777777" w:rsidR="002327A8" w:rsidRDefault="004C44C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Role of the Social Worker in Disaster Management</w:t>
            </w:r>
            <w:r>
              <w:rPr>
                <w:rFonts w:ascii="Times New Roman" w:eastAsia="Times New Roman" w:hAnsi="Times New Roman" w:cs="Times New Roman"/>
                <w:color w:val="000000"/>
                <w:sz w:val="24"/>
                <w:szCs w:val="24"/>
              </w:rPr>
              <w:t>. Utilization of resources / training and public awareness, participatory approach to Disaster Management. </w:t>
            </w:r>
          </w:p>
          <w:p w14:paraId="432F51FA" w14:textId="77777777" w:rsidR="002327A8" w:rsidRDefault="002327A8">
            <w:pPr>
              <w:rPr>
                <w:sz w:val="24"/>
                <w:szCs w:val="24"/>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8B951" w14:textId="77777777" w:rsidR="002327A8" w:rsidRDefault="002327A8">
            <w:pPr>
              <w:spacing w:after="240"/>
              <w:rPr>
                <w:sz w:val="24"/>
                <w:szCs w:val="24"/>
              </w:rPr>
            </w:pPr>
          </w:p>
          <w:p w14:paraId="119A1592" w14:textId="77777777" w:rsidR="002327A8" w:rsidRDefault="004C44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w:t>
            </w:r>
          </w:p>
        </w:tc>
      </w:tr>
    </w:tbl>
    <w:p w14:paraId="5865CC24" w14:textId="77777777" w:rsidR="002327A8" w:rsidRDefault="002327A8">
      <w:pPr>
        <w:rPr>
          <w:sz w:val="24"/>
          <w:szCs w:val="24"/>
        </w:rPr>
      </w:pPr>
    </w:p>
    <w:p w14:paraId="54555945" w14:textId="77777777" w:rsidR="002327A8" w:rsidRDefault="004C44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Reference </w:t>
      </w:r>
    </w:p>
    <w:p w14:paraId="694E7DE3" w14:textId="77777777" w:rsidR="002327A8" w:rsidRDefault="002327A8">
      <w:pPr>
        <w:rPr>
          <w:sz w:val="24"/>
          <w:szCs w:val="24"/>
        </w:rPr>
      </w:pPr>
    </w:p>
    <w:p w14:paraId="034054CC" w14:textId="77777777" w:rsidR="002327A8" w:rsidRDefault="004C44CB">
      <w:pPr>
        <w:numPr>
          <w:ilvl w:val="0"/>
          <w:numId w:val="34"/>
        </w:numPr>
        <w:pBdr>
          <w:top w:val="nil"/>
          <w:left w:val="nil"/>
          <w:bottom w:val="nil"/>
          <w:right w:val="nil"/>
          <w:between w:val="nil"/>
        </w:pBd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Carter, W. N., Disaster Management: A Disaster Management Handbook, Published by Asian Development Bank, 1991</w:t>
      </w:r>
    </w:p>
    <w:p w14:paraId="5601B5BA" w14:textId="77777777" w:rsidR="002327A8" w:rsidRDefault="004C44CB">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w:t>
      </w:r>
    </w:p>
    <w:p w14:paraId="1AA59371" w14:textId="77777777" w:rsidR="002327A8" w:rsidRDefault="004C44CB">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 2. Study material: Fourth International Course on CBDM, ADPC, 2000 (Module-2, pp 4, 5, 6, 7, 37, 41)</w:t>
      </w:r>
    </w:p>
    <w:p w14:paraId="5D160BA0" w14:textId="77777777" w:rsidR="002327A8" w:rsidRDefault="002327A8">
      <w:pPr>
        <w:shd w:val="clear" w:color="auto" w:fill="FFFFFF"/>
        <w:spacing w:after="0"/>
        <w:jc w:val="both"/>
        <w:rPr>
          <w:rFonts w:ascii="Times New Roman" w:eastAsia="Times New Roman" w:hAnsi="Times New Roman" w:cs="Times New Roman"/>
          <w:color w:val="000000"/>
          <w:sz w:val="24"/>
          <w:szCs w:val="24"/>
        </w:rPr>
      </w:pPr>
    </w:p>
    <w:p w14:paraId="31C8CE18" w14:textId="77777777" w:rsidR="002327A8" w:rsidRDefault="004C44CB">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3. </w:t>
      </w:r>
      <w:r>
        <w:rPr>
          <w:rFonts w:ascii="Times New Roman" w:eastAsia="Times New Roman" w:hAnsi="Times New Roman" w:cs="Times New Roman"/>
          <w:color w:val="000000"/>
          <w:sz w:val="24"/>
          <w:szCs w:val="24"/>
          <w:highlight w:val="white"/>
        </w:rPr>
        <w:t>Understanding Disasters, Internship Series, Vol. III, CEE, 2007</w:t>
      </w:r>
    </w:p>
    <w:p w14:paraId="7F9747CE" w14:textId="77777777" w:rsidR="002327A8" w:rsidRDefault="004C44CB">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w:t>
      </w:r>
    </w:p>
    <w:p w14:paraId="69AAA8E9" w14:textId="77777777" w:rsidR="002327A8" w:rsidRDefault="004C44CB">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4. Alexander, D., Globalization of Disaster, Journal of International Affairs, 2006, Vol.59, No. 2.</w:t>
      </w:r>
    </w:p>
    <w:p w14:paraId="531EF53E" w14:textId="77777777" w:rsidR="002327A8" w:rsidRDefault="004C44CB">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w:t>
      </w:r>
    </w:p>
    <w:p w14:paraId="65B33C5D" w14:textId="77777777" w:rsidR="002327A8" w:rsidRDefault="004C44CB">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5.Alexander, D., Natural Disasters, Published by ULC press Ltd, London, 1993 (PP 4,13, </w:t>
      </w:r>
      <w:r>
        <w:rPr>
          <w:rFonts w:ascii="Times New Roman" w:eastAsia="Times New Roman" w:hAnsi="Times New Roman" w:cs="Times New Roman"/>
          <w:color w:val="000000"/>
          <w:sz w:val="24"/>
          <w:szCs w:val="24"/>
          <w:highlight w:val="white"/>
        </w:rPr>
        <w:t>16)</w:t>
      </w:r>
    </w:p>
    <w:p w14:paraId="281FAAC1" w14:textId="77777777" w:rsidR="002327A8" w:rsidRDefault="002327A8">
      <w:pPr>
        <w:shd w:val="clear" w:color="auto" w:fill="FFFFFF"/>
        <w:spacing w:after="0"/>
        <w:jc w:val="both"/>
        <w:rPr>
          <w:rFonts w:ascii="Times New Roman" w:eastAsia="Times New Roman" w:hAnsi="Times New Roman" w:cs="Times New Roman"/>
          <w:color w:val="000000"/>
          <w:sz w:val="24"/>
          <w:szCs w:val="24"/>
        </w:rPr>
      </w:pPr>
    </w:p>
    <w:p w14:paraId="61E68853" w14:textId="77777777" w:rsidR="002327A8" w:rsidRDefault="004C44CB">
      <w:pPr>
        <w:shd w:val="clear" w:color="auto" w:fill="FFFFFF"/>
        <w:spacing w:after="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6.Chakrabarty, U. K., Industrial Disaster Management and Emergency Response,Published by Asian Books Pvt. Ltd., 2007 (pp 20)</w:t>
      </w:r>
    </w:p>
    <w:p w14:paraId="6408CCAA" w14:textId="77777777" w:rsidR="002327A8" w:rsidRDefault="002327A8">
      <w:pPr>
        <w:shd w:val="clear" w:color="auto" w:fill="FFFFFF"/>
        <w:spacing w:after="0"/>
        <w:jc w:val="both"/>
        <w:rPr>
          <w:rFonts w:ascii="Times New Roman" w:eastAsia="Times New Roman" w:hAnsi="Times New Roman" w:cs="Times New Roman"/>
          <w:color w:val="000000"/>
          <w:sz w:val="24"/>
          <w:szCs w:val="24"/>
          <w:highlight w:val="white"/>
        </w:rPr>
      </w:pPr>
    </w:p>
    <w:p w14:paraId="40A080E8" w14:textId="77777777" w:rsidR="002327A8" w:rsidRDefault="004C44CB">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7.Reading Material: Training Programme on Environment and Disaster Management, NIDM, 2010</w:t>
      </w:r>
    </w:p>
    <w:p w14:paraId="687E1461" w14:textId="77777777" w:rsidR="002327A8" w:rsidRDefault="004C44CB">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w:t>
      </w:r>
    </w:p>
    <w:p w14:paraId="47E0ADBF" w14:textId="77777777" w:rsidR="002327A8" w:rsidRDefault="004C44CB">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8.National Disaster Management G</w:t>
      </w:r>
      <w:r>
        <w:rPr>
          <w:rFonts w:ascii="Times New Roman" w:eastAsia="Times New Roman" w:hAnsi="Times New Roman" w:cs="Times New Roman"/>
          <w:color w:val="000000"/>
          <w:sz w:val="24"/>
          <w:szCs w:val="24"/>
          <w:highlight w:val="white"/>
        </w:rPr>
        <w:t>uideline, Preparation of SDMA, NDMA, 2007, pp 14</w:t>
      </w:r>
    </w:p>
    <w:p w14:paraId="1176506E" w14:textId="77777777" w:rsidR="002327A8" w:rsidRDefault="004C44CB">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w:t>
      </w:r>
    </w:p>
    <w:p w14:paraId="02F84FDA" w14:textId="77777777" w:rsidR="002327A8" w:rsidRDefault="004C44CB">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9.Blaikie, P., Cannon, T., Davis, I. and Wisner, B. (1994) At Risk: Natural Hazards,</w:t>
      </w:r>
    </w:p>
    <w:p w14:paraId="0B1C010A" w14:textId="77777777" w:rsidR="002327A8" w:rsidRDefault="004C44CB">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People’s Vulnerability and Disasters, Routle</w:t>
      </w:r>
    </w:p>
    <w:p w14:paraId="4C60A1DE" w14:textId="77777777" w:rsidR="002327A8" w:rsidRDefault="004C44CB">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dge, London, pp 21-29</w:t>
      </w:r>
    </w:p>
    <w:p w14:paraId="322EAC30" w14:textId="77777777" w:rsidR="002327A8" w:rsidRDefault="004C44CB">
      <w:pPr>
        <w:shd w:val="clear" w:color="auto" w:fill="FFFFFF"/>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10.Mileti, D. S., Human adjustment to the risk of env</w:t>
      </w:r>
      <w:r>
        <w:rPr>
          <w:rFonts w:ascii="Times New Roman" w:eastAsia="Times New Roman" w:hAnsi="Times New Roman" w:cs="Times New Roman"/>
          <w:color w:val="000000"/>
          <w:sz w:val="24"/>
          <w:szCs w:val="24"/>
          <w:highlight w:val="white"/>
        </w:rPr>
        <w:t>ironmental extremes, Sociology andSocial Research, 1980, Vol. 54, 327-47.</w:t>
      </w:r>
    </w:p>
    <w:p w14:paraId="4390833B" w14:textId="77777777" w:rsidR="002327A8" w:rsidRDefault="004C44CB">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11.Hewitt, K., The Idea of Calamity in a Technocratic Age, In Interpretations ofCalamity, Allens and Unwin, London. 1983.</w:t>
      </w:r>
    </w:p>
    <w:p w14:paraId="1A074773" w14:textId="77777777" w:rsidR="002327A8" w:rsidRDefault="002327A8">
      <w:pPr>
        <w:shd w:val="clear" w:color="auto" w:fill="FFFFFF"/>
        <w:spacing w:after="0" w:line="360" w:lineRule="auto"/>
        <w:jc w:val="both"/>
        <w:rPr>
          <w:rFonts w:ascii="Times New Roman" w:eastAsia="Times New Roman" w:hAnsi="Times New Roman" w:cs="Times New Roman"/>
          <w:color w:val="000000"/>
          <w:sz w:val="24"/>
          <w:szCs w:val="24"/>
        </w:rPr>
      </w:pPr>
    </w:p>
    <w:p w14:paraId="244CD887" w14:textId="77777777" w:rsidR="002327A8" w:rsidRDefault="004C44CB">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12.Barrows, H. H., Geography as human ecology, Annals of th</w:t>
      </w:r>
      <w:r>
        <w:rPr>
          <w:rFonts w:ascii="Times New Roman" w:eastAsia="Times New Roman" w:hAnsi="Times New Roman" w:cs="Times New Roman"/>
          <w:color w:val="000000"/>
          <w:sz w:val="24"/>
          <w:szCs w:val="24"/>
          <w:highlight w:val="white"/>
        </w:rPr>
        <w:t>e Association of AmericanGeographers, 1923, 13, 1-14</w:t>
      </w:r>
    </w:p>
    <w:p w14:paraId="331B6D0A" w14:textId="77777777" w:rsidR="002327A8" w:rsidRDefault="004C44CB">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z w:val="24"/>
          <w:szCs w:val="24"/>
          <w:highlight w:val="white"/>
        </w:rPr>
        <w:t> White, G. F., Human Adjustment to floods: a geographical approach to the flood problems in United States, Chicago: Department of Geography, University ofChicago, 1945.</w:t>
      </w:r>
    </w:p>
    <w:p w14:paraId="3E32E2BD" w14:textId="77777777" w:rsidR="002327A8" w:rsidRDefault="004C44CB">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color w:val="000000"/>
          <w:sz w:val="24"/>
          <w:szCs w:val="24"/>
        </w:rPr>
        <w:t>14.</w:t>
      </w:r>
      <w:r>
        <w:rPr>
          <w:rFonts w:ascii="Times New Roman" w:eastAsia="Times New Roman" w:hAnsi="Times New Roman" w:cs="Times New Roman"/>
          <w:color w:val="000000"/>
          <w:sz w:val="24"/>
          <w:szCs w:val="24"/>
          <w:highlight w:val="white"/>
        </w:rPr>
        <w:t xml:space="preserve"> Torry, W. I., Antrophologi</w:t>
      </w:r>
      <w:r>
        <w:rPr>
          <w:rFonts w:ascii="Times New Roman" w:eastAsia="Times New Roman" w:hAnsi="Times New Roman" w:cs="Times New Roman"/>
          <w:color w:val="000000"/>
          <w:sz w:val="24"/>
          <w:szCs w:val="24"/>
          <w:highlight w:val="white"/>
        </w:rPr>
        <w:t>cal studies in hazardous environments: past trends and newhorizons, Current Anthropology, 1979, 20, 517-40.</w:t>
      </w:r>
    </w:p>
    <w:p w14:paraId="413138CA" w14:textId="77777777" w:rsidR="002327A8" w:rsidRDefault="004C44CB">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z w:val="24"/>
          <w:szCs w:val="24"/>
          <w:highlight w:val="white"/>
        </w:rPr>
        <w:t xml:space="preserve"> Dynes, R. R., Organised behaviour in disaster, Lexington, Mass: D. C. Health (Lexington Books) 1970.</w:t>
      </w:r>
    </w:p>
    <w:p w14:paraId="185C65D7" w14:textId="77777777" w:rsidR="002327A8" w:rsidRDefault="004C44CB">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w:t>
      </w:r>
    </w:p>
    <w:p w14:paraId="2BBBB562" w14:textId="77777777" w:rsidR="002327A8" w:rsidRDefault="004C44CB">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16.Quarantelli, E. L., Disasters: theory</w:t>
      </w:r>
      <w:r>
        <w:rPr>
          <w:rFonts w:ascii="Times New Roman" w:eastAsia="Times New Roman" w:hAnsi="Times New Roman" w:cs="Times New Roman"/>
          <w:color w:val="000000"/>
          <w:sz w:val="24"/>
          <w:szCs w:val="24"/>
          <w:highlight w:val="white"/>
        </w:rPr>
        <w:t xml:space="preserve"> and research, Beverly Hills: Sage. 1978.</w:t>
      </w:r>
    </w:p>
    <w:p w14:paraId="5B2A46FE" w14:textId="77777777" w:rsidR="002327A8" w:rsidRDefault="004C44CB">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lastRenderedPageBreak/>
        <w:t> </w:t>
      </w:r>
      <w:r>
        <w:rPr>
          <w:rFonts w:ascii="Times New Roman" w:eastAsia="Times New Roman" w:hAnsi="Times New Roman" w:cs="Times New Roman"/>
          <w:color w:val="000000"/>
          <w:sz w:val="24"/>
          <w:szCs w:val="24"/>
        </w:rPr>
        <w:t>17.</w:t>
      </w:r>
      <w:r>
        <w:rPr>
          <w:rFonts w:ascii="Times New Roman" w:eastAsia="Times New Roman" w:hAnsi="Times New Roman" w:cs="Times New Roman"/>
          <w:color w:val="000000"/>
          <w:sz w:val="24"/>
          <w:szCs w:val="24"/>
          <w:highlight w:val="white"/>
        </w:rPr>
        <w:t>Chen, L.C.A. K. M. Chowdhury, S. L. Hoffman, Anthropometric assessment of energy-protein malnutrition and subsequent risk of mortality among preschool age children, American Journal of Clinical Nutrition, 1980,</w:t>
      </w:r>
      <w:r>
        <w:rPr>
          <w:rFonts w:ascii="Times New Roman" w:eastAsia="Times New Roman" w:hAnsi="Times New Roman" w:cs="Times New Roman"/>
          <w:color w:val="000000"/>
          <w:sz w:val="24"/>
          <w:szCs w:val="24"/>
          <w:highlight w:val="white"/>
        </w:rPr>
        <w:t xml:space="preserve"> 33, 1836-45.</w:t>
      </w:r>
    </w:p>
    <w:p w14:paraId="7FF268AB" w14:textId="77777777" w:rsidR="002327A8" w:rsidRDefault="004C44CB">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18. Devis, I., Shelter after disaster, Heading ton, Oxford: Oxford Polytechnic Press, 1978.</w:t>
      </w:r>
    </w:p>
    <w:p w14:paraId="11A665A1" w14:textId="77777777" w:rsidR="002327A8" w:rsidRDefault="004C44CB">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color w:val="000000"/>
          <w:sz w:val="24"/>
          <w:szCs w:val="24"/>
        </w:rPr>
        <w:t>19.</w:t>
      </w:r>
      <w:r>
        <w:rPr>
          <w:rFonts w:ascii="Times New Roman" w:eastAsia="Times New Roman" w:hAnsi="Times New Roman" w:cs="Times New Roman"/>
          <w:color w:val="000000"/>
          <w:sz w:val="24"/>
          <w:szCs w:val="24"/>
          <w:highlight w:val="white"/>
        </w:rPr>
        <w:t xml:space="preserve"> Knott, R., The logistics of bulk relief supplies, Disasters, 1987, 11, 113-6</w:t>
      </w:r>
    </w:p>
    <w:p w14:paraId="37958E8E" w14:textId="77777777" w:rsidR="002327A8" w:rsidRDefault="004C44CB">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20. Bolt, B. A., Horn, W. L., MacDonald, G. A., Scott R. F., Geologi</w:t>
      </w:r>
      <w:r>
        <w:rPr>
          <w:rFonts w:ascii="Times New Roman" w:eastAsia="Times New Roman" w:hAnsi="Times New Roman" w:cs="Times New Roman"/>
          <w:color w:val="000000"/>
          <w:sz w:val="24"/>
          <w:szCs w:val="24"/>
          <w:highlight w:val="white"/>
        </w:rPr>
        <w:t>cal Hazards: earthquake, tsunami, volcanoes, avalanches, landslide, floods, 2</w:t>
      </w:r>
    </w:p>
    <w:p w14:paraId="7F8AB8D8" w14:textId="77777777" w:rsidR="002327A8" w:rsidRDefault="004C44CB">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Addition, New York: Springer, 1977.</w:t>
      </w:r>
    </w:p>
    <w:p w14:paraId="07E23FD1" w14:textId="77777777" w:rsidR="002327A8" w:rsidRDefault="004C44CB">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z w:val="24"/>
          <w:szCs w:val="24"/>
          <w:highlight w:val="white"/>
        </w:rPr>
        <w:t xml:space="preserve"> Beinin, L, Medical consequences of natural disasters, New York: Springer, 1985.</w:t>
      </w:r>
    </w:p>
    <w:p w14:paraId="0DB6E675" w14:textId="77777777" w:rsidR="002327A8" w:rsidRDefault="004C44CB">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Pr>
          <w:rFonts w:ascii="Times New Roman" w:eastAsia="Times New Roman" w:hAnsi="Times New Roman" w:cs="Times New Roman"/>
          <w:color w:val="000000"/>
          <w:sz w:val="24"/>
          <w:szCs w:val="24"/>
          <w:highlight w:val="white"/>
        </w:rPr>
        <w:t xml:space="preserve"> El-Sabh, M. I. &amp; Murty, T. S., Natural and man-made h</w:t>
      </w:r>
      <w:r>
        <w:rPr>
          <w:rFonts w:ascii="Times New Roman" w:eastAsia="Times New Roman" w:hAnsi="Times New Roman" w:cs="Times New Roman"/>
          <w:color w:val="000000"/>
          <w:sz w:val="24"/>
          <w:szCs w:val="24"/>
          <w:highlight w:val="white"/>
        </w:rPr>
        <w:t>azards, Dordrecht: Kluwe</w:t>
      </w:r>
    </w:p>
    <w:p w14:paraId="3CB3CC74" w14:textId="77777777" w:rsidR="002327A8" w:rsidRDefault="002327A8">
      <w:pPr>
        <w:spacing w:after="0" w:line="360" w:lineRule="auto"/>
        <w:rPr>
          <w:rFonts w:ascii="Times New Roman" w:eastAsia="Times New Roman" w:hAnsi="Times New Roman" w:cs="Times New Roman"/>
          <w:b/>
          <w:sz w:val="24"/>
          <w:szCs w:val="24"/>
          <w:u w:val="single"/>
        </w:rPr>
      </w:pPr>
    </w:p>
    <w:p w14:paraId="58B74F96" w14:textId="77777777" w:rsidR="002327A8" w:rsidRDefault="002327A8">
      <w:pPr>
        <w:spacing w:after="0" w:line="360" w:lineRule="auto"/>
        <w:rPr>
          <w:rFonts w:ascii="Times New Roman" w:eastAsia="Times New Roman" w:hAnsi="Times New Roman" w:cs="Times New Roman"/>
          <w:b/>
          <w:sz w:val="24"/>
          <w:szCs w:val="24"/>
          <w:u w:val="single"/>
        </w:rPr>
      </w:pPr>
    </w:p>
    <w:p w14:paraId="0B751858" w14:textId="77777777" w:rsidR="002327A8" w:rsidRDefault="002327A8">
      <w:pPr>
        <w:spacing w:after="0" w:line="360" w:lineRule="auto"/>
        <w:rPr>
          <w:rFonts w:ascii="Times New Roman" w:eastAsia="Times New Roman" w:hAnsi="Times New Roman" w:cs="Times New Roman"/>
          <w:b/>
          <w:sz w:val="24"/>
          <w:szCs w:val="24"/>
          <w:u w:val="single"/>
        </w:rPr>
      </w:pPr>
    </w:p>
    <w:p w14:paraId="26339C32" w14:textId="77777777" w:rsidR="002327A8" w:rsidRDefault="002327A8">
      <w:pPr>
        <w:spacing w:after="0" w:line="360" w:lineRule="auto"/>
        <w:rPr>
          <w:rFonts w:ascii="Times New Roman" w:eastAsia="Times New Roman" w:hAnsi="Times New Roman" w:cs="Times New Roman"/>
          <w:b/>
          <w:sz w:val="24"/>
          <w:szCs w:val="24"/>
        </w:rPr>
      </w:pPr>
    </w:p>
    <w:tbl>
      <w:tblPr>
        <w:tblStyle w:val="afb"/>
        <w:tblW w:w="9412"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6"/>
        <w:gridCol w:w="1440"/>
        <w:gridCol w:w="2142"/>
        <w:gridCol w:w="1440"/>
        <w:gridCol w:w="34"/>
      </w:tblGrid>
      <w:tr w:rsidR="002327A8" w14:paraId="70EAE649" w14:textId="77777777">
        <w:trPr>
          <w:cantSplit/>
          <w:trHeight w:val="300"/>
          <w:tblHeader/>
        </w:trPr>
        <w:tc>
          <w:tcPr>
            <w:tcW w:w="9412" w:type="dxa"/>
            <w:gridSpan w:val="5"/>
          </w:tcPr>
          <w:p w14:paraId="24FBF4CB" w14:textId="77777777" w:rsidR="002327A8" w:rsidRDefault="004C44CB">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SOCIAL POLICY AND PLANNING-SEMESTER II</w:t>
            </w:r>
          </w:p>
        </w:tc>
      </w:tr>
      <w:tr w:rsidR="002327A8" w14:paraId="479FE749" w14:textId="77777777">
        <w:trPr>
          <w:gridAfter w:val="1"/>
          <w:wAfter w:w="34" w:type="dxa"/>
          <w:cantSplit/>
          <w:trHeight w:val="300"/>
          <w:tblHeader/>
        </w:trPr>
        <w:tc>
          <w:tcPr>
            <w:tcW w:w="4356" w:type="dxa"/>
          </w:tcPr>
          <w:p w14:paraId="7E9176DA"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1440" w:type="dxa"/>
          </w:tcPr>
          <w:p w14:paraId="2D897E9C" w14:textId="77777777" w:rsidR="002327A8" w:rsidRDefault="004C44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SWS 455 -A</w:t>
            </w:r>
          </w:p>
        </w:tc>
        <w:tc>
          <w:tcPr>
            <w:tcW w:w="2142" w:type="dxa"/>
          </w:tcPr>
          <w:p w14:paraId="0ECAF26D"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Marks: Final Exam</w:t>
            </w:r>
          </w:p>
        </w:tc>
        <w:tc>
          <w:tcPr>
            <w:tcW w:w="1440" w:type="dxa"/>
          </w:tcPr>
          <w:p w14:paraId="1AC30B94"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30:70</w:t>
            </w:r>
          </w:p>
        </w:tc>
      </w:tr>
      <w:tr w:rsidR="002327A8" w14:paraId="52BCA79C" w14:textId="77777777">
        <w:trPr>
          <w:gridAfter w:val="1"/>
          <w:wAfter w:w="34" w:type="dxa"/>
          <w:cantSplit/>
          <w:trHeight w:val="281"/>
          <w:tblHeader/>
        </w:trPr>
        <w:tc>
          <w:tcPr>
            <w:tcW w:w="4356" w:type="dxa"/>
          </w:tcPr>
          <w:p w14:paraId="5C78B00A"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 of Teaching Hours Per week</w:t>
            </w:r>
          </w:p>
        </w:tc>
        <w:tc>
          <w:tcPr>
            <w:tcW w:w="1440" w:type="dxa"/>
          </w:tcPr>
          <w:p w14:paraId="1D064547"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2142" w:type="dxa"/>
          </w:tcPr>
          <w:p w14:paraId="149C7FE0"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440" w:type="dxa"/>
          </w:tcPr>
          <w:p w14:paraId="52E26800" w14:textId="77777777" w:rsidR="002327A8" w:rsidRDefault="004C44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r>
      <w:tr w:rsidR="002327A8" w14:paraId="71AE5222" w14:textId="77777777">
        <w:trPr>
          <w:cantSplit/>
          <w:trHeight w:val="1502"/>
          <w:tblHeader/>
        </w:trPr>
        <w:tc>
          <w:tcPr>
            <w:tcW w:w="9412" w:type="dxa"/>
            <w:gridSpan w:val="5"/>
            <w:tcBorders>
              <w:bottom w:val="single" w:sz="4" w:space="0" w:color="000000"/>
            </w:tcBorders>
          </w:tcPr>
          <w:p w14:paraId="2A76DCD2" w14:textId="77777777" w:rsidR="002327A8" w:rsidRDefault="004C44C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p w14:paraId="2D023344" w14:textId="77777777" w:rsidR="002327A8" w:rsidRDefault="004C44CB">
            <w:pPr>
              <w:numPr>
                <w:ilvl w:val="0"/>
                <w:numId w:val="9"/>
              </w:num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hd w:val="clear" w:color="auto" w:fill="FAFAFA"/>
              </w:rPr>
              <w:t xml:space="preserve">Students will improve the skill of effective </w:t>
            </w:r>
            <w:r>
              <w:rPr>
                <w:rFonts w:ascii="Times New Roman" w:eastAsia="Times New Roman" w:hAnsi="Times New Roman" w:cs="Times New Roman"/>
                <w:b/>
                <w:color w:val="000000"/>
                <w:shd w:val="clear" w:color="auto" w:fill="FAFAFA"/>
              </w:rPr>
              <w:t>community participation.</w:t>
            </w:r>
          </w:p>
          <w:p w14:paraId="48757C6A" w14:textId="77777777" w:rsidR="002327A8" w:rsidRDefault="004C44CB">
            <w:pPr>
              <w:numPr>
                <w:ilvl w:val="0"/>
                <w:numId w:val="9"/>
              </w:num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highlight w:val="white"/>
              </w:rPr>
              <w:t>To prepare students to establish the core professional and personal skills required to work in social policy and to engage in professional practices in social development. </w:t>
            </w:r>
          </w:p>
          <w:p w14:paraId="5E32B7A3" w14:textId="77777777" w:rsidR="002327A8" w:rsidRDefault="004C44CB">
            <w:pPr>
              <w:numPr>
                <w:ilvl w:val="0"/>
                <w:numId w:val="9"/>
              </w:num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highlight w:val="white"/>
              </w:rPr>
              <w:t xml:space="preserve">To give students an opportunity to develop the skills to </w:t>
            </w:r>
            <w:r>
              <w:rPr>
                <w:rFonts w:ascii="Times New Roman" w:eastAsia="Times New Roman" w:hAnsi="Times New Roman" w:cs="Times New Roman"/>
                <w:color w:val="000000"/>
                <w:sz w:val="24"/>
                <w:szCs w:val="24"/>
                <w:highlight w:val="white"/>
              </w:rPr>
              <w:t>meet the challenges of society.</w:t>
            </w:r>
          </w:p>
          <w:p w14:paraId="5ABBCCD8" w14:textId="77777777" w:rsidR="002327A8" w:rsidRDefault="004C44CB">
            <w:pPr>
              <w:numPr>
                <w:ilvl w:val="0"/>
                <w:numId w:val="12"/>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Acquire knowledge of the systems and process of policy formulation and social planning in India.</w:t>
            </w:r>
          </w:p>
        </w:tc>
      </w:tr>
      <w:tr w:rsidR="002327A8" w14:paraId="4E12C20F" w14:textId="77777777">
        <w:trPr>
          <w:cantSplit/>
          <w:trHeight w:val="1502"/>
          <w:tblHeader/>
        </w:trPr>
        <w:tc>
          <w:tcPr>
            <w:tcW w:w="9412" w:type="dxa"/>
            <w:gridSpan w:val="5"/>
            <w:tcBorders>
              <w:bottom w:val="single" w:sz="4" w:space="0" w:color="000000"/>
            </w:tcBorders>
          </w:tcPr>
          <w:p w14:paraId="4791D01F" w14:textId="77777777" w:rsidR="002327A8" w:rsidRDefault="004C44C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Programme</w:t>
            </w:r>
            <w:r>
              <w:rPr>
                <w:rFonts w:ascii="Times New Roman" w:eastAsia="Times New Roman" w:hAnsi="Times New Roman" w:cs="Times New Roman"/>
                <w:sz w:val="24"/>
                <w:szCs w:val="24"/>
              </w:rPr>
              <w:t xml:space="preserve"> Outcome:</w:t>
            </w:r>
          </w:p>
          <w:p w14:paraId="3FEA1326" w14:textId="77777777" w:rsidR="002327A8" w:rsidRDefault="004C44CB">
            <w:pPr>
              <w:numPr>
                <w:ilvl w:val="0"/>
                <w:numId w:val="12"/>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Develop ability to analyze the systems of policy formulation and planning as well as development plans and </w:t>
            </w:r>
            <w:r>
              <w:rPr>
                <w:rFonts w:ascii="Times New Roman" w:eastAsia="Times New Roman" w:hAnsi="Times New Roman" w:cs="Times New Roman"/>
                <w:sz w:val="24"/>
                <w:szCs w:val="24"/>
              </w:rPr>
              <w:t>programmes.</w:t>
            </w:r>
          </w:p>
          <w:p w14:paraId="11ED6323" w14:textId="77777777" w:rsidR="002327A8" w:rsidRDefault="004C44CB">
            <w:pPr>
              <w:numPr>
                <w:ilvl w:val="0"/>
                <w:numId w:val="12"/>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linkages between social needs, problems, development issues and policies.</w:t>
            </w:r>
          </w:p>
          <w:p w14:paraId="5B00F062" w14:textId="77777777" w:rsidR="002327A8" w:rsidRDefault="004C44CB">
            <w:pPr>
              <w:numPr>
                <w:ilvl w:val="0"/>
                <w:numId w:val="12"/>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Locate strategies and skills necessary to facilitate policy change and social development, with a view to reinforce values of social justice, gender justice and </w:t>
            </w:r>
            <w:r>
              <w:rPr>
                <w:rFonts w:ascii="Times New Roman" w:eastAsia="Times New Roman" w:hAnsi="Times New Roman" w:cs="Times New Roman"/>
                <w:sz w:val="24"/>
                <w:szCs w:val="24"/>
              </w:rPr>
              <w:t>equality and ecological sustainability.</w:t>
            </w:r>
          </w:p>
        </w:tc>
      </w:tr>
      <w:tr w:rsidR="002327A8" w14:paraId="269EACDC" w14:textId="77777777">
        <w:trPr>
          <w:cantSplit/>
          <w:trHeight w:val="281"/>
          <w:tblHeader/>
        </w:trPr>
        <w:tc>
          <w:tcPr>
            <w:tcW w:w="7938" w:type="dxa"/>
            <w:gridSpan w:val="3"/>
          </w:tcPr>
          <w:p w14:paraId="40AB86DA"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Module- 1</w:t>
            </w:r>
          </w:p>
          <w:p w14:paraId="0F612507" w14:textId="77777777" w:rsidR="002327A8" w:rsidRDefault="002327A8">
            <w:pPr>
              <w:spacing w:after="0" w:line="240" w:lineRule="auto"/>
              <w:jc w:val="both"/>
              <w:rPr>
                <w:rFonts w:ascii="Times New Roman" w:eastAsia="Times New Roman" w:hAnsi="Times New Roman" w:cs="Times New Roman"/>
                <w:b/>
                <w:sz w:val="24"/>
                <w:szCs w:val="24"/>
              </w:rPr>
            </w:pPr>
          </w:p>
          <w:p w14:paraId="1CD62A21" w14:textId="77777777" w:rsidR="002327A8" w:rsidRDefault="002327A8">
            <w:pPr>
              <w:spacing w:after="0" w:line="240" w:lineRule="auto"/>
              <w:jc w:val="both"/>
              <w:rPr>
                <w:rFonts w:ascii="Times New Roman" w:eastAsia="Times New Roman" w:hAnsi="Times New Roman" w:cs="Times New Roman"/>
                <w:b/>
                <w:sz w:val="24"/>
                <w:szCs w:val="24"/>
              </w:rPr>
            </w:pPr>
          </w:p>
        </w:tc>
        <w:tc>
          <w:tcPr>
            <w:tcW w:w="1474" w:type="dxa"/>
            <w:gridSpan w:val="2"/>
          </w:tcPr>
          <w:p w14:paraId="5F1AEA62"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Teaching Hours</w:t>
            </w:r>
          </w:p>
        </w:tc>
      </w:tr>
      <w:tr w:rsidR="002327A8" w14:paraId="1BD57887" w14:textId="77777777">
        <w:trPr>
          <w:cantSplit/>
          <w:trHeight w:val="1232"/>
          <w:tblHeader/>
        </w:trPr>
        <w:tc>
          <w:tcPr>
            <w:tcW w:w="7938" w:type="dxa"/>
            <w:gridSpan w:val="3"/>
          </w:tcPr>
          <w:p w14:paraId="305A460B"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Social Policy</w:t>
            </w:r>
          </w:p>
          <w:p w14:paraId="123DF0D6"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Concept of Social Policy – Sectoral Policies and Social Services. </w:t>
            </w:r>
          </w:p>
          <w:p w14:paraId="6D4CF73D"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Relationship between Social Policy and Social Development. </w:t>
            </w:r>
          </w:p>
          <w:p w14:paraId="3CB5D386"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Values underlying Social Policy in India </w:t>
            </w:r>
            <w:r>
              <w:rPr>
                <w:rFonts w:ascii="Times New Roman" w:eastAsia="Times New Roman" w:hAnsi="Times New Roman" w:cs="Times New Roman"/>
                <w:sz w:val="24"/>
                <w:szCs w:val="24"/>
              </w:rPr>
              <w:t>(Constitution –Fundamental Rights, Directive Principles and Human Rights)</w:t>
            </w:r>
          </w:p>
        </w:tc>
        <w:tc>
          <w:tcPr>
            <w:tcW w:w="1474" w:type="dxa"/>
            <w:gridSpan w:val="2"/>
          </w:tcPr>
          <w:p w14:paraId="268098F8" w14:textId="77777777" w:rsidR="002327A8" w:rsidRDefault="002327A8">
            <w:pPr>
              <w:spacing w:after="0" w:line="240" w:lineRule="auto"/>
              <w:jc w:val="center"/>
              <w:rPr>
                <w:rFonts w:ascii="Times New Roman" w:eastAsia="Times New Roman" w:hAnsi="Times New Roman" w:cs="Times New Roman"/>
                <w:sz w:val="24"/>
                <w:szCs w:val="24"/>
              </w:rPr>
            </w:pPr>
          </w:p>
          <w:p w14:paraId="2E791B0A" w14:textId="77777777" w:rsidR="002327A8" w:rsidRDefault="002327A8">
            <w:pPr>
              <w:spacing w:after="0" w:line="240" w:lineRule="auto"/>
              <w:jc w:val="center"/>
              <w:rPr>
                <w:rFonts w:ascii="Times New Roman" w:eastAsia="Times New Roman" w:hAnsi="Times New Roman" w:cs="Times New Roman"/>
                <w:sz w:val="24"/>
                <w:szCs w:val="24"/>
              </w:rPr>
            </w:pPr>
          </w:p>
          <w:p w14:paraId="770F2A44"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2327A8" w14:paraId="57FFD292" w14:textId="77777777">
        <w:trPr>
          <w:cantSplit/>
          <w:trHeight w:val="232"/>
          <w:tblHeader/>
        </w:trPr>
        <w:tc>
          <w:tcPr>
            <w:tcW w:w="9412" w:type="dxa"/>
            <w:gridSpan w:val="5"/>
          </w:tcPr>
          <w:p w14:paraId="677D9667"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Module-2</w:t>
            </w:r>
          </w:p>
        </w:tc>
      </w:tr>
      <w:tr w:rsidR="002327A8" w14:paraId="5E4D6BD6" w14:textId="77777777">
        <w:trPr>
          <w:cantSplit/>
          <w:trHeight w:val="1385"/>
          <w:tblHeader/>
        </w:trPr>
        <w:tc>
          <w:tcPr>
            <w:tcW w:w="7938" w:type="dxa"/>
            <w:gridSpan w:val="3"/>
            <w:tcBorders>
              <w:right w:val="single" w:sz="4" w:space="0" w:color="000000"/>
            </w:tcBorders>
          </w:tcPr>
          <w:p w14:paraId="0C3E0D20"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Policy Formulation</w:t>
            </w:r>
          </w:p>
          <w:p w14:paraId="438A2F2F"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Approaches to Social Policy – Unified, Integrated and Sectored. </w:t>
            </w:r>
          </w:p>
          <w:p w14:paraId="2740FE82"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Different models of Social Policy and their applicability to the Indian situation. </w:t>
            </w:r>
          </w:p>
          <w:p w14:paraId="0370924E" w14:textId="77777777" w:rsidR="002327A8" w:rsidRDefault="004C44CB">
            <w:pPr>
              <w:spacing w:after="0"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process of Social Policy Formulation, the Contribution of Research, the role of Interest Groups.</w:t>
            </w:r>
          </w:p>
          <w:p w14:paraId="10A95BFB"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(Discussion-The problem of conflict of interests in social policy and i</w:t>
            </w:r>
            <w:r>
              <w:rPr>
                <w:rFonts w:ascii="Times New Roman" w:eastAsia="Times New Roman" w:hAnsi="Times New Roman" w:cs="Times New Roman"/>
                <w:sz w:val="24"/>
                <w:szCs w:val="24"/>
              </w:rPr>
              <w:t>ts solution)</w:t>
            </w:r>
          </w:p>
        </w:tc>
        <w:tc>
          <w:tcPr>
            <w:tcW w:w="1474" w:type="dxa"/>
            <w:gridSpan w:val="2"/>
            <w:tcBorders>
              <w:left w:val="single" w:sz="4" w:space="0" w:color="000000"/>
            </w:tcBorders>
          </w:tcPr>
          <w:p w14:paraId="4C3A7503" w14:textId="77777777" w:rsidR="002327A8" w:rsidRDefault="002327A8">
            <w:pPr>
              <w:spacing w:after="0" w:line="240" w:lineRule="auto"/>
              <w:jc w:val="both"/>
              <w:rPr>
                <w:rFonts w:ascii="Times New Roman" w:eastAsia="Times New Roman" w:hAnsi="Times New Roman" w:cs="Times New Roman"/>
                <w:sz w:val="24"/>
                <w:szCs w:val="24"/>
              </w:rPr>
            </w:pPr>
          </w:p>
          <w:p w14:paraId="79A7E335" w14:textId="77777777" w:rsidR="002327A8" w:rsidRDefault="002327A8">
            <w:pPr>
              <w:spacing w:after="0" w:line="240" w:lineRule="auto"/>
              <w:jc w:val="both"/>
              <w:rPr>
                <w:rFonts w:ascii="Times New Roman" w:eastAsia="Times New Roman" w:hAnsi="Times New Roman" w:cs="Times New Roman"/>
                <w:sz w:val="24"/>
                <w:szCs w:val="24"/>
              </w:rPr>
            </w:pPr>
          </w:p>
          <w:p w14:paraId="38C45068"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2327A8" w14:paraId="31E9F094" w14:textId="77777777">
        <w:trPr>
          <w:cantSplit/>
          <w:trHeight w:val="281"/>
          <w:tblHeader/>
        </w:trPr>
        <w:tc>
          <w:tcPr>
            <w:tcW w:w="9412" w:type="dxa"/>
            <w:gridSpan w:val="5"/>
          </w:tcPr>
          <w:p w14:paraId="5B2EEA93"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Module-3</w:t>
            </w:r>
          </w:p>
        </w:tc>
      </w:tr>
      <w:tr w:rsidR="002327A8" w14:paraId="599E56EE" w14:textId="77777777">
        <w:trPr>
          <w:cantSplit/>
          <w:trHeight w:val="281"/>
          <w:tblHeader/>
        </w:trPr>
        <w:tc>
          <w:tcPr>
            <w:tcW w:w="7938" w:type="dxa"/>
            <w:gridSpan w:val="3"/>
            <w:tcBorders>
              <w:right w:val="single" w:sz="4" w:space="0" w:color="000000"/>
            </w:tcBorders>
          </w:tcPr>
          <w:p w14:paraId="76BF3C2C"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Policies: Brief history of Social Policy in India. Different Sectoral Policies in India- Policies concerning to</w:t>
            </w:r>
          </w:p>
          <w:p w14:paraId="21745F18" w14:textId="77777777" w:rsidR="002327A8" w:rsidRDefault="004C44CB">
            <w:pPr>
              <w:spacing w:after="0" w:line="360" w:lineRule="auto"/>
              <w:jc w:val="both"/>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highlight w:val="cyan"/>
              </w:rPr>
              <w:t>Education, Health, Women, Children, Elderly, Population and Family Welfare, Differentially</w:t>
            </w:r>
            <w:r>
              <w:rPr>
                <w:rFonts w:ascii="Times New Roman" w:eastAsia="Times New Roman" w:hAnsi="Times New Roman" w:cs="Times New Roman"/>
                <w:sz w:val="24"/>
                <w:szCs w:val="24"/>
                <w:highlight w:val="cyan"/>
              </w:rPr>
              <w:t xml:space="preserve"> abled Urban Development Policy and Tribal Development.</w:t>
            </w:r>
          </w:p>
          <w:p w14:paraId="0870DFFB"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Concept and scope of Social Planning. </w:t>
            </w:r>
            <w:r>
              <w:rPr>
                <w:rFonts w:ascii="Times New Roman" w:eastAsia="Times New Roman" w:hAnsi="Times New Roman" w:cs="Times New Roman"/>
                <w:sz w:val="24"/>
                <w:szCs w:val="24"/>
              </w:rPr>
              <w:t>Goals and Sectors of Social Planning. Planning Commission of India.CSR</w:t>
            </w:r>
          </w:p>
          <w:p w14:paraId="6D4D65DD"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NITI Ayog</w:t>
            </w:r>
          </w:p>
          <w:p w14:paraId="4D49CCA4"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Historical Background, Objectives, Organizational Structure/Set up and </w:t>
            </w:r>
            <w:r>
              <w:rPr>
                <w:rFonts w:ascii="Times New Roman" w:eastAsia="Times New Roman" w:hAnsi="Times New Roman" w:cs="Times New Roman"/>
                <w:sz w:val="24"/>
                <w:szCs w:val="24"/>
              </w:rPr>
              <w:t>Functions/Programs</w:t>
            </w:r>
          </w:p>
        </w:tc>
        <w:tc>
          <w:tcPr>
            <w:tcW w:w="1474" w:type="dxa"/>
            <w:gridSpan w:val="2"/>
            <w:tcBorders>
              <w:left w:val="single" w:sz="4" w:space="0" w:color="000000"/>
            </w:tcBorders>
          </w:tcPr>
          <w:p w14:paraId="233C8513" w14:textId="77777777" w:rsidR="002327A8" w:rsidRDefault="002327A8">
            <w:pPr>
              <w:spacing w:after="0" w:line="240" w:lineRule="auto"/>
              <w:jc w:val="both"/>
              <w:rPr>
                <w:rFonts w:ascii="Times New Roman" w:eastAsia="Times New Roman" w:hAnsi="Times New Roman" w:cs="Times New Roman"/>
                <w:sz w:val="24"/>
                <w:szCs w:val="24"/>
              </w:rPr>
            </w:pPr>
          </w:p>
          <w:p w14:paraId="63C9E70B" w14:textId="77777777" w:rsidR="002327A8" w:rsidRDefault="002327A8">
            <w:pPr>
              <w:spacing w:after="0" w:line="240" w:lineRule="auto"/>
              <w:jc w:val="both"/>
              <w:rPr>
                <w:rFonts w:ascii="Times New Roman" w:eastAsia="Times New Roman" w:hAnsi="Times New Roman" w:cs="Times New Roman"/>
                <w:sz w:val="24"/>
                <w:szCs w:val="24"/>
              </w:rPr>
            </w:pPr>
          </w:p>
          <w:p w14:paraId="53B1733A"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bl>
    <w:p w14:paraId="2A79C0A7" w14:textId="77777777" w:rsidR="002327A8" w:rsidRDefault="004C44CB">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14:paraId="1BE0987E"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Dennison. D &amp;Chepman, Valeries: Social Policy and Administration, London: George AllanondUnwin.</w:t>
      </w:r>
    </w:p>
    <w:p w14:paraId="1246DABD"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Dreze, Jean (ed). (2016). Social Policy, Hyderabad: Orient Blackswan Pvt. Ltd.</w:t>
      </w:r>
    </w:p>
    <w:p w14:paraId="43424AA5"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Encyclopaedia of Social Work in Indi</w:t>
      </w:r>
      <w:r>
        <w:rPr>
          <w:rFonts w:ascii="Times New Roman" w:eastAsia="Times New Roman" w:hAnsi="Times New Roman" w:cs="Times New Roman"/>
          <w:sz w:val="24"/>
          <w:szCs w:val="24"/>
        </w:rPr>
        <w:t xml:space="preserve">a- Vol I &amp; III. (1987). Ministry   of Welfare. Government   of India. </w:t>
      </w:r>
    </w:p>
    <w:p w14:paraId="61366871"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Friedlander, W.A(1958). Introduction to Social welfare New Delhi: Prentice Hall.</w:t>
      </w:r>
    </w:p>
    <w:p w14:paraId="7F51A258"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Inamdar N. R. (1992), Development Administration in India, New Delhi: Rawat Publications. </w:t>
      </w:r>
    </w:p>
    <w:p w14:paraId="79CE0E5D"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Jacob, K. K. (1989). Social policy in India, New Delhi: Himanshu Publications.</w:t>
      </w:r>
    </w:p>
    <w:p w14:paraId="710A047C"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Kulkarni P.D. (1979) Social Policy and Social Development in India. Bombay: Lalvani Publishing </w:t>
      </w:r>
    </w:p>
    <w:p w14:paraId="285B0F3F"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Kulkarni P. D. (1952). Social Policy in India, New York: McGraw-Hill Bo</w:t>
      </w:r>
      <w:r>
        <w:rPr>
          <w:rFonts w:ascii="Times New Roman" w:eastAsia="Times New Roman" w:hAnsi="Times New Roman" w:cs="Times New Roman"/>
          <w:sz w:val="24"/>
          <w:szCs w:val="24"/>
        </w:rPr>
        <w:t xml:space="preserve">ok Company </w:t>
      </w:r>
    </w:p>
    <w:p w14:paraId="4864A3A7"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9.Midgley, J., &amp; Michelle, L. (Eds.) (2009). The   handbook of social policy. USA: Sage </w:t>
      </w:r>
    </w:p>
    <w:p w14:paraId="57E7073F"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Sachdeva,D. R. (1978). Social Welfare Administration in India, Allahabad      KitabMahal.</w:t>
      </w:r>
    </w:p>
    <w:p w14:paraId="550DE3F6"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11.Shanmugavelayutham, K. (1998). Social Legislation and Soci</w:t>
      </w:r>
      <w:r>
        <w:rPr>
          <w:rFonts w:ascii="Times New Roman" w:eastAsia="Times New Roman" w:hAnsi="Times New Roman" w:cs="Times New Roman"/>
          <w:sz w:val="24"/>
          <w:szCs w:val="24"/>
        </w:rPr>
        <w:t xml:space="preserve">al Change, Chennai: VazhgaValamudan Publishers. </w:t>
      </w:r>
    </w:p>
    <w:p w14:paraId="10EF39AC"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 Titmuss, R. (1974). Social policy London: Routledge</w:t>
      </w:r>
    </w:p>
    <w:p w14:paraId="44844524"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Pathak, S. H. (2013). Social policy, social welfare and social development. Bangalore: Niruta </w:t>
      </w:r>
    </w:p>
    <w:p w14:paraId="215D3EC3" w14:textId="77777777" w:rsidR="002327A8" w:rsidRDefault="002327A8">
      <w:pPr>
        <w:spacing w:line="240" w:lineRule="auto"/>
        <w:rPr>
          <w:rFonts w:ascii="Times New Roman" w:eastAsia="Times New Roman" w:hAnsi="Times New Roman" w:cs="Times New Roman"/>
          <w:sz w:val="24"/>
          <w:szCs w:val="24"/>
        </w:rPr>
      </w:pPr>
    </w:p>
    <w:p w14:paraId="113D79A9" w14:textId="77777777" w:rsidR="002327A8" w:rsidRDefault="002327A8">
      <w:pPr>
        <w:spacing w:line="360" w:lineRule="auto"/>
        <w:jc w:val="both"/>
        <w:rPr>
          <w:rFonts w:ascii="Times New Roman" w:eastAsia="Times New Roman" w:hAnsi="Times New Roman" w:cs="Times New Roman"/>
          <w:sz w:val="24"/>
          <w:szCs w:val="24"/>
        </w:rPr>
      </w:pPr>
    </w:p>
    <w:p w14:paraId="7E71126C" w14:textId="77777777" w:rsidR="002327A8" w:rsidRDefault="002327A8">
      <w:pPr>
        <w:spacing w:line="360" w:lineRule="auto"/>
        <w:jc w:val="both"/>
        <w:rPr>
          <w:rFonts w:ascii="Times New Roman" w:eastAsia="Times New Roman" w:hAnsi="Times New Roman" w:cs="Times New Roman"/>
          <w:sz w:val="24"/>
          <w:szCs w:val="24"/>
        </w:rPr>
      </w:pPr>
    </w:p>
    <w:p w14:paraId="52DCA4C1" w14:textId="77777777" w:rsidR="002327A8" w:rsidRDefault="002327A8">
      <w:pPr>
        <w:spacing w:after="0" w:line="360" w:lineRule="auto"/>
        <w:jc w:val="both"/>
        <w:rPr>
          <w:rFonts w:ascii="Times New Roman" w:eastAsia="Times New Roman" w:hAnsi="Times New Roman" w:cs="Times New Roman"/>
          <w:color w:val="000000"/>
          <w:sz w:val="28"/>
          <w:szCs w:val="28"/>
        </w:rPr>
      </w:pPr>
    </w:p>
    <w:p w14:paraId="75A97320" w14:textId="77777777" w:rsidR="002327A8" w:rsidRDefault="002327A8">
      <w:pPr>
        <w:spacing w:after="0" w:line="360" w:lineRule="auto"/>
        <w:jc w:val="both"/>
        <w:rPr>
          <w:rFonts w:ascii="Times New Roman" w:eastAsia="Times New Roman" w:hAnsi="Times New Roman" w:cs="Times New Roman"/>
          <w:color w:val="000000"/>
          <w:sz w:val="28"/>
          <w:szCs w:val="28"/>
        </w:rPr>
      </w:pPr>
    </w:p>
    <w:p w14:paraId="00B28BDD" w14:textId="77777777" w:rsidR="002327A8" w:rsidRDefault="002327A8">
      <w:pPr>
        <w:spacing w:after="0" w:line="360" w:lineRule="auto"/>
        <w:jc w:val="both"/>
        <w:rPr>
          <w:rFonts w:ascii="Times New Roman" w:eastAsia="Times New Roman" w:hAnsi="Times New Roman" w:cs="Times New Roman"/>
          <w:color w:val="000000"/>
          <w:sz w:val="28"/>
          <w:szCs w:val="28"/>
        </w:rPr>
      </w:pPr>
    </w:p>
    <w:p w14:paraId="5CAC4CDD" w14:textId="77777777" w:rsidR="002327A8" w:rsidRDefault="002327A8">
      <w:pPr>
        <w:spacing w:after="0" w:line="360" w:lineRule="auto"/>
        <w:jc w:val="both"/>
        <w:rPr>
          <w:rFonts w:ascii="Times New Roman" w:eastAsia="Times New Roman" w:hAnsi="Times New Roman" w:cs="Times New Roman"/>
          <w:color w:val="000000"/>
          <w:sz w:val="28"/>
          <w:szCs w:val="28"/>
        </w:rPr>
      </w:pPr>
    </w:p>
    <w:p w14:paraId="590DA13D" w14:textId="77777777" w:rsidR="002327A8" w:rsidRDefault="002327A8">
      <w:pPr>
        <w:spacing w:after="0" w:line="360" w:lineRule="auto"/>
        <w:jc w:val="both"/>
        <w:rPr>
          <w:rFonts w:ascii="Times New Roman" w:eastAsia="Times New Roman" w:hAnsi="Times New Roman" w:cs="Times New Roman"/>
          <w:color w:val="000000"/>
          <w:sz w:val="28"/>
          <w:szCs w:val="28"/>
        </w:rPr>
      </w:pPr>
    </w:p>
    <w:p w14:paraId="7AEF7620" w14:textId="77777777" w:rsidR="002327A8" w:rsidRDefault="002327A8">
      <w:pPr>
        <w:spacing w:after="0" w:line="360" w:lineRule="auto"/>
        <w:jc w:val="both"/>
        <w:rPr>
          <w:rFonts w:ascii="Times New Roman" w:eastAsia="Times New Roman" w:hAnsi="Times New Roman" w:cs="Times New Roman"/>
          <w:color w:val="000000"/>
          <w:sz w:val="28"/>
          <w:szCs w:val="28"/>
        </w:rPr>
      </w:pPr>
    </w:p>
    <w:p w14:paraId="4F93A914" w14:textId="77777777" w:rsidR="002327A8" w:rsidRDefault="002327A8">
      <w:pPr>
        <w:spacing w:after="0" w:line="360" w:lineRule="auto"/>
        <w:jc w:val="both"/>
        <w:rPr>
          <w:rFonts w:ascii="Times New Roman" w:eastAsia="Times New Roman" w:hAnsi="Times New Roman" w:cs="Times New Roman"/>
          <w:color w:val="000000"/>
          <w:sz w:val="28"/>
          <w:szCs w:val="28"/>
        </w:rPr>
      </w:pPr>
    </w:p>
    <w:p w14:paraId="6ECA3D0E" w14:textId="77777777" w:rsidR="002327A8" w:rsidRDefault="002327A8">
      <w:pPr>
        <w:spacing w:after="0" w:line="360" w:lineRule="auto"/>
        <w:jc w:val="both"/>
        <w:rPr>
          <w:rFonts w:ascii="Times New Roman" w:eastAsia="Times New Roman" w:hAnsi="Times New Roman" w:cs="Times New Roman"/>
          <w:color w:val="000000"/>
          <w:sz w:val="28"/>
          <w:szCs w:val="28"/>
        </w:rPr>
      </w:pPr>
    </w:p>
    <w:p w14:paraId="5F95254A" w14:textId="77777777" w:rsidR="002327A8" w:rsidRDefault="002327A8">
      <w:pPr>
        <w:spacing w:after="0" w:line="360" w:lineRule="auto"/>
        <w:jc w:val="both"/>
        <w:rPr>
          <w:rFonts w:ascii="Times New Roman" w:eastAsia="Times New Roman" w:hAnsi="Times New Roman" w:cs="Times New Roman"/>
          <w:color w:val="000000"/>
          <w:sz w:val="28"/>
          <w:szCs w:val="28"/>
        </w:rPr>
      </w:pPr>
    </w:p>
    <w:p w14:paraId="77C4749A" w14:textId="77777777" w:rsidR="002327A8" w:rsidRDefault="002327A8">
      <w:pPr>
        <w:spacing w:after="0" w:line="360" w:lineRule="auto"/>
        <w:jc w:val="both"/>
        <w:rPr>
          <w:rFonts w:ascii="Times New Roman" w:eastAsia="Times New Roman" w:hAnsi="Times New Roman" w:cs="Times New Roman"/>
          <w:color w:val="000000"/>
          <w:sz w:val="28"/>
          <w:szCs w:val="28"/>
        </w:rPr>
      </w:pPr>
    </w:p>
    <w:p w14:paraId="46BA274A" w14:textId="77777777" w:rsidR="002327A8" w:rsidRDefault="002327A8">
      <w:pPr>
        <w:spacing w:after="0" w:line="360" w:lineRule="auto"/>
        <w:jc w:val="both"/>
        <w:rPr>
          <w:rFonts w:ascii="Times New Roman" w:eastAsia="Times New Roman" w:hAnsi="Times New Roman" w:cs="Times New Roman"/>
          <w:color w:val="000000"/>
          <w:sz w:val="28"/>
          <w:szCs w:val="28"/>
        </w:rPr>
      </w:pPr>
    </w:p>
    <w:p w14:paraId="6E8218B9" w14:textId="77777777" w:rsidR="002327A8" w:rsidRDefault="002327A8">
      <w:pPr>
        <w:spacing w:after="0" w:line="360" w:lineRule="auto"/>
        <w:jc w:val="both"/>
        <w:rPr>
          <w:rFonts w:ascii="Times New Roman" w:eastAsia="Times New Roman" w:hAnsi="Times New Roman" w:cs="Times New Roman"/>
          <w:color w:val="000000"/>
          <w:sz w:val="28"/>
          <w:szCs w:val="28"/>
        </w:rPr>
      </w:pPr>
    </w:p>
    <w:p w14:paraId="0FFB5F0E" w14:textId="77777777" w:rsidR="002327A8" w:rsidRDefault="002327A8">
      <w:pPr>
        <w:spacing w:after="0" w:line="360" w:lineRule="auto"/>
        <w:jc w:val="both"/>
        <w:rPr>
          <w:rFonts w:ascii="Times New Roman" w:eastAsia="Times New Roman" w:hAnsi="Times New Roman" w:cs="Times New Roman"/>
          <w:color w:val="000000"/>
          <w:sz w:val="28"/>
          <w:szCs w:val="28"/>
        </w:rPr>
      </w:pPr>
    </w:p>
    <w:p w14:paraId="397A5AA7" w14:textId="77777777" w:rsidR="002327A8" w:rsidRDefault="002327A8">
      <w:pPr>
        <w:spacing w:after="0" w:line="360" w:lineRule="auto"/>
        <w:jc w:val="both"/>
        <w:rPr>
          <w:rFonts w:ascii="Times New Roman" w:eastAsia="Times New Roman" w:hAnsi="Times New Roman" w:cs="Times New Roman"/>
          <w:color w:val="000000"/>
          <w:sz w:val="28"/>
          <w:szCs w:val="28"/>
        </w:rPr>
      </w:pPr>
    </w:p>
    <w:p w14:paraId="25F485D9" w14:textId="77777777" w:rsidR="002327A8" w:rsidRDefault="002327A8">
      <w:pPr>
        <w:spacing w:after="0" w:line="360" w:lineRule="auto"/>
        <w:jc w:val="both"/>
        <w:rPr>
          <w:rFonts w:ascii="Times New Roman" w:eastAsia="Times New Roman" w:hAnsi="Times New Roman" w:cs="Times New Roman"/>
          <w:color w:val="000000"/>
          <w:sz w:val="28"/>
          <w:szCs w:val="28"/>
        </w:rPr>
      </w:pPr>
    </w:p>
    <w:p w14:paraId="30BF8CC1" w14:textId="77777777" w:rsidR="002327A8" w:rsidRDefault="002327A8">
      <w:pPr>
        <w:spacing w:after="0" w:line="360" w:lineRule="auto"/>
        <w:jc w:val="both"/>
        <w:rPr>
          <w:rFonts w:ascii="Times New Roman" w:eastAsia="Times New Roman" w:hAnsi="Times New Roman" w:cs="Times New Roman"/>
          <w:color w:val="000000"/>
          <w:sz w:val="28"/>
          <w:szCs w:val="28"/>
        </w:rPr>
      </w:pPr>
    </w:p>
    <w:p w14:paraId="3F87A76C" w14:textId="77777777" w:rsidR="002327A8" w:rsidRDefault="002327A8">
      <w:pPr>
        <w:spacing w:after="0" w:line="360" w:lineRule="auto"/>
        <w:jc w:val="both"/>
        <w:rPr>
          <w:rFonts w:ascii="Times New Roman" w:eastAsia="Times New Roman" w:hAnsi="Times New Roman" w:cs="Times New Roman"/>
          <w:color w:val="000000"/>
          <w:sz w:val="28"/>
          <w:szCs w:val="28"/>
        </w:rPr>
      </w:pPr>
    </w:p>
    <w:p w14:paraId="522EB5DF" w14:textId="77777777" w:rsidR="002327A8" w:rsidRDefault="002327A8">
      <w:pPr>
        <w:spacing w:after="0" w:line="360" w:lineRule="auto"/>
        <w:jc w:val="both"/>
        <w:rPr>
          <w:rFonts w:ascii="Times New Roman" w:eastAsia="Times New Roman" w:hAnsi="Times New Roman" w:cs="Times New Roman"/>
          <w:color w:val="000000"/>
          <w:sz w:val="28"/>
          <w:szCs w:val="28"/>
        </w:rPr>
      </w:pPr>
    </w:p>
    <w:p w14:paraId="65040B78" w14:textId="77777777" w:rsidR="002327A8" w:rsidRDefault="002327A8">
      <w:pPr>
        <w:spacing w:after="0" w:line="360" w:lineRule="auto"/>
        <w:jc w:val="both"/>
        <w:rPr>
          <w:rFonts w:ascii="Times New Roman" w:eastAsia="Times New Roman" w:hAnsi="Times New Roman" w:cs="Times New Roman"/>
          <w:color w:val="000000"/>
          <w:sz w:val="28"/>
          <w:szCs w:val="28"/>
        </w:rPr>
      </w:pPr>
    </w:p>
    <w:p w14:paraId="6738E42A" w14:textId="77777777" w:rsidR="002327A8" w:rsidRDefault="002327A8">
      <w:pPr>
        <w:spacing w:after="0" w:line="360" w:lineRule="auto"/>
        <w:jc w:val="both"/>
        <w:rPr>
          <w:rFonts w:ascii="Times New Roman" w:eastAsia="Times New Roman" w:hAnsi="Times New Roman" w:cs="Times New Roman"/>
          <w:color w:val="000000"/>
          <w:sz w:val="28"/>
          <w:szCs w:val="28"/>
        </w:rPr>
      </w:pPr>
    </w:p>
    <w:tbl>
      <w:tblPr>
        <w:tblStyle w:val="afc"/>
        <w:tblW w:w="9723" w:type="dxa"/>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95"/>
        <w:gridCol w:w="1545"/>
        <w:gridCol w:w="1290"/>
        <w:gridCol w:w="360"/>
        <w:gridCol w:w="915"/>
        <w:gridCol w:w="18"/>
      </w:tblGrid>
      <w:tr w:rsidR="002327A8" w14:paraId="75DD2810" w14:textId="77777777">
        <w:trPr>
          <w:gridAfter w:val="1"/>
          <w:wAfter w:w="18" w:type="dxa"/>
          <w:cantSplit/>
          <w:trHeight w:val="378"/>
          <w:tblHeader/>
        </w:trPr>
        <w:tc>
          <w:tcPr>
            <w:tcW w:w="9705" w:type="dxa"/>
            <w:gridSpan w:val="5"/>
          </w:tcPr>
          <w:p w14:paraId="0C961CD7" w14:textId="0C16B405" w:rsidR="002327A8" w:rsidRDefault="00FB106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lastRenderedPageBreak/>
              <w:t xml:space="preserve">SOCIAL DEVELOPMENT,  CHANGE AND TRANSFORMATION </w:t>
            </w:r>
            <w:r>
              <w:rPr>
                <w:rFonts w:ascii="Times New Roman" w:eastAsia="Times New Roman" w:hAnsi="Times New Roman" w:cs="Times New Roman"/>
                <w:b/>
                <w:sz w:val="28"/>
                <w:szCs w:val="28"/>
              </w:rPr>
              <w:t>Semester-II</w:t>
            </w:r>
          </w:p>
        </w:tc>
      </w:tr>
      <w:tr w:rsidR="002327A8" w14:paraId="731C55C4" w14:textId="77777777">
        <w:trPr>
          <w:cantSplit/>
          <w:trHeight w:val="300"/>
          <w:tblHeader/>
        </w:trPr>
        <w:tc>
          <w:tcPr>
            <w:tcW w:w="5595" w:type="dxa"/>
          </w:tcPr>
          <w:p w14:paraId="4056E459"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1545" w:type="dxa"/>
          </w:tcPr>
          <w:p w14:paraId="608311F5"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rPr>
              <w:t>SWS455-B</w:t>
            </w:r>
          </w:p>
        </w:tc>
        <w:tc>
          <w:tcPr>
            <w:tcW w:w="1650" w:type="dxa"/>
            <w:gridSpan w:val="2"/>
          </w:tcPr>
          <w:p w14:paraId="1F54C5DD"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Marks: Final Exam</w:t>
            </w:r>
          </w:p>
        </w:tc>
        <w:tc>
          <w:tcPr>
            <w:tcW w:w="933" w:type="dxa"/>
            <w:gridSpan w:val="2"/>
          </w:tcPr>
          <w:p w14:paraId="12376B4E"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30:70</w:t>
            </w:r>
          </w:p>
        </w:tc>
      </w:tr>
      <w:tr w:rsidR="002327A8" w14:paraId="7958BED6" w14:textId="77777777">
        <w:trPr>
          <w:cantSplit/>
          <w:trHeight w:val="281"/>
          <w:tblHeader/>
        </w:trPr>
        <w:tc>
          <w:tcPr>
            <w:tcW w:w="5595" w:type="dxa"/>
          </w:tcPr>
          <w:p w14:paraId="21133684"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 of Teaching Hours Per week</w:t>
            </w:r>
          </w:p>
        </w:tc>
        <w:tc>
          <w:tcPr>
            <w:tcW w:w="1545" w:type="dxa"/>
          </w:tcPr>
          <w:p w14:paraId="791F3899"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650" w:type="dxa"/>
            <w:gridSpan w:val="2"/>
          </w:tcPr>
          <w:p w14:paraId="3DCB2CD5"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933" w:type="dxa"/>
            <w:gridSpan w:val="2"/>
          </w:tcPr>
          <w:p w14:paraId="3683CCE8" w14:textId="77777777" w:rsidR="002327A8" w:rsidRDefault="004C44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03</w:t>
            </w:r>
          </w:p>
        </w:tc>
      </w:tr>
      <w:tr w:rsidR="002327A8" w14:paraId="538D865F" w14:textId="77777777">
        <w:trPr>
          <w:gridAfter w:val="1"/>
          <w:wAfter w:w="18" w:type="dxa"/>
          <w:cantSplit/>
          <w:trHeight w:val="378"/>
          <w:tblHeader/>
        </w:trPr>
        <w:tc>
          <w:tcPr>
            <w:tcW w:w="9705" w:type="dxa"/>
            <w:gridSpan w:val="5"/>
          </w:tcPr>
          <w:p w14:paraId="5C9E20C9" w14:textId="77777777" w:rsidR="002327A8" w:rsidRDefault="004C44C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p w14:paraId="395CA167" w14:textId="77777777" w:rsidR="002327A8" w:rsidRDefault="004C44CB">
            <w:pPr>
              <w:spacing w:after="20" w:line="360" w:lineRule="auto"/>
              <w:ind w:right="154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To understand the concept of  </w:t>
            </w:r>
            <w:r>
              <w:rPr>
                <w:rFonts w:ascii="Times New Roman" w:eastAsia="Times New Roman" w:hAnsi="Times New Roman" w:cs="Times New Roman"/>
                <w:color w:val="000000"/>
                <w:sz w:val="24"/>
                <w:szCs w:val="24"/>
              </w:rPr>
              <w:t>social  development, change  and transformation</w:t>
            </w:r>
          </w:p>
          <w:p w14:paraId="31A8B2DA" w14:textId="77777777" w:rsidR="002327A8" w:rsidRDefault="004C44CB">
            <w:pPr>
              <w:spacing w:after="20" w:line="360" w:lineRule="auto"/>
              <w:ind w:right="1546"/>
              <w:jc w:val="both"/>
              <w:rPr>
                <w:rFonts w:ascii="Times New Roman" w:eastAsia="Times New Roman" w:hAnsi="Times New Roman" w:cs="Times New Roman"/>
                <w:color w:val="000000"/>
              </w:rPr>
            </w:pPr>
            <w:r>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equip students to examine social realities from</w:t>
            </w:r>
            <w:r>
              <w:rPr>
                <w:rFonts w:ascii="Times New Roman" w:eastAsia="Times New Roman" w:hAnsi="Times New Roman" w:cs="Times New Roman"/>
                <w:color w:val="000000"/>
                <w:sz w:val="24"/>
                <w:szCs w:val="24"/>
              </w:rPr>
              <w:t xml:space="preserve"> different perspectives</w:t>
            </w:r>
          </w:p>
          <w:p w14:paraId="2FE22525" w14:textId="77777777" w:rsidR="002327A8" w:rsidRDefault="004C44CB">
            <w:pPr>
              <w:spacing w:after="20" w:line="360" w:lineRule="auto"/>
              <w:ind w:right="1546"/>
              <w:jc w:val="both"/>
              <w:rPr>
                <w:rFonts w:ascii="Times New Roman" w:eastAsia="Times New Roman" w:hAnsi="Times New Roman" w:cs="Times New Roman"/>
                <w:color w:val="000000"/>
              </w:rPr>
            </w:pPr>
            <w:r>
              <w:rPr>
                <w:rFonts w:ascii="Times New Roman" w:eastAsia="Times New Roman" w:hAnsi="Times New Roman" w:cs="Times New Roman"/>
                <w:sz w:val="24"/>
                <w:szCs w:val="24"/>
              </w:rPr>
              <w:t>To Familiarize With</w:t>
            </w:r>
            <w:r>
              <w:rPr>
                <w:rFonts w:ascii="Times New Roman" w:eastAsia="Times New Roman" w:hAnsi="Times New Roman" w:cs="Times New Roman"/>
                <w:color w:val="000000"/>
                <w:sz w:val="24"/>
                <w:szCs w:val="24"/>
              </w:rPr>
              <w:t xml:space="preserve"> the  </w:t>
            </w:r>
            <w:r>
              <w:rPr>
                <w:rFonts w:ascii="Times New Roman" w:eastAsia="Times New Roman" w:hAnsi="Times New Roman" w:cs="Times New Roman"/>
                <w:sz w:val="24"/>
                <w:szCs w:val="24"/>
              </w:rPr>
              <w:t>contemporary discourse</w:t>
            </w:r>
            <w:r>
              <w:rPr>
                <w:rFonts w:ascii="Times New Roman" w:eastAsia="Times New Roman" w:hAnsi="Times New Roman" w:cs="Times New Roman"/>
                <w:color w:val="000000"/>
                <w:sz w:val="24"/>
                <w:szCs w:val="24"/>
              </w:rPr>
              <w:t xml:space="preserve"> on </w:t>
            </w:r>
            <w:r>
              <w:rPr>
                <w:rFonts w:ascii="Times New Roman" w:eastAsia="Times New Roman" w:hAnsi="Times New Roman" w:cs="Times New Roman"/>
                <w:sz w:val="24"/>
                <w:szCs w:val="24"/>
              </w:rPr>
              <w:t>social development</w:t>
            </w:r>
          </w:p>
          <w:p w14:paraId="11B7CF04" w14:textId="77777777" w:rsidR="002327A8" w:rsidRDefault="002327A8">
            <w:pPr>
              <w:spacing w:after="20" w:line="240" w:lineRule="auto"/>
              <w:ind w:left="720" w:right="1546"/>
              <w:jc w:val="both"/>
              <w:rPr>
                <w:rFonts w:ascii="Times New Roman" w:eastAsia="Times New Roman" w:hAnsi="Times New Roman" w:cs="Times New Roman"/>
                <w:color w:val="000000"/>
              </w:rPr>
            </w:pPr>
          </w:p>
        </w:tc>
      </w:tr>
      <w:tr w:rsidR="002327A8" w14:paraId="4780C3F9" w14:textId="77777777">
        <w:trPr>
          <w:gridAfter w:val="1"/>
          <w:wAfter w:w="18" w:type="dxa"/>
          <w:cantSplit/>
          <w:trHeight w:val="378"/>
          <w:tblHeader/>
        </w:trPr>
        <w:tc>
          <w:tcPr>
            <w:tcW w:w="9705" w:type="dxa"/>
            <w:gridSpan w:val="5"/>
          </w:tcPr>
          <w:p w14:paraId="7768D402" w14:textId="77777777" w:rsidR="002327A8" w:rsidRDefault="004C44C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Programme Outcome:</w:t>
            </w:r>
          </w:p>
          <w:p w14:paraId="0B9A4757" w14:textId="77777777" w:rsidR="002327A8" w:rsidRDefault="004C44C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learn different ideologies of social Development</w:t>
            </w:r>
          </w:p>
          <w:p w14:paraId="38AF9CC3" w14:textId="77777777" w:rsidR="002327A8" w:rsidRDefault="004C44C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will explore various JOB SCOPE and Required skills in Development sector</w:t>
            </w:r>
          </w:p>
          <w:p w14:paraId="441DBB9B" w14:textId="77777777" w:rsidR="002327A8" w:rsidRDefault="004C44C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learn tools of Development.</w:t>
            </w:r>
          </w:p>
          <w:p w14:paraId="43B3102F" w14:textId="77777777" w:rsidR="002327A8" w:rsidRDefault="004C44CB">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Students will understand the contemporary social problems and measures to work on it.</w:t>
            </w:r>
            <w:r>
              <w:rPr>
                <w:rFonts w:ascii="Times New Roman" w:eastAsia="Times New Roman" w:hAnsi="Times New Roman" w:cs="Times New Roman"/>
                <w:b/>
                <w:sz w:val="24"/>
                <w:szCs w:val="24"/>
              </w:rPr>
              <w:t xml:space="preserve"> </w:t>
            </w:r>
          </w:p>
        </w:tc>
      </w:tr>
      <w:tr w:rsidR="002327A8" w14:paraId="74D08CEC" w14:textId="77777777">
        <w:trPr>
          <w:gridAfter w:val="1"/>
          <w:wAfter w:w="18" w:type="dxa"/>
          <w:cantSplit/>
          <w:trHeight w:val="281"/>
          <w:tblHeader/>
        </w:trPr>
        <w:tc>
          <w:tcPr>
            <w:tcW w:w="8430" w:type="dxa"/>
            <w:gridSpan w:val="3"/>
          </w:tcPr>
          <w:p w14:paraId="31EB0CB0"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Module- 1</w:t>
            </w:r>
          </w:p>
        </w:tc>
        <w:tc>
          <w:tcPr>
            <w:tcW w:w="1275" w:type="dxa"/>
            <w:gridSpan w:val="2"/>
          </w:tcPr>
          <w:p w14:paraId="21527EA0"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Teaching Hours</w:t>
            </w:r>
          </w:p>
        </w:tc>
      </w:tr>
      <w:tr w:rsidR="002327A8" w14:paraId="4932D2D8" w14:textId="77777777">
        <w:trPr>
          <w:gridAfter w:val="1"/>
          <w:wAfter w:w="18" w:type="dxa"/>
          <w:cantSplit/>
          <w:trHeight w:val="1097"/>
          <w:tblHeader/>
        </w:trPr>
        <w:tc>
          <w:tcPr>
            <w:tcW w:w="8430" w:type="dxa"/>
            <w:gridSpan w:val="3"/>
          </w:tcPr>
          <w:p w14:paraId="7FBB40E7" w14:textId="77777777" w:rsidR="002327A8" w:rsidRDefault="004C44CB">
            <w:pPr>
              <w:spacing w:after="30"/>
              <w:ind w:right="-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Development: </w:t>
            </w:r>
            <w:r>
              <w:rPr>
                <w:rFonts w:ascii="Times New Roman" w:eastAsia="Times New Roman" w:hAnsi="Times New Roman" w:cs="Times New Roman"/>
                <w:sz w:val="24"/>
                <w:szCs w:val="24"/>
              </w:rPr>
              <w:t>D</w:t>
            </w:r>
            <w:r>
              <w:rPr>
                <w:rFonts w:ascii="Times New Roman" w:eastAsia="Times New Roman" w:hAnsi="Times New Roman" w:cs="Times New Roman"/>
                <w:color w:val="000000"/>
                <w:sz w:val="24"/>
                <w:szCs w:val="24"/>
              </w:rPr>
              <w:t xml:space="preserve">efinition, </w:t>
            </w:r>
            <w:r>
              <w:rPr>
                <w:rFonts w:ascii="Times New Roman" w:eastAsia="Times New Roman" w:hAnsi="Times New Roman" w:cs="Times New Roman"/>
                <w:sz w:val="24"/>
                <w:szCs w:val="24"/>
              </w:rPr>
              <w:t>M</w:t>
            </w:r>
            <w:r>
              <w:rPr>
                <w:rFonts w:ascii="Times New Roman" w:eastAsia="Times New Roman" w:hAnsi="Times New Roman" w:cs="Times New Roman"/>
                <w:color w:val="000000"/>
                <w:sz w:val="24"/>
                <w:szCs w:val="24"/>
              </w:rPr>
              <w:t>eaning</w:t>
            </w:r>
            <w:r>
              <w:rPr>
                <w:rFonts w:ascii="Times New Roman" w:eastAsia="Times New Roman" w:hAnsi="Times New Roman" w:cs="Times New Roman"/>
                <w:sz w:val="24"/>
                <w:szCs w:val="24"/>
              </w:rPr>
              <w:t>, S</w:t>
            </w:r>
            <w:r>
              <w:rPr>
                <w:rFonts w:ascii="Times New Roman" w:eastAsia="Times New Roman" w:hAnsi="Times New Roman" w:cs="Times New Roman"/>
                <w:color w:val="000000"/>
                <w:sz w:val="24"/>
                <w:szCs w:val="24"/>
              </w:rPr>
              <w:t xml:space="preserve">ocial </w:t>
            </w:r>
            <w:r>
              <w:rPr>
                <w:rFonts w:ascii="Times New Roman" w:eastAsia="Times New Roman" w:hAnsi="Times New Roman" w:cs="Times New Roman"/>
                <w:sz w:val="24"/>
                <w:szCs w:val="24"/>
              </w:rPr>
              <w:t>D</w:t>
            </w:r>
            <w:r>
              <w:rPr>
                <w:rFonts w:ascii="Times New Roman" w:eastAsia="Times New Roman" w:hAnsi="Times New Roman" w:cs="Times New Roman"/>
                <w:color w:val="000000"/>
                <w:sz w:val="24"/>
                <w:szCs w:val="24"/>
              </w:rPr>
              <w:t xml:space="preserve">evelopment, </w:t>
            </w:r>
            <w:r>
              <w:rPr>
                <w:rFonts w:ascii="Times New Roman" w:eastAsia="Times New Roman" w:hAnsi="Times New Roman" w:cs="Times New Roman"/>
                <w:sz w:val="24"/>
                <w:szCs w:val="24"/>
              </w:rPr>
              <w:t>Economic Development</w:t>
            </w:r>
            <w:r>
              <w:rPr>
                <w:rFonts w:ascii="Times New Roman" w:eastAsia="Times New Roman" w:hAnsi="Times New Roman" w:cs="Times New Roman"/>
                <w:color w:val="000000"/>
                <w:sz w:val="24"/>
                <w:szCs w:val="24"/>
              </w:rPr>
              <w:t xml:space="preserve">, sustainable development. </w:t>
            </w:r>
            <w:r>
              <w:rPr>
                <w:rFonts w:ascii="Times New Roman" w:eastAsia="Times New Roman" w:hAnsi="Times New Roman" w:cs="Times New Roman"/>
                <w:sz w:val="24"/>
                <w:szCs w:val="24"/>
              </w:rPr>
              <w:t>Social Change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 xml:space="preserve">oncept, process, </w:t>
            </w:r>
            <w:r>
              <w:rPr>
                <w:rFonts w:ascii="Times New Roman" w:eastAsia="Times New Roman" w:hAnsi="Times New Roman" w:cs="Times New Roman"/>
                <w:sz w:val="24"/>
                <w:szCs w:val="24"/>
              </w:rPr>
              <w:t>F</w:t>
            </w:r>
            <w:r>
              <w:rPr>
                <w:rFonts w:ascii="Times New Roman" w:eastAsia="Times New Roman" w:hAnsi="Times New Roman" w:cs="Times New Roman"/>
                <w:color w:val="000000"/>
                <w:sz w:val="24"/>
                <w:szCs w:val="24"/>
              </w:rPr>
              <w:t xml:space="preserve">actors </w:t>
            </w:r>
            <w:r>
              <w:rPr>
                <w:rFonts w:ascii="Times New Roman" w:eastAsia="Times New Roman" w:hAnsi="Times New Roman" w:cs="Times New Roman"/>
                <w:sz w:val="24"/>
                <w:szCs w:val="24"/>
              </w:rPr>
              <w:t>of social Change - U</w:t>
            </w:r>
            <w:r>
              <w:rPr>
                <w:rFonts w:ascii="Times New Roman" w:eastAsia="Times New Roman" w:hAnsi="Times New Roman" w:cs="Times New Roman"/>
                <w:color w:val="000000"/>
                <w:sz w:val="24"/>
                <w:szCs w:val="24"/>
              </w:rPr>
              <w:t xml:space="preserve">rbanization, </w:t>
            </w:r>
            <w:r>
              <w:rPr>
                <w:rFonts w:ascii="Times New Roman" w:eastAsia="Times New Roman" w:hAnsi="Times New Roman" w:cs="Times New Roman"/>
                <w:sz w:val="24"/>
                <w:szCs w:val="24"/>
              </w:rPr>
              <w:t>M</w:t>
            </w:r>
            <w:r>
              <w:rPr>
                <w:rFonts w:ascii="Times New Roman" w:eastAsia="Times New Roman" w:hAnsi="Times New Roman" w:cs="Times New Roman"/>
                <w:color w:val="000000"/>
                <w:sz w:val="24"/>
                <w:szCs w:val="24"/>
              </w:rPr>
              <w:t xml:space="preserve">odernization,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ndustrialization</w:t>
            </w:r>
            <w:r>
              <w:rPr>
                <w:rFonts w:ascii="Times New Roman" w:eastAsia="Times New Roman" w:hAnsi="Times New Roman" w:cs="Times New Roman"/>
                <w:sz w:val="24"/>
                <w:szCs w:val="24"/>
              </w:rPr>
              <w:t>, B</w:t>
            </w:r>
            <w:r>
              <w:rPr>
                <w:rFonts w:ascii="Times New Roman" w:eastAsia="Times New Roman" w:hAnsi="Times New Roman" w:cs="Times New Roman"/>
                <w:color w:val="000000"/>
                <w:sz w:val="24"/>
                <w:szCs w:val="24"/>
              </w:rPr>
              <w:t>ureaucratization and social disorganization Indian ideologie</w:t>
            </w:r>
            <w:r>
              <w:rPr>
                <w:rFonts w:ascii="Times New Roman" w:eastAsia="Times New Roman" w:hAnsi="Times New Roman" w:cs="Times New Roman"/>
                <w:color w:val="000000"/>
                <w:sz w:val="24"/>
                <w:szCs w:val="24"/>
              </w:rPr>
              <w:t>s to development</w:t>
            </w:r>
            <w:r>
              <w:rPr>
                <w:rFonts w:ascii="Times New Roman" w:eastAsia="Times New Roman" w:hAnsi="Times New Roman" w:cs="Times New Roman"/>
                <w:sz w:val="24"/>
                <w:szCs w:val="24"/>
              </w:rPr>
              <w:t>.</w:t>
            </w:r>
          </w:p>
        </w:tc>
        <w:tc>
          <w:tcPr>
            <w:tcW w:w="1275" w:type="dxa"/>
            <w:gridSpan w:val="2"/>
          </w:tcPr>
          <w:p w14:paraId="4DB5D1D5" w14:textId="77777777" w:rsidR="002327A8" w:rsidRDefault="002327A8">
            <w:pPr>
              <w:spacing w:after="0" w:line="240" w:lineRule="auto"/>
              <w:jc w:val="center"/>
              <w:rPr>
                <w:rFonts w:ascii="Times New Roman" w:eastAsia="Times New Roman" w:hAnsi="Times New Roman" w:cs="Times New Roman"/>
                <w:sz w:val="24"/>
                <w:szCs w:val="24"/>
              </w:rPr>
            </w:pPr>
          </w:p>
          <w:p w14:paraId="533FB238" w14:textId="77777777" w:rsidR="002327A8" w:rsidRDefault="002327A8">
            <w:pPr>
              <w:spacing w:after="0" w:line="240" w:lineRule="auto"/>
              <w:jc w:val="center"/>
              <w:rPr>
                <w:rFonts w:ascii="Times New Roman" w:eastAsia="Times New Roman" w:hAnsi="Times New Roman" w:cs="Times New Roman"/>
                <w:sz w:val="24"/>
                <w:szCs w:val="24"/>
              </w:rPr>
            </w:pPr>
          </w:p>
          <w:p w14:paraId="4DA4E004"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2327A8" w14:paraId="5B09566A" w14:textId="77777777">
        <w:trPr>
          <w:gridAfter w:val="1"/>
          <w:wAfter w:w="18" w:type="dxa"/>
          <w:cantSplit/>
          <w:trHeight w:val="232"/>
          <w:tblHeader/>
        </w:trPr>
        <w:tc>
          <w:tcPr>
            <w:tcW w:w="9705" w:type="dxa"/>
            <w:gridSpan w:val="5"/>
          </w:tcPr>
          <w:p w14:paraId="3DCF76B2"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Module-2</w:t>
            </w:r>
          </w:p>
        </w:tc>
      </w:tr>
      <w:tr w:rsidR="002327A8" w14:paraId="512E8BCE" w14:textId="77777777">
        <w:trPr>
          <w:gridAfter w:val="1"/>
          <w:wAfter w:w="18" w:type="dxa"/>
          <w:cantSplit/>
          <w:trHeight w:val="593"/>
          <w:tblHeader/>
        </w:trPr>
        <w:tc>
          <w:tcPr>
            <w:tcW w:w="8430" w:type="dxa"/>
            <w:gridSpan w:val="3"/>
          </w:tcPr>
          <w:p w14:paraId="104512DA" w14:textId="77777777" w:rsidR="002327A8" w:rsidRDefault="004C44CB">
            <w:pPr>
              <w:spacing w:after="0" w:line="360" w:lineRule="auto"/>
              <w:ind w:righ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Funding</w:t>
            </w:r>
            <w:r>
              <w:rPr>
                <w:rFonts w:ascii="Times New Roman" w:eastAsia="Times New Roman" w:hAnsi="Times New Roman" w:cs="Times New Roman"/>
                <w:color w:val="000000"/>
                <w:sz w:val="24"/>
                <w:szCs w:val="24"/>
              </w:rPr>
              <w:t xml:space="preserve"> for Development: World Bank, International Monetary Fund, and World Trade Organizations.   Social </w:t>
            </w:r>
            <w:r>
              <w:rPr>
                <w:rFonts w:ascii="Times New Roman" w:eastAsia="Times New Roman" w:hAnsi="Times New Roman" w:cs="Times New Roman"/>
                <w:sz w:val="24"/>
                <w:szCs w:val="24"/>
              </w:rPr>
              <w:t>clauses</w:t>
            </w:r>
            <w:r>
              <w:rPr>
                <w:rFonts w:ascii="Times New Roman" w:eastAsia="Times New Roman" w:hAnsi="Times New Roman" w:cs="Times New Roman"/>
                <w:color w:val="000000"/>
                <w:sz w:val="24"/>
                <w:szCs w:val="24"/>
              </w:rPr>
              <w:t xml:space="preserve"> and influencing </w:t>
            </w:r>
            <w:r>
              <w:rPr>
                <w:rFonts w:ascii="Times New Roman" w:eastAsia="Times New Roman" w:hAnsi="Times New Roman" w:cs="Times New Roman"/>
                <w:sz w:val="24"/>
                <w:szCs w:val="24"/>
              </w:rPr>
              <w:t xml:space="preserve">international policies. </w:t>
            </w:r>
          </w:p>
          <w:p w14:paraId="44F0EFB7" w14:textId="77777777" w:rsidR="002327A8" w:rsidRDefault="004C44CB">
            <w:pPr>
              <w:spacing w:after="0" w:line="360" w:lineRule="auto"/>
              <w:ind w:right="-7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Development  </w:t>
            </w:r>
            <w:r>
              <w:rPr>
                <w:rFonts w:ascii="Times New Roman" w:eastAsia="Times New Roman" w:hAnsi="Times New Roman" w:cs="Times New Roman"/>
                <w:color w:val="000000"/>
                <w:sz w:val="24"/>
                <w:szCs w:val="24"/>
              </w:rPr>
              <w:t xml:space="preserve"> Issues in India .Third</w:t>
            </w:r>
            <w:r>
              <w:rPr>
                <w:rFonts w:ascii="Times New Roman" w:eastAsia="Times New Roman" w:hAnsi="Times New Roman" w:cs="Times New Roman"/>
                <w:color w:val="000000"/>
                <w:sz w:val="24"/>
                <w:szCs w:val="24"/>
              </w:rPr>
              <w:t xml:space="preserve"> Gender and cross cutting issues.</w:t>
            </w:r>
          </w:p>
        </w:tc>
        <w:tc>
          <w:tcPr>
            <w:tcW w:w="1275" w:type="dxa"/>
            <w:gridSpan w:val="2"/>
          </w:tcPr>
          <w:p w14:paraId="6A2913FF" w14:textId="77777777" w:rsidR="002327A8" w:rsidRDefault="002327A8">
            <w:pPr>
              <w:spacing w:after="0" w:line="240" w:lineRule="auto"/>
              <w:jc w:val="both"/>
              <w:rPr>
                <w:rFonts w:ascii="Times New Roman" w:eastAsia="Times New Roman" w:hAnsi="Times New Roman" w:cs="Times New Roman"/>
                <w:sz w:val="24"/>
                <w:szCs w:val="24"/>
              </w:rPr>
            </w:pPr>
          </w:p>
          <w:p w14:paraId="44F119A5" w14:textId="77777777" w:rsidR="002327A8" w:rsidRDefault="002327A8">
            <w:pPr>
              <w:spacing w:after="0" w:line="240" w:lineRule="auto"/>
              <w:jc w:val="both"/>
              <w:rPr>
                <w:rFonts w:ascii="Times New Roman" w:eastAsia="Times New Roman" w:hAnsi="Times New Roman" w:cs="Times New Roman"/>
                <w:sz w:val="24"/>
                <w:szCs w:val="24"/>
              </w:rPr>
            </w:pPr>
          </w:p>
          <w:p w14:paraId="70719A04"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r>
      <w:tr w:rsidR="002327A8" w14:paraId="4762EF6F" w14:textId="77777777">
        <w:trPr>
          <w:gridAfter w:val="1"/>
          <w:wAfter w:w="18" w:type="dxa"/>
          <w:cantSplit/>
          <w:trHeight w:val="281"/>
          <w:tblHeader/>
        </w:trPr>
        <w:tc>
          <w:tcPr>
            <w:tcW w:w="9705" w:type="dxa"/>
            <w:gridSpan w:val="5"/>
          </w:tcPr>
          <w:p w14:paraId="01B63D86"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Module-3</w:t>
            </w:r>
          </w:p>
        </w:tc>
      </w:tr>
      <w:tr w:rsidR="002327A8" w14:paraId="4DB300BC" w14:textId="77777777">
        <w:trPr>
          <w:gridAfter w:val="1"/>
          <w:wAfter w:w="18" w:type="dxa"/>
          <w:cantSplit/>
          <w:trHeight w:val="1268"/>
          <w:tblHeader/>
        </w:trPr>
        <w:tc>
          <w:tcPr>
            <w:tcW w:w="8430" w:type="dxa"/>
            <w:gridSpan w:val="3"/>
          </w:tcPr>
          <w:p w14:paraId="3988402E" w14:textId="77777777" w:rsidR="002327A8" w:rsidRDefault="004C44CB">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Tools of Development and Change. </w:t>
            </w:r>
            <w:r>
              <w:rPr>
                <w:rFonts w:ascii="Times New Roman" w:eastAsia="Times New Roman" w:hAnsi="Times New Roman" w:cs="Times New Roman"/>
                <w:color w:val="000000"/>
                <w:sz w:val="24"/>
                <w:szCs w:val="24"/>
              </w:rPr>
              <w:t>People’s participation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highlight w:val="yellow"/>
              </w:rPr>
              <w:t xml:space="preserve">Awareness </w:t>
            </w:r>
            <w:r>
              <w:rPr>
                <w:rFonts w:ascii="Times New Roman" w:eastAsia="Times New Roman" w:hAnsi="Times New Roman" w:cs="Times New Roman"/>
                <w:sz w:val="24"/>
                <w:szCs w:val="24"/>
                <w:highlight w:val="yellow"/>
              </w:rPr>
              <w:t>B</w:t>
            </w:r>
            <w:r>
              <w:rPr>
                <w:rFonts w:ascii="Times New Roman" w:eastAsia="Times New Roman" w:hAnsi="Times New Roman" w:cs="Times New Roman"/>
                <w:color w:val="000000"/>
                <w:sz w:val="24"/>
                <w:szCs w:val="24"/>
                <w:highlight w:val="yellow"/>
              </w:rPr>
              <w:t xml:space="preserve">uilding, </w:t>
            </w:r>
            <w:r>
              <w:rPr>
                <w:rFonts w:ascii="Times New Roman" w:eastAsia="Times New Roman" w:hAnsi="Times New Roman" w:cs="Times New Roman"/>
                <w:sz w:val="24"/>
                <w:szCs w:val="24"/>
                <w:highlight w:val="yellow"/>
              </w:rPr>
              <w:t>D</w:t>
            </w:r>
            <w:r>
              <w:rPr>
                <w:rFonts w:ascii="Times New Roman" w:eastAsia="Times New Roman" w:hAnsi="Times New Roman" w:cs="Times New Roman"/>
                <w:color w:val="000000"/>
                <w:sz w:val="24"/>
                <w:szCs w:val="24"/>
                <w:highlight w:val="yellow"/>
              </w:rPr>
              <w:t>evelopment of education, accountability</w:t>
            </w:r>
            <w:r>
              <w:rPr>
                <w:rFonts w:ascii="Times New Roman" w:eastAsia="Times New Roman" w:hAnsi="Times New Roman" w:cs="Times New Roman"/>
                <w:sz w:val="24"/>
                <w:szCs w:val="24"/>
              </w:rPr>
              <w:t>, H</w:t>
            </w:r>
            <w:r>
              <w:rPr>
                <w:rFonts w:ascii="Times New Roman" w:eastAsia="Times New Roman" w:hAnsi="Times New Roman" w:cs="Times New Roman"/>
                <w:color w:val="000000"/>
                <w:sz w:val="24"/>
                <w:szCs w:val="24"/>
              </w:rPr>
              <w:t xml:space="preserve">uman rights. </w:t>
            </w:r>
          </w:p>
          <w:p w14:paraId="3B1300CC" w14:textId="77777777" w:rsidR="002327A8" w:rsidRDefault="004C44CB">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Social Work and Development: Development paradigm in social work; changing  trends in social work practice.</w:t>
            </w:r>
          </w:p>
          <w:p w14:paraId="63127503" w14:textId="77777777" w:rsidR="002327A8" w:rsidRDefault="004C44CB">
            <w:pPr>
              <w:spacing w:after="0" w:line="360" w:lineRule="auto"/>
              <w:rPr>
                <w:rFonts w:ascii="Times New Roman" w:eastAsia="Times New Roman" w:hAnsi="Times New Roman" w:cs="Times New Roman"/>
                <w:sz w:val="24"/>
                <w:szCs w:val="24"/>
                <w:highlight w:val="yellow"/>
              </w:rPr>
            </w:pPr>
            <w:r>
              <w:rPr>
                <w:rFonts w:ascii="Times New Roman" w:eastAsia="Times New Roman" w:hAnsi="Times New Roman" w:cs="Times New Roman"/>
                <w:color w:val="000000"/>
                <w:sz w:val="24"/>
                <w:szCs w:val="24"/>
                <w:highlight w:val="yellow"/>
              </w:rPr>
              <w:t xml:space="preserve">Application of </w:t>
            </w:r>
            <w:r>
              <w:rPr>
                <w:rFonts w:ascii="Times New Roman" w:eastAsia="Times New Roman" w:hAnsi="Times New Roman" w:cs="Times New Roman"/>
                <w:sz w:val="24"/>
                <w:szCs w:val="24"/>
                <w:highlight w:val="yellow"/>
              </w:rPr>
              <w:t>social work</w:t>
            </w:r>
            <w:r>
              <w:rPr>
                <w:rFonts w:ascii="Times New Roman" w:eastAsia="Times New Roman" w:hAnsi="Times New Roman" w:cs="Times New Roman"/>
                <w:color w:val="000000"/>
                <w:sz w:val="24"/>
                <w:szCs w:val="24"/>
                <w:highlight w:val="yellow"/>
              </w:rPr>
              <w:t xml:space="preserve"> methods </w:t>
            </w:r>
            <w:r>
              <w:rPr>
                <w:rFonts w:ascii="Times New Roman" w:eastAsia="Times New Roman" w:hAnsi="Times New Roman" w:cs="Times New Roman"/>
                <w:sz w:val="24"/>
                <w:szCs w:val="24"/>
                <w:highlight w:val="yellow"/>
              </w:rPr>
              <w:t>in development</w:t>
            </w:r>
            <w:r>
              <w:rPr>
                <w:rFonts w:ascii="Times New Roman" w:eastAsia="Times New Roman" w:hAnsi="Times New Roman" w:cs="Times New Roman"/>
                <w:color w:val="000000"/>
                <w:sz w:val="24"/>
                <w:szCs w:val="24"/>
                <w:highlight w:val="yellow"/>
              </w:rPr>
              <w:t xml:space="preserve"> and transformation</w:t>
            </w:r>
          </w:p>
          <w:p w14:paraId="561FEB4D" w14:textId="77777777" w:rsidR="002327A8" w:rsidRDefault="004C44CB">
            <w:pPr>
              <w:spacing w:after="0" w:line="360" w:lineRule="auto"/>
              <w:rPr>
                <w:rFonts w:ascii="Times New Roman" w:eastAsia="Times New Roman" w:hAnsi="Times New Roman" w:cs="Times New Roman"/>
                <w:color w:val="000000"/>
                <w:sz w:val="24"/>
                <w:szCs w:val="24"/>
                <w:highlight w:val="cyan"/>
              </w:rPr>
            </w:pPr>
            <w:r>
              <w:rPr>
                <w:rFonts w:ascii="Times New Roman" w:eastAsia="Times New Roman" w:hAnsi="Times New Roman" w:cs="Times New Roman"/>
                <w:color w:val="000000"/>
                <w:sz w:val="24"/>
                <w:szCs w:val="24"/>
                <w:highlight w:val="cyan"/>
              </w:rPr>
              <w:t>Role of Non Government Organizatio</w:t>
            </w:r>
            <w:r>
              <w:rPr>
                <w:rFonts w:ascii="Times New Roman" w:eastAsia="Times New Roman" w:hAnsi="Times New Roman" w:cs="Times New Roman"/>
                <w:sz w:val="24"/>
                <w:szCs w:val="24"/>
                <w:highlight w:val="cyan"/>
              </w:rPr>
              <w:t>n</w:t>
            </w:r>
            <w:r>
              <w:rPr>
                <w:rFonts w:ascii="Times New Roman" w:eastAsia="Times New Roman" w:hAnsi="Times New Roman" w:cs="Times New Roman"/>
                <w:color w:val="000000"/>
                <w:sz w:val="24"/>
                <w:szCs w:val="24"/>
                <w:highlight w:val="cyan"/>
              </w:rPr>
              <w:t xml:space="preserve"> in </w:t>
            </w:r>
            <w:r>
              <w:rPr>
                <w:rFonts w:ascii="Times New Roman" w:eastAsia="Times New Roman" w:hAnsi="Times New Roman" w:cs="Times New Roman"/>
                <w:sz w:val="24"/>
                <w:szCs w:val="24"/>
                <w:highlight w:val="cyan"/>
              </w:rPr>
              <w:t>D</w:t>
            </w:r>
            <w:r>
              <w:rPr>
                <w:rFonts w:ascii="Times New Roman" w:eastAsia="Times New Roman" w:hAnsi="Times New Roman" w:cs="Times New Roman"/>
                <w:color w:val="000000"/>
                <w:sz w:val="24"/>
                <w:szCs w:val="24"/>
                <w:highlight w:val="cyan"/>
              </w:rPr>
              <w:t>evelopment.</w:t>
            </w:r>
          </w:p>
        </w:tc>
        <w:tc>
          <w:tcPr>
            <w:tcW w:w="1275" w:type="dxa"/>
            <w:gridSpan w:val="2"/>
          </w:tcPr>
          <w:p w14:paraId="2192C270" w14:textId="77777777" w:rsidR="002327A8" w:rsidRDefault="002327A8">
            <w:pPr>
              <w:spacing w:after="0" w:line="240" w:lineRule="auto"/>
              <w:jc w:val="both"/>
              <w:rPr>
                <w:rFonts w:ascii="Times New Roman" w:eastAsia="Times New Roman" w:hAnsi="Times New Roman" w:cs="Times New Roman"/>
                <w:sz w:val="24"/>
                <w:szCs w:val="24"/>
              </w:rPr>
            </w:pPr>
          </w:p>
          <w:p w14:paraId="163A17E2"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r>
    </w:tbl>
    <w:p w14:paraId="672FF8A6" w14:textId="77777777" w:rsidR="002327A8" w:rsidRDefault="002327A8">
      <w:pPr>
        <w:spacing w:after="0" w:line="360" w:lineRule="auto"/>
        <w:jc w:val="both"/>
        <w:rPr>
          <w:rFonts w:ascii="Times New Roman" w:eastAsia="Times New Roman" w:hAnsi="Times New Roman" w:cs="Times New Roman"/>
          <w:color w:val="000000"/>
          <w:sz w:val="28"/>
          <w:szCs w:val="28"/>
        </w:rPr>
      </w:pPr>
    </w:p>
    <w:p w14:paraId="3662D5AB" w14:textId="77777777" w:rsidR="002327A8" w:rsidRDefault="004C44CB">
      <w:pP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References:</w:t>
      </w:r>
    </w:p>
    <w:p w14:paraId="08ABC10A" w14:textId="77777777" w:rsidR="002327A8" w:rsidRDefault="004C44CB">
      <w:pPr>
        <w:pBdr>
          <w:bottom w:val="none" w:sz="0" w:space="7" w:color="000000"/>
        </w:pBdr>
        <w:shd w:val="clear" w:color="auto" w:fill="FFFFFF"/>
        <w:spacing w:after="0" w:line="327"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Afridi, A., (2011) Social networks: their role in addressing poverty. Report. Joseph Rowntree Foundation Programme Paper on Poverty and Ethnicity. York: Joseph Rowntree Foundation.</w:t>
      </w:r>
    </w:p>
    <w:p w14:paraId="40194DC9" w14:textId="77777777" w:rsidR="002327A8" w:rsidRDefault="004C44CB">
      <w:pPr>
        <w:pBdr>
          <w:bottom w:val="none" w:sz="0" w:space="7" w:color="000000"/>
        </w:pBdr>
        <w:shd w:val="clear" w:color="auto" w:fill="FFFFFF"/>
        <w:spacing w:after="0" w:line="327"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Bertot, J.C., Jaeger, P.T., Grimes, J.M., (2010) Using IC</w:t>
      </w:r>
      <w:r>
        <w:rPr>
          <w:rFonts w:ascii="Times New Roman" w:eastAsia="Times New Roman" w:hAnsi="Times New Roman" w:cs="Times New Roman"/>
          <w:sz w:val="24"/>
          <w:szCs w:val="24"/>
        </w:rPr>
        <w:t>Ts to create a culture of transparency: E-government and social media as openness and anti-corruption tools for societies. In: Government Information Quarterly 27, 264-271</w:t>
      </w:r>
    </w:p>
    <w:p w14:paraId="25C9F7DB" w14:textId="77777777" w:rsidR="002327A8" w:rsidRDefault="004C44CB">
      <w:pPr>
        <w:pBdr>
          <w:bottom w:val="none" w:sz="0" w:space="7" w:color="000000"/>
        </w:pBdr>
        <w:shd w:val="clear" w:color="auto" w:fill="FFFFFF"/>
        <w:spacing w:after="0" w:line="327"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.Brophy,Peter &amp; Halpin, Edward (1999) Through the Net to freedom: information, the</w:t>
      </w:r>
      <w:r>
        <w:rPr>
          <w:rFonts w:ascii="Times New Roman" w:eastAsia="Times New Roman" w:hAnsi="Times New Roman" w:cs="Times New Roman"/>
          <w:sz w:val="24"/>
          <w:szCs w:val="24"/>
        </w:rPr>
        <w:t xml:space="preserve"> Internet and human rights. In: Journal of Information Science. Vol. 25, No. 5</w:t>
      </w:r>
    </w:p>
    <w:p w14:paraId="50364C3F" w14:textId="77777777" w:rsidR="002327A8" w:rsidRDefault="004C44CB">
      <w:pPr>
        <w:pBdr>
          <w:bottom w:val="none" w:sz="0" w:space="7" w:color="000000"/>
        </w:pBdr>
        <w:shd w:val="clear" w:color="auto" w:fill="FFFFFF"/>
        <w:spacing w:after="0" w:line="327"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4.Cammaerts, B. and Carpentier, N. [eds] (2007) Reclaiming the media: communication rights and democratic media roles. Intellect: Bristol, UK</w:t>
      </w:r>
    </w:p>
    <w:p w14:paraId="4E17F5DC" w14:textId="77777777" w:rsidR="002327A8" w:rsidRDefault="004C44CB">
      <w:pPr>
        <w:pBdr>
          <w:bottom w:val="none" w:sz="0" w:space="7" w:color="000000"/>
        </w:pBdr>
        <w:shd w:val="clear" w:color="auto" w:fill="FFFFFF"/>
        <w:spacing w:after="0" w:line="327"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Castells, M. (2001) The Internet</w:t>
      </w:r>
      <w:r>
        <w:rPr>
          <w:rFonts w:ascii="Times New Roman" w:eastAsia="Times New Roman" w:hAnsi="Times New Roman" w:cs="Times New Roman"/>
          <w:sz w:val="24"/>
          <w:szCs w:val="24"/>
        </w:rPr>
        <w:t xml:space="preserve"> Galaxy. Oxford: Blackwell</w:t>
      </w:r>
    </w:p>
    <w:p w14:paraId="083FE51F" w14:textId="77777777" w:rsidR="002327A8" w:rsidRDefault="004C44CB">
      <w:pPr>
        <w:pBdr>
          <w:bottom w:val="none" w:sz="0" w:space="7" w:color="000000"/>
        </w:pBdr>
        <w:shd w:val="clear" w:color="auto" w:fill="FFFFFF"/>
        <w:spacing w:after="0" w:line="327"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Hemer,Oscar &amp; Tufte, Thomas (2005) Media and Glocal Change. Rethinking Communication for Development. Buenos Aires: CLACSO</w:t>
      </w:r>
    </w:p>
    <w:p w14:paraId="164594D4" w14:textId="77777777" w:rsidR="002327A8" w:rsidRDefault="004C44CB">
      <w:pPr>
        <w:pBdr>
          <w:bottom w:val="none" w:sz="0" w:space="7" w:color="000000"/>
        </w:pBdr>
        <w:shd w:val="clear" w:color="auto" w:fill="FFFFFF"/>
        <w:spacing w:after="0" w:line="327"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Jørgensen, Rikke Frank [ed.] (2006) Human Rights in the Global Information Society. Cambridge: MIT Pres</w:t>
      </w:r>
      <w:r>
        <w:rPr>
          <w:rFonts w:ascii="Times New Roman" w:eastAsia="Times New Roman" w:hAnsi="Times New Roman" w:cs="Times New Roman"/>
          <w:sz w:val="24"/>
          <w:szCs w:val="24"/>
        </w:rPr>
        <w:t>s</w:t>
      </w:r>
    </w:p>
    <w:p w14:paraId="066B5632" w14:textId="77777777" w:rsidR="002327A8" w:rsidRDefault="004C44CB">
      <w:pPr>
        <w:pBdr>
          <w:bottom w:val="none" w:sz="0" w:space="7" w:color="000000"/>
        </w:pBdr>
        <w:shd w:val="clear" w:color="auto" w:fill="FFFFFF"/>
        <w:spacing w:after="0" w:line="327"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7.Klang, Mathias &amp; Murray, Andrew [ed.] (2005), Human Rights in the Digital Age, London: Glasshouse.</w:t>
      </w:r>
    </w:p>
    <w:p w14:paraId="5ED67316" w14:textId="77777777" w:rsidR="002327A8" w:rsidRDefault="004C44CB">
      <w:pPr>
        <w:pBdr>
          <w:bottom w:val="none" w:sz="0" w:space="7" w:color="000000"/>
        </w:pBdr>
        <w:shd w:val="clear" w:color="auto" w:fill="FFFFFF"/>
        <w:spacing w:after="0" w:line="327"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8.Lievrouw, Leah (2011) Alternative and Activist New Media. Oxford: Polity Press</w:t>
      </w:r>
    </w:p>
    <w:p w14:paraId="6409F24D" w14:textId="77777777" w:rsidR="002327A8" w:rsidRDefault="004C44CB">
      <w:pPr>
        <w:pBdr>
          <w:bottom w:val="none" w:sz="0" w:space="7" w:color="000000"/>
        </w:pBdr>
        <w:shd w:val="clear" w:color="auto" w:fill="FFFFFF"/>
        <w:spacing w:after="0" w:line="327"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Lovink, Geert &amp; Zehle, Soenke (2005) the Incommunicado Reader. Amsterdam</w:t>
      </w:r>
      <w:r>
        <w:rPr>
          <w:rFonts w:ascii="Times New Roman" w:eastAsia="Times New Roman" w:hAnsi="Times New Roman" w:cs="Times New Roman"/>
          <w:sz w:val="24"/>
          <w:szCs w:val="24"/>
        </w:rPr>
        <w:t>: Institute of Network Cultures 9 pp. 20– 23</w:t>
      </w:r>
    </w:p>
    <w:p w14:paraId="6CA14F9C" w14:textId="77777777" w:rsidR="002327A8" w:rsidRDefault="004C44CB">
      <w:pPr>
        <w:pBdr>
          <w:bottom w:val="none" w:sz="0" w:space="7" w:color="000000"/>
        </w:pBdr>
        <w:shd w:val="clear" w:color="auto" w:fill="FFFFFF"/>
        <w:spacing w:after="0" w:line="327"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9.UN (1948) The Universal Declaration of Human Rights. [Retrieved: 2013-03-03] Available at: </w:t>
      </w:r>
      <w:hyperlink r:id="rId12" w:anchor="a19">
        <w:r>
          <w:rPr>
            <w:rFonts w:ascii="Times New Roman" w:eastAsia="Times New Roman" w:hAnsi="Times New Roman" w:cs="Times New Roman"/>
            <w:sz w:val="24"/>
            <w:szCs w:val="24"/>
          </w:rPr>
          <w:t>http://www.un.org/en/documents/udhr/index.</w:t>
        </w:r>
        <w:r>
          <w:rPr>
            <w:rFonts w:ascii="Times New Roman" w:eastAsia="Times New Roman" w:hAnsi="Times New Roman" w:cs="Times New Roman"/>
            <w:sz w:val="24"/>
            <w:szCs w:val="24"/>
          </w:rPr>
          <w:t>shtml#a19</w:t>
        </w:r>
      </w:hyperlink>
    </w:p>
    <w:p w14:paraId="0377F322" w14:textId="77777777" w:rsidR="002327A8" w:rsidRDefault="004C44CB">
      <w:pPr>
        <w:pBdr>
          <w:bottom w:val="none" w:sz="0" w:space="7" w:color="000000"/>
        </w:pBdr>
        <w:shd w:val="clear" w:color="auto" w:fill="FFFFFF"/>
        <w:spacing w:after="0" w:line="327"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(1966) I nternational Covenant on Civil and Political Rights. [Retrieved: 2013-03-03] Available at: </w:t>
      </w:r>
    </w:p>
    <w:p w14:paraId="2BB722B7" w14:textId="77777777" w:rsidR="002327A8" w:rsidRDefault="004C44CB">
      <w:pPr>
        <w:pBdr>
          <w:bottom w:val="none" w:sz="0" w:space="7" w:color="000000"/>
        </w:pBdr>
        <w:shd w:val="clear" w:color="auto" w:fill="FFFFFF"/>
        <w:spacing w:after="0" w:line="327"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hyperlink r:id="rId13">
        <w:r>
          <w:rPr>
            <w:rFonts w:ascii="Times New Roman" w:eastAsia="Times New Roman" w:hAnsi="Times New Roman" w:cs="Times New Roman"/>
            <w:sz w:val="24"/>
            <w:szCs w:val="24"/>
          </w:rPr>
          <w:t>http://treaties.un.org/doc/Publication/UNTS/Volume%20999/volume-999-I-14668-English.pdf</w:t>
        </w:r>
      </w:hyperlink>
    </w:p>
    <w:p w14:paraId="2BBB8546" w14:textId="77777777" w:rsidR="002327A8" w:rsidRDefault="004C44CB">
      <w:pPr>
        <w:pBdr>
          <w:bottom w:val="none" w:sz="0" w:space="7" w:color="000000"/>
        </w:pBdr>
        <w:shd w:val="clear" w:color="auto" w:fill="FFFFFF"/>
        <w:spacing w:after="0" w:line="327"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Webster, Frank (2006) Theories of the Information Society. London: Routledge</w:t>
      </w:r>
    </w:p>
    <w:p w14:paraId="53F48A26" w14:textId="77777777" w:rsidR="002327A8" w:rsidRDefault="002327A8">
      <w:pPr>
        <w:spacing w:after="0" w:line="360" w:lineRule="auto"/>
        <w:jc w:val="both"/>
        <w:rPr>
          <w:rFonts w:ascii="Times New Roman" w:eastAsia="Times New Roman" w:hAnsi="Times New Roman" w:cs="Times New Roman"/>
          <w:color w:val="000000"/>
          <w:sz w:val="28"/>
          <w:szCs w:val="28"/>
        </w:rPr>
      </w:pPr>
    </w:p>
    <w:p w14:paraId="6764A4BA" w14:textId="77777777" w:rsidR="002327A8" w:rsidRDefault="002327A8">
      <w:pPr>
        <w:spacing w:after="0" w:line="360" w:lineRule="auto"/>
        <w:jc w:val="both"/>
        <w:rPr>
          <w:rFonts w:ascii="Times New Roman" w:eastAsia="Times New Roman" w:hAnsi="Times New Roman" w:cs="Times New Roman"/>
          <w:color w:val="000000"/>
          <w:sz w:val="28"/>
          <w:szCs w:val="28"/>
        </w:rPr>
      </w:pPr>
    </w:p>
    <w:p w14:paraId="1B105401" w14:textId="77777777" w:rsidR="002327A8" w:rsidRDefault="002327A8">
      <w:pPr>
        <w:spacing w:after="0" w:line="360" w:lineRule="auto"/>
        <w:jc w:val="both"/>
        <w:rPr>
          <w:rFonts w:ascii="Times New Roman" w:eastAsia="Times New Roman" w:hAnsi="Times New Roman" w:cs="Times New Roman"/>
          <w:color w:val="000000"/>
          <w:sz w:val="28"/>
          <w:szCs w:val="28"/>
        </w:rPr>
      </w:pPr>
    </w:p>
    <w:p w14:paraId="5C737B6F" w14:textId="77777777" w:rsidR="002327A8" w:rsidRDefault="002327A8">
      <w:pPr>
        <w:spacing w:after="0" w:line="360" w:lineRule="auto"/>
        <w:jc w:val="both"/>
        <w:rPr>
          <w:rFonts w:ascii="Times New Roman" w:eastAsia="Times New Roman" w:hAnsi="Times New Roman" w:cs="Times New Roman"/>
          <w:color w:val="000000"/>
          <w:sz w:val="28"/>
          <w:szCs w:val="28"/>
        </w:rPr>
      </w:pPr>
    </w:p>
    <w:p w14:paraId="55533FB1" w14:textId="77777777" w:rsidR="002327A8" w:rsidRDefault="002327A8">
      <w:pPr>
        <w:spacing w:after="0" w:line="360" w:lineRule="auto"/>
        <w:jc w:val="both"/>
        <w:rPr>
          <w:rFonts w:ascii="Times New Roman" w:eastAsia="Times New Roman" w:hAnsi="Times New Roman" w:cs="Times New Roman"/>
          <w:color w:val="000000"/>
          <w:sz w:val="28"/>
          <w:szCs w:val="28"/>
        </w:rPr>
      </w:pPr>
    </w:p>
    <w:p w14:paraId="75BF587E" w14:textId="77777777" w:rsidR="002327A8" w:rsidRDefault="002327A8">
      <w:pPr>
        <w:spacing w:after="0" w:line="360" w:lineRule="auto"/>
        <w:jc w:val="both"/>
        <w:rPr>
          <w:rFonts w:ascii="Times New Roman" w:eastAsia="Times New Roman" w:hAnsi="Times New Roman" w:cs="Times New Roman"/>
          <w:color w:val="000000"/>
          <w:sz w:val="28"/>
          <w:szCs w:val="28"/>
        </w:rPr>
      </w:pPr>
    </w:p>
    <w:tbl>
      <w:tblPr>
        <w:tblStyle w:val="afd"/>
        <w:tblW w:w="9345" w:type="dxa"/>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0"/>
        <w:gridCol w:w="1545"/>
        <w:gridCol w:w="660"/>
        <w:gridCol w:w="1350"/>
        <w:gridCol w:w="540"/>
      </w:tblGrid>
      <w:tr w:rsidR="002327A8" w14:paraId="4201D4F6" w14:textId="77777777">
        <w:trPr>
          <w:cantSplit/>
          <w:trHeight w:val="378"/>
          <w:tblHeader/>
        </w:trPr>
        <w:tc>
          <w:tcPr>
            <w:tcW w:w="9345" w:type="dxa"/>
            <w:gridSpan w:val="5"/>
          </w:tcPr>
          <w:p w14:paraId="48B2C8E4" w14:textId="77777777" w:rsidR="002327A8" w:rsidRDefault="002327A8">
            <w:pPr>
              <w:spacing w:after="0" w:line="240" w:lineRule="auto"/>
              <w:rPr>
                <w:rFonts w:ascii="Times New Roman" w:eastAsia="Times New Roman" w:hAnsi="Times New Roman" w:cs="Times New Roman"/>
                <w:b/>
                <w:sz w:val="28"/>
                <w:szCs w:val="28"/>
              </w:rPr>
            </w:pPr>
          </w:p>
          <w:p w14:paraId="0DD1BB0F" w14:textId="77777777" w:rsidR="002327A8" w:rsidRDefault="004C44CB">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ECOLOGY, ENVIRONMENT AND DEVELOPMENT - Semester-II</w:t>
            </w:r>
          </w:p>
        </w:tc>
      </w:tr>
      <w:tr w:rsidR="002327A8" w14:paraId="29FEF29A" w14:textId="77777777">
        <w:trPr>
          <w:cantSplit/>
          <w:trHeight w:val="300"/>
          <w:tblHeader/>
        </w:trPr>
        <w:tc>
          <w:tcPr>
            <w:tcW w:w="5250" w:type="dxa"/>
          </w:tcPr>
          <w:p w14:paraId="5B53C924"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1545" w:type="dxa"/>
          </w:tcPr>
          <w:p w14:paraId="385859DF"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rPr>
              <w:t>SWS455-C</w:t>
            </w:r>
          </w:p>
        </w:tc>
        <w:tc>
          <w:tcPr>
            <w:tcW w:w="2010" w:type="dxa"/>
            <w:gridSpan w:val="2"/>
          </w:tcPr>
          <w:p w14:paraId="307C9A27"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Marks: Final Exam</w:t>
            </w:r>
          </w:p>
        </w:tc>
        <w:tc>
          <w:tcPr>
            <w:tcW w:w="540" w:type="dxa"/>
          </w:tcPr>
          <w:p w14:paraId="3732915A"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30:70</w:t>
            </w:r>
          </w:p>
        </w:tc>
      </w:tr>
      <w:tr w:rsidR="002327A8" w14:paraId="4AE1C5FB" w14:textId="77777777">
        <w:trPr>
          <w:cantSplit/>
          <w:trHeight w:val="281"/>
          <w:tblHeader/>
        </w:trPr>
        <w:tc>
          <w:tcPr>
            <w:tcW w:w="5250" w:type="dxa"/>
          </w:tcPr>
          <w:p w14:paraId="34ADCDAC"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 of Teaching Hours Per week</w:t>
            </w:r>
          </w:p>
        </w:tc>
        <w:tc>
          <w:tcPr>
            <w:tcW w:w="1545" w:type="dxa"/>
          </w:tcPr>
          <w:p w14:paraId="0AB7FD27"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2010" w:type="dxa"/>
            <w:gridSpan w:val="2"/>
          </w:tcPr>
          <w:p w14:paraId="4F778773"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540" w:type="dxa"/>
          </w:tcPr>
          <w:p w14:paraId="37942F27" w14:textId="77777777" w:rsidR="002327A8" w:rsidRDefault="004C44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03</w:t>
            </w:r>
          </w:p>
        </w:tc>
      </w:tr>
      <w:tr w:rsidR="002327A8" w14:paraId="50590CC6" w14:textId="77777777">
        <w:trPr>
          <w:cantSplit/>
          <w:trHeight w:val="378"/>
          <w:tblHeader/>
        </w:trPr>
        <w:tc>
          <w:tcPr>
            <w:tcW w:w="9345" w:type="dxa"/>
            <w:gridSpan w:val="5"/>
          </w:tcPr>
          <w:p w14:paraId="52750DB7" w14:textId="77777777" w:rsidR="002327A8" w:rsidRDefault="004C44C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p w14:paraId="6F9C1605" w14:textId="77777777" w:rsidR="002327A8" w:rsidRDefault="004C44CB">
            <w:pPr>
              <w:widowControl w:val="0"/>
              <w:spacing w:after="0" w:line="360" w:lineRule="auto"/>
              <w:ind w:right="4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ensitivity about the interconnectedness between environment and human beings.</w:t>
            </w:r>
          </w:p>
          <w:p w14:paraId="5205B746" w14:textId="77777777" w:rsidR="002327A8" w:rsidRDefault="004C44CB">
            <w:pPr>
              <w:widowControl w:val="0"/>
              <w:spacing w:after="0" w:line="360" w:lineRule="auto"/>
              <w:ind w:right="4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Understand the connections between environmental </w:t>
            </w:r>
            <w:r>
              <w:rPr>
                <w:rFonts w:ascii="Times New Roman" w:eastAsia="Times New Roman" w:hAnsi="Times New Roman" w:cs="Times New Roman"/>
                <w:color w:val="000000"/>
                <w:sz w:val="24"/>
                <w:szCs w:val="24"/>
              </w:rPr>
              <w:t>issues and development.</w:t>
            </w:r>
          </w:p>
          <w:p w14:paraId="4054E334" w14:textId="77777777" w:rsidR="002327A8" w:rsidRDefault="004C44CB">
            <w:pPr>
              <w:widowControl w:val="0"/>
              <w:spacing w:line="360" w:lineRule="auto"/>
              <w:ind w:right="4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Understand international, national, local  governments and the responses of civil society groups to environmental concerns</w:t>
            </w:r>
          </w:p>
          <w:p w14:paraId="139D1583" w14:textId="77777777" w:rsidR="002327A8" w:rsidRDefault="002327A8">
            <w:pPr>
              <w:widowControl w:val="0"/>
              <w:spacing w:before="5" w:after="0" w:line="160" w:lineRule="auto"/>
              <w:rPr>
                <w:rFonts w:ascii="Times New Roman" w:eastAsia="Times New Roman" w:hAnsi="Times New Roman" w:cs="Times New Roman"/>
                <w:color w:val="000000"/>
                <w:sz w:val="16"/>
                <w:szCs w:val="16"/>
              </w:rPr>
            </w:pPr>
          </w:p>
          <w:p w14:paraId="0C4F1158" w14:textId="77777777" w:rsidR="002327A8" w:rsidRDefault="002327A8">
            <w:pPr>
              <w:spacing w:after="20" w:line="240" w:lineRule="auto"/>
              <w:ind w:right="1546"/>
              <w:jc w:val="both"/>
              <w:rPr>
                <w:rFonts w:ascii="Times New Roman" w:eastAsia="Times New Roman" w:hAnsi="Times New Roman" w:cs="Times New Roman"/>
                <w:color w:val="000000"/>
              </w:rPr>
            </w:pPr>
          </w:p>
        </w:tc>
      </w:tr>
      <w:tr w:rsidR="002327A8" w14:paraId="7494783E" w14:textId="77777777">
        <w:trPr>
          <w:cantSplit/>
          <w:trHeight w:val="378"/>
          <w:tblHeader/>
        </w:trPr>
        <w:tc>
          <w:tcPr>
            <w:tcW w:w="9345" w:type="dxa"/>
            <w:gridSpan w:val="5"/>
          </w:tcPr>
          <w:p w14:paraId="034BDD6D" w14:textId="77777777" w:rsidR="002327A8" w:rsidRDefault="004C44C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Programme Outcome:</w:t>
            </w:r>
          </w:p>
          <w:p w14:paraId="107A5BBE" w14:textId="77777777" w:rsidR="002327A8" w:rsidRDefault="004C44C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the basic knowledge about Environment and Eco-System in connection with </w:t>
            </w:r>
            <w:r>
              <w:rPr>
                <w:rFonts w:ascii="Times New Roman" w:eastAsia="Times New Roman" w:hAnsi="Times New Roman" w:cs="Times New Roman"/>
                <w:sz w:val="24"/>
                <w:szCs w:val="24"/>
              </w:rPr>
              <w:t>society.</w:t>
            </w:r>
          </w:p>
          <w:p w14:paraId="411E43E5" w14:textId="77777777" w:rsidR="002327A8" w:rsidRDefault="004C44C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Acquire the knowledge and to have the awareness on various environmental issues and its impact on human life and society</w:t>
            </w:r>
          </w:p>
          <w:p w14:paraId="411F77B1" w14:textId="77777777" w:rsidR="002327A8" w:rsidRDefault="004C44C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Know the various agencies/organizations working for the protection of environment at International, National and Local level</w:t>
            </w:r>
          </w:p>
          <w:p w14:paraId="6F3F906C" w14:textId="77777777" w:rsidR="002327A8" w:rsidRDefault="002327A8">
            <w:pPr>
              <w:spacing w:after="0" w:line="240" w:lineRule="auto"/>
              <w:rPr>
                <w:rFonts w:ascii="Times New Roman" w:eastAsia="Times New Roman" w:hAnsi="Times New Roman" w:cs="Times New Roman"/>
                <w:b/>
                <w:sz w:val="24"/>
                <w:szCs w:val="24"/>
              </w:rPr>
            </w:pPr>
          </w:p>
        </w:tc>
      </w:tr>
      <w:tr w:rsidR="002327A8" w14:paraId="1B9E6F29" w14:textId="77777777">
        <w:trPr>
          <w:cantSplit/>
          <w:trHeight w:val="281"/>
          <w:tblHeader/>
        </w:trPr>
        <w:tc>
          <w:tcPr>
            <w:tcW w:w="7455" w:type="dxa"/>
            <w:gridSpan w:val="3"/>
          </w:tcPr>
          <w:p w14:paraId="7ED5C9D9"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Module- 1</w:t>
            </w:r>
          </w:p>
        </w:tc>
        <w:tc>
          <w:tcPr>
            <w:tcW w:w="1890" w:type="dxa"/>
            <w:gridSpan w:val="2"/>
          </w:tcPr>
          <w:p w14:paraId="6AAD7640"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Teaching Hours</w:t>
            </w:r>
          </w:p>
        </w:tc>
      </w:tr>
      <w:tr w:rsidR="002327A8" w14:paraId="302FB39A" w14:textId="77777777">
        <w:trPr>
          <w:cantSplit/>
          <w:trHeight w:val="1097"/>
          <w:tblHeader/>
        </w:trPr>
        <w:tc>
          <w:tcPr>
            <w:tcW w:w="7455" w:type="dxa"/>
            <w:gridSpan w:val="3"/>
          </w:tcPr>
          <w:p w14:paraId="281B3FAD" w14:textId="77777777" w:rsidR="002327A8" w:rsidRDefault="004C44CB">
            <w:pPr>
              <w:widowControl w:val="0"/>
              <w:spacing w:after="0" w:line="360" w:lineRule="auto"/>
              <w:ind w:left="163" w:right="74" w:hanging="163"/>
              <w:jc w:val="both"/>
              <w:rPr>
                <w:rFonts w:ascii="Times New Roman" w:eastAsia="Times New Roman" w:hAnsi="Times New Roman" w:cs="Times New Roman"/>
                <w:color w:val="000000"/>
                <w:sz w:val="24"/>
                <w:szCs w:val="24"/>
                <w:highlight w:val="cyan"/>
              </w:rPr>
            </w:pPr>
            <w:r>
              <w:rPr>
                <w:rFonts w:ascii="Times New Roman" w:eastAsia="Times New Roman" w:hAnsi="Times New Roman" w:cs="Times New Roman"/>
                <w:b/>
                <w:color w:val="000000"/>
                <w:sz w:val="24"/>
                <w:szCs w:val="24"/>
              </w:rPr>
              <w:t>Ecology and environment:</w:t>
            </w:r>
            <w:r>
              <w:rPr>
                <w:rFonts w:ascii="Times New Roman" w:eastAsia="Times New Roman" w:hAnsi="Times New Roman" w:cs="Times New Roman"/>
                <w:color w:val="000000"/>
                <w:sz w:val="24"/>
                <w:szCs w:val="24"/>
              </w:rPr>
              <w:t xml:space="preserve"> Concept, definition and types, Resources depletion and sharing of resources. Environmental Degradation and Conservation: Socio-religious and cultural factors influencing environmental degradation, causes of deforestation Conservation and preservation, met</w:t>
            </w:r>
            <w:r>
              <w:rPr>
                <w:rFonts w:ascii="Times New Roman" w:eastAsia="Times New Roman" w:hAnsi="Times New Roman" w:cs="Times New Roman"/>
                <w:color w:val="000000"/>
                <w:sz w:val="24"/>
                <w:szCs w:val="24"/>
              </w:rPr>
              <w:t xml:space="preserve">hods of environmental protection- </w:t>
            </w:r>
            <w:r>
              <w:rPr>
                <w:rFonts w:ascii="Times New Roman" w:eastAsia="Times New Roman" w:hAnsi="Times New Roman" w:cs="Times New Roman"/>
                <w:color w:val="000000"/>
                <w:sz w:val="24"/>
                <w:szCs w:val="24"/>
                <w:highlight w:val="cyan"/>
              </w:rPr>
              <w:t>drip irrigation, watershed management, wasteland reclamation, bio- farming, social forestry and afforestation.</w:t>
            </w:r>
          </w:p>
          <w:p w14:paraId="3866AA23" w14:textId="77777777" w:rsidR="002327A8" w:rsidRDefault="002327A8">
            <w:pPr>
              <w:spacing w:after="30" w:line="240" w:lineRule="auto"/>
              <w:ind w:right="-69"/>
              <w:jc w:val="both"/>
              <w:rPr>
                <w:rFonts w:ascii="Times New Roman" w:eastAsia="Times New Roman" w:hAnsi="Times New Roman" w:cs="Times New Roman"/>
                <w:color w:val="000000"/>
                <w:sz w:val="24"/>
                <w:szCs w:val="24"/>
              </w:rPr>
            </w:pPr>
          </w:p>
        </w:tc>
        <w:tc>
          <w:tcPr>
            <w:tcW w:w="1890" w:type="dxa"/>
            <w:gridSpan w:val="2"/>
          </w:tcPr>
          <w:p w14:paraId="5599D5D5" w14:textId="77777777" w:rsidR="002327A8" w:rsidRDefault="002327A8">
            <w:pPr>
              <w:spacing w:after="0" w:line="240" w:lineRule="auto"/>
              <w:jc w:val="center"/>
              <w:rPr>
                <w:rFonts w:ascii="Times New Roman" w:eastAsia="Times New Roman" w:hAnsi="Times New Roman" w:cs="Times New Roman"/>
                <w:sz w:val="24"/>
                <w:szCs w:val="24"/>
              </w:rPr>
            </w:pPr>
          </w:p>
          <w:p w14:paraId="09AD3369" w14:textId="77777777" w:rsidR="002327A8" w:rsidRDefault="002327A8">
            <w:pPr>
              <w:spacing w:after="0" w:line="240" w:lineRule="auto"/>
              <w:jc w:val="center"/>
              <w:rPr>
                <w:rFonts w:ascii="Times New Roman" w:eastAsia="Times New Roman" w:hAnsi="Times New Roman" w:cs="Times New Roman"/>
                <w:sz w:val="24"/>
                <w:szCs w:val="24"/>
              </w:rPr>
            </w:pPr>
          </w:p>
          <w:p w14:paraId="5499ED41"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2327A8" w14:paraId="62A51B5C" w14:textId="77777777">
        <w:trPr>
          <w:cantSplit/>
          <w:trHeight w:val="232"/>
          <w:tblHeader/>
        </w:trPr>
        <w:tc>
          <w:tcPr>
            <w:tcW w:w="9345" w:type="dxa"/>
            <w:gridSpan w:val="5"/>
          </w:tcPr>
          <w:p w14:paraId="3109DE62"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Module-2</w:t>
            </w:r>
          </w:p>
        </w:tc>
      </w:tr>
      <w:tr w:rsidR="002327A8" w14:paraId="12263B96" w14:textId="77777777">
        <w:trPr>
          <w:cantSplit/>
          <w:trHeight w:val="593"/>
          <w:tblHeader/>
        </w:trPr>
        <w:tc>
          <w:tcPr>
            <w:tcW w:w="7455" w:type="dxa"/>
            <w:gridSpan w:val="3"/>
          </w:tcPr>
          <w:p w14:paraId="73177661" w14:textId="77777777" w:rsidR="002327A8" w:rsidRDefault="004C44CB">
            <w:pPr>
              <w:widowControl w:val="0"/>
              <w:spacing w:after="0" w:line="360" w:lineRule="auto"/>
              <w:ind w:left="163" w:right="73"/>
              <w:jc w:val="both"/>
              <w:rPr>
                <w:highlight w:val="yellow"/>
              </w:rPr>
            </w:pPr>
            <w:r>
              <w:rPr>
                <w:rFonts w:ascii="Times New Roman" w:eastAsia="Times New Roman" w:hAnsi="Times New Roman" w:cs="Times New Roman"/>
                <w:b/>
                <w:color w:val="000000"/>
                <w:sz w:val="24"/>
                <w:szCs w:val="24"/>
              </w:rPr>
              <w:t xml:space="preserve">Environmental movements and </w:t>
            </w:r>
            <w:r>
              <w:rPr>
                <w:rFonts w:ascii="Times New Roman" w:eastAsia="Times New Roman" w:hAnsi="Times New Roman" w:cs="Times New Roman"/>
                <w:b/>
                <w:sz w:val="24"/>
                <w:szCs w:val="24"/>
              </w:rPr>
              <w:t>people's</w:t>
            </w:r>
            <w:r>
              <w:rPr>
                <w:rFonts w:ascii="Times New Roman" w:eastAsia="Times New Roman" w:hAnsi="Times New Roman" w:cs="Times New Roman"/>
                <w:b/>
                <w:color w:val="000000"/>
                <w:sz w:val="24"/>
                <w:szCs w:val="24"/>
              </w:rPr>
              <w:t xml:space="preserve"> participation in environmental movements: </w:t>
            </w:r>
            <w:r>
              <w:rPr>
                <w:rFonts w:ascii="Times New Roman" w:eastAsia="Times New Roman" w:hAnsi="Times New Roman" w:cs="Times New Roman"/>
                <w:sz w:val="24"/>
                <w:szCs w:val="24"/>
              </w:rPr>
              <w:t>Chipko</w:t>
            </w:r>
            <w:r>
              <w:rPr>
                <w:rFonts w:ascii="Times New Roman" w:eastAsia="Times New Roman" w:hAnsi="Times New Roman" w:cs="Times New Roman"/>
                <w:color w:val="000000"/>
                <w:sz w:val="24"/>
                <w:szCs w:val="24"/>
              </w:rPr>
              <w:t>, A</w:t>
            </w:r>
            <w:r>
              <w:rPr>
                <w:rFonts w:ascii="Times New Roman" w:eastAsia="Times New Roman" w:hAnsi="Times New Roman" w:cs="Times New Roman"/>
                <w:sz w:val="24"/>
                <w:szCs w:val="24"/>
              </w:rPr>
              <w:t>ppiko</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N</w:t>
            </w:r>
            <w:r>
              <w:rPr>
                <w:rFonts w:ascii="Times New Roman" w:eastAsia="Times New Roman" w:hAnsi="Times New Roman" w:cs="Times New Roman"/>
                <w:sz w:val="24"/>
                <w:szCs w:val="24"/>
              </w:rPr>
              <w:t>armada</w:t>
            </w:r>
            <w:r>
              <w:rPr>
                <w:rFonts w:ascii="Times New Roman" w:eastAsia="Times New Roman" w:hAnsi="Times New Roman" w:cs="Times New Roman"/>
                <w:color w:val="000000"/>
                <w:sz w:val="24"/>
                <w:szCs w:val="24"/>
              </w:rPr>
              <w:t xml:space="preserve"> B</w:t>
            </w:r>
            <w:r>
              <w:rPr>
                <w:rFonts w:ascii="Times New Roman" w:eastAsia="Times New Roman" w:hAnsi="Times New Roman" w:cs="Times New Roman"/>
                <w:sz w:val="24"/>
                <w:szCs w:val="24"/>
              </w:rPr>
              <w:t>achao</w:t>
            </w:r>
            <w:r>
              <w:rPr>
                <w:rFonts w:ascii="Times New Roman" w:eastAsia="Times New Roman" w:hAnsi="Times New Roman" w:cs="Times New Roman"/>
                <w:color w:val="000000"/>
                <w:sz w:val="24"/>
                <w:szCs w:val="24"/>
              </w:rPr>
              <w:t xml:space="preserve"> A</w:t>
            </w:r>
            <w:r>
              <w:rPr>
                <w:rFonts w:ascii="Times New Roman" w:eastAsia="Times New Roman" w:hAnsi="Times New Roman" w:cs="Times New Roman"/>
                <w:sz w:val="24"/>
                <w:szCs w:val="24"/>
              </w:rPr>
              <w:t xml:space="preserve">ndolan </w:t>
            </w:r>
            <w:r>
              <w:rPr>
                <w:rFonts w:ascii="Times New Roman" w:eastAsia="Times New Roman" w:hAnsi="Times New Roman" w:cs="Times New Roman"/>
                <w:color w:val="000000"/>
                <w:sz w:val="24"/>
                <w:szCs w:val="24"/>
              </w:rPr>
              <w:t xml:space="preserve"> M</w:t>
            </w:r>
            <w:r>
              <w:rPr>
                <w:rFonts w:ascii="Times New Roman" w:eastAsia="Times New Roman" w:hAnsi="Times New Roman" w:cs="Times New Roman"/>
                <w:sz w:val="24"/>
                <w:szCs w:val="24"/>
              </w:rPr>
              <w:t>ovements</w:t>
            </w:r>
            <w:r>
              <w:rPr>
                <w:rFonts w:ascii="Times New Roman" w:eastAsia="Times New Roman" w:hAnsi="Times New Roman" w:cs="Times New Roman"/>
                <w:color w:val="000000"/>
                <w:sz w:val="24"/>
                <w:szCs w:val="24"/>
              </w:rPr>
              <w:t>, G</w:t>
            </w:r>
            <w:r>
              <w:rPr>
                <w:rFonts w:ascii="Times New Roman" w:eastAsia="Times New Roman" w:hAnsi="Times New Roman" w:cs="Times New Roman"/>
                <w:sz w:val="24"/>
                <w:szCs w:val="24"/>
              </w:rPr>
              <w:t>lobal</w:t>
            </w:r>
            <w:r>
              <w:rPr>
                <w:rFonts w:ascii="Times New Roman" w:eastAsia="Times New Roman" w:hAnsi="Times New Roman" w:cs="Times New Roman"/>
                <w:color w:val="000000"/>
                <w:sz w:val="24"/>
                <w:szCs w:val="24"/>
              </w:rPr>
              <w:t xml:space="preserve"> S</w:t>
            </w:r>
            <w:r>
              <w:rPr>
                <w:rFonts w:ascii="Times New Roman" w:eastAsia="Times New Roman" w:hAnsi="Times New Roman" w:cs="Times New Roman"/>
                <w:sz w:val="24"/>
                <w:szCs w:val="24"/>
              </w:rPr>
              <w:t>ummits and</w:t>
            </w:r>
            <w:r>
              <w:rPr>
                <w:rFonts w:ascii="Times New Roman" w:eastAsia="Times New Roman" w:hAnsi="Times New Roman" w:cs="Times New Roman"/>
                <w:color w:val="000000"/>
                <w:sz w:val="24"/>
                <w:szCs w:val="24"/>
              </w:rPr>
              <w:t xml:space="preserve"> Contemporary Environmental movements. </w:t>
            </w:r>
            <w:r>
              <w:rPr>
                <w:rFonts w:ascii="Times New Roman" w:eastAsia="Times New Roman" w:hAnsi="Times New Roman" w:cs="Times New Roman"/>
                <w:color w:val="000000"/>
                <w:sz w:val="24"/>
                <w:szCs w:val="24"/>
                <w:highlight w:val="yellow"/>
              </w:rPr>
              <w:t>Case study( Saalumarada Timmakka)</w:t>
            </w:r>
          </w:p>
        </w:tc>
        <w:tc>
          <w:tcPr>
            <w:tcW w:w="1890" w:type="dxa"/>
            <w:gridSpan w:val="2"/>
          </w:tcPr>
          <w:p w14:paraId="66255EE6" w14:textId="77777777" w:rsidR="002327A8" w:rsidRDefault="002327A8">
            <w:pPr>
              <w:spacing w:after="0" w:line="240" w:lineRule="auto"/>
              <w:jc w:val="both"/>
              <w:rPr>
                <w:rFonts w:ascii="Times New Roman" w:eastAsia="Times New Roman" w:hAnsi="Times New Roman" w:cs="Times New Roman"/>
                <w:sz w:val="24"/>
                <w:szCs w:val="24"/>
              </w:rPr>
            </w:pPr>
          </w:p>
          <w:p w14:paraId="42B67A8A" w14:textId="77777777" w:rsidR="002327A8" w:rsidRDefault="002327A8">
            <w:pPr>
              <w:spacing w:after="0" w:line="240" w:lineRule="auto"/>
              <w:jc w:val="both"/>
              <w:rPr>
                <w:rFonts w:ascii="Times New Roman" w:eastAsia="Times New Roman" w:hAnsi="Times New Roman" w:cs="Times New Roman"/>
                <w:sz w:val="24"/>
                <w:szCs w:val="24"/>
              </w:rPr>
            </w:pPr>
          </w:p>
          <w:p w14:paraId="6D87E9EE"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r>
      <w:tr w:rsidR="002327A8" w14:paraId="2EDBA086" w14:textId="77777777">
        <w:trPr>
          <w:cantSplit/>
          <w:trHeight w:val="281"/>
          <w:tblHeader/>
        </w:trPr>
        <w:tc>
          <w:tcPr>
            <w:tcW w:w="9345" w:type="dxa"/>
            <w:gridSpan w:val="5"/>
          </w:tcPr>
          <w:p w14:paraId="5FC8A12A"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Module-3</w:t>
            </w:r>
          </w:p>
        </w:tc>
      </w:tr>
      <w:tr w:rsidR="002327A8" w14:paraId="1F55E51E" w14:textId="77777777">
        <w:trPr>
          <w:cantSplit/>
          <w:trHeight w:val="1268"/>
          <w:tblHeader/>
        </w:trPr>
        <w:tc>
          <w:tcPr>
            <w:tcW w:w="7455" w:type="dxa"/>
            <w:gridSpan w:val="3"/>
          </w:tcPr>
          <w:p w14:paraId="3AAA0D78" w14:textId="77777777" w:rsidR="002327A8" w:rsidRDefault="004C44CB">
            <w:pPr>
              <w:widowControl w:val="0"/>
              <w:spacing w:after="0" w:line="360" w:lineRule="auto"/>
              <w:ind w:left="163" w:right="7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Environmental Legislations:</w:t>
            </w:r>
            <w:r>
              <w:rPr>
                <w:rFonts w:ascii="Times New Roman" w:eastAsia="Times New Roman" w:hAnsi="Times New Roman" w:cs="Times New Roman"/>
                <w:color w:val="000000"/>
                <w:sz w:val="24"/>
                <w:szCs w:val="24"/>
              </w:rPr>
              <w:t xml:space="preserve"> The Water (Prevention and Control  of</w:t>
            </w:r>
            <w:r>
              <w:rPr>
                <w:rFonts w:ascii="Times New Roman" w:eastAsia="Times New Roman" w:hAnsi="Times New Roman" w:cs="Times New Roman"/>
                <w:color w:val="000000"/>
                <w:sz w:val="24"/>
                <w:szCs w:val="24"/>
              </w:rPr>
              <w:t xml:space="preserve"> pollution) Act 1974, The Air (Prevention and Control of pollution) Act 1981,The Environment (Protection) Act 1986, The Forest Conservation Act 1927, Developmental activities and its impact on environment, Environmental Accounting.</w:t>
            </w:r>
          </w:p>
          <w:p w14:paraId="28D397CD" w14:textId="77777777" w:rsidR="002327A8" w:rsidRDefault="002327A8">
            <w:pPr>
              <w:spacing w:after="0" w:line="360" w:lineRule="auto"/>
              <w:rPr>
                <w:rFonts w:ascii="Times New Roman" w:eastAsia="Times New Roman" w:hAnsi="Times New Roman" w:cs="Times New Roman"/>
                <w:color w:val="000000"/>
                <w:sz w:val="24"/>
                <w:szCs w:val="24"/>
              </w:rPr>
            </w:pPr>
          </w:p>
        </w:tc>
        <w:tc>
          <w:tcPr>
            <w:tcW w:w="1890" w:type="dxa"/>
            <w:gridSpan w:val="2"/>
          </w:tcPr>
          <w:p w14:paraId="587359D4" w14:textId="77777777" w:rsidR="002327A8" w:rsidRDefault="002327A8">
            <w:pPr>
              <w:spacing w:after="0" w:line="240" w:lineRule="auto"/>
              <w:jc w:val="both"/>
              <w:rPr>
                <w:rFonts w:ascii="Times New Roman" w:eastAsia="Times New Roman" w:hAnsi="Times New Roman" w:cs="Times New Roman"/>
                <w:sz w:val="24"/>
                <w:szCs w:val="24"/>
              </w:rPr>
            </w:pPr>
          </w:p>
          <w:p w14:paraId="5C4A095C"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r>
    </w:tbl>
    <w:p w14:paraId="3D436972" w14:textId="77777777" w:rsidR="002327A8" w:rsidRDefault="004C44C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REFERENCES </w:t>
      </w:r>
    </w:p>
    <w:p w14:paraId="5E310112"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R. Rajagopalan, 2011. Environmental  Studies, Oxford IBH Pub. </w:t>
      </w:r>
    </w:p>
    <w:p w14:paraId="1902F465"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Kogent, 2012, Energy, Environment, Ecology and Society, Learning Solutions Inc., Dreamtech. </w:t>
      </w:r>
    </w:p>
    <w:p w14:paraId="21668CE7"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Rag, R. L, Ramesh, Lekshmi Dinachandran, Introduction to sustainable engineerin</w:t>
      </w:r>
      <w:r>
        <w:rPr>
          <w:rFonts w:ascii="Times New Roman" w:eastAsia="Times New Roman" w:hAnsi="Times New Roman" w:cs="Times New Roman"/>
          <w:sz w:val="24"/>
          <w:szCs w:val="24"/>
        </w:rPr>
        <w:t>g</w:t>
      </w:r>
    </w:p>
    <w:p w14:paraId="763834F5"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P. D. Sharma, 2007, Ecology and Environment; Volume 22 of Popular Biology Text Books Rastogi Publications, </w:t>
      </w:r>
    </w:p>
    <w:p w14:paraId="6554A04D"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Stanley E. Manahan, 1993, Fundamentals of Environmental Chemistry; Publisher: CRC Press. </w:t>
      </w:r>
    </w:p>
    <w:p w14:paraId="7A968934"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M. H. Fulekar, 2010, Environmental Biotechnolog</w:t>
      </w:r>
      <w:r>
        <w:rPr>
          <w:rFonts w:ascii="Times New Roman" w:eastAsia="Times New Roman" w:hAnsi="Times New Roman" w:cs="Times New Roman"/>
          <w:sz w:val="24"/>
          <w:szCs w:val="24"/>
        </w:rPr>
        <w:t xml:space="preserve">y; Science Publishers, 8. M. Dayal- Renewable Energy; Environment and Development, Konark Pub.Pvt.Ltd. </w:t>
      </w:r>
    </w:p>
    <w:p w14:paraId="7C1A8AEB"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E.D. Enger, B. E. Smith; Environmental Sciences-A study of Inter relationships, WCB Publication</w:t>
      </w:r>
    </w:p>
    <w:p w14:paraId="21506377" w14:textId="77777777" w:rsidR="002327A8" w:rsidRDefault="002327A8">
      <w:pPr>
        <w:spacing w:after="0" w:line="360" w:lineRule="auto"/>
        <w:jc w:val="both"/>
        <w:rPr>
          <w:rFonts w:ascii="Times New Roman" w:eastAsia="Times New Roman" w:hAnsi="Times New Roman" w:cs="Times New Roman"/>
          <w:sz w:val="24"/>
          <w:szCs w:val="24"/>
        </w:rPr>
      </w:pPr>
    </w:p>
    <w:p w14:paraId="24049D15" w14:textId="77777777" w:rsidR="002327A8" w:rsidRDefault="002327A8">
      <w:pPr>
        <w:spacing w:after="0" w:line="360" w:lineRule="auto"/>
        <w:jc w:val="both"/>
        <w:rPr>
          <w:rFonts w:ascii="Times New Roman" w:eastAsia="Times New Roman" w:hAnsi="Times New Roman" w:cs="Times New Roman"/>
          <w:sz w:val="28"/>
          <w:szCs w:val="28"/>
        </w:rPr>
      </w:pPr>
    </w:p>
    <w:p w14:paraId="600AE1BA" w14:textId="77777777" w:rsidR="002327A8" w:rsidRDefault="002327A8">
      <w:pPr>
        <w:spacing w:after="0" w:line="360" w:lineRule="auto"/>
        <w:jc w:val="both"/>
        <w:rPr>
          <w:rFonts w:ascii="Times New Roman" w:eastAsia="Times New Roman" w:hAnsi="Times New Roman" w:cs="Times New Roman"/>
          <w:color w:val="000000"/>
          <w:sz w:val="28"/>
          <w:szCs w:val="28"/>
        </w:rPr>
      </w:pPr>
    </w:p>
    <w:p w14:paraId="1C829821" w14:textId="77777777" w:rsidR="002327A8" w:rsidRDefault="002327A8">
      <w:pPr>
        <w:spacing w:after="0" w:line="360" w:lineRule="auto"/>
        <w:jc w:val="both"/>
        <w:rPr>
          <w:rFonts w:ascii="Times New Roman" w:eastAsia="Times New Roman" w:hAnsi="Times New Roman" w:cs="Times New Roman"/>
          <w:color w:val="000000"/>
          <w:sz w:val="28"/>
          <w:szCs w:val="28"/>
        </w:rPr>
      </w:pPr>
    </w:p>
    <w:p w14:paraId="5912F19E" w14:textId="77777777" w:rsidR="002327A8" w:rsidRDefault="002327A8">
      <w:pPr>
        <w:spacing w:after="0" w:line="360" w:lineRule="auto"/>
        <w:jc w:val="both"/>
        <w:rPr>
          <w:rFonts w:ascii="Times New Roman" w:eastAsia="Times New Roman" w:hAnsi="Times New Roman" w:cs="Times New Roman"/>
          <w:color w:val="000000"/>
          <w:sz w:val="28"/>
          <w:szCs w:val="28"/>
        </w:rPr>
      </w:pPr>
    </w:p>
    <w:p w14:paraId="46CC2D1D" w14:textId="77777777" w:rsidR="002327A8" w:rsidRDefault="002327A8">
      <w:pPr>
        <w:spacing w:line="360" w:lineRule="auto"/>
        <w:jc w:val="both"/>
        <w:rPr>
          <w:rFonts w:ascii="Times New Roman" w:eastAsia="Times New Roman" w:hAnsi="Times New Roman" w:cs="Times New Roman"/>
          <w:b/>
          <w:color w:val="000000"/>
          <w:sz w:val="28"/>
          <w:szCs w:val="28"/>
        </w:rPr>
      </w:pPr>
    </w:p>
    <w:p w14:paraId="21EB8EE6" w14:textId="77777777" w:rsidR="002327A8" w:rsidRDefault="002327A8">
      <w:pPr>
        <w:spacing w:after="240"/>
        <w:rPr>
          <w:sz w:val="24"/>
          <w:szCs w:val="24"/>
        </w:rPr>
      </w:pPr>
    </w:p>
    <w:p w14:paraId="64D5CD77" w14:textId="77777777" w:rsidR="002327A8" w:rsidRDefault="002327A8">
      <w:pPr>
        <w:spacing w:after="240"/>
        <w:rPr>
          <w:sz w:val="24"/>
          <w:szCs w:val="24"/>
        </w:rPr>
      </w:pPr>
    </w:p>
    <w:p w14:paraId="79384C1B" w14:textId="77777777" w:rsidR="002327A8" w:rsidRDefault="002327A8">
      <w:pPr>
        <w:spacing w:after="240"/>
        <w:rPr>
          <w:sz w:val="24"/>
          <w:szCs w:val="24"/>
        </w:rPr>
      </w:pPr>
    </w:p>
    <w:p w14:paraId="7FCCAE00" w14:textId="77777777" w:rsidR="002327A8" w:rsidRDefault="002327A8">
      <w:pPr>
        <w:spacing w:after="240"/>
        <w:rPr>
          <w:sz w:val="24"/>
          <w:szCs w:val="24"/>
        </w:rPr>
      </w:pPr>
    </w:p>
    <w:p w14:paraId="6A3C427D" w14:textId="77777777" w:rsidR="002327A8" w:rsidRDefault="002327A8">
      <w:pPr>
        <w:spacing w:after="240"/>
        <w:rPr>
          <w:sz w:val="24"/>
          <w:szCs w:val="24"/>
        </w:rPr>
      </w:pPr>
      <w:bookmarkStart w:id="3" w:name="_heading=h.gjdgxs" w:colFirst="0" w:colLast="0"/>
      <w:bookmarkEnd w:id="3"/>
    </w:p>
    <w:tbl>
      <w:tblPr>
        <w:tblStyle w:val="afe"/>
        <w:tblW w:w="9504" w:type="dxa"/>
        <w:tblInd w:w="-216" w:type="dxa"/>
        <w:tblLayout w:type="fixed"/>
        <w:tblLook w:val="0400" w:firstRow="0" w:lastRow="0" w:firstColumn="0" w:lastColumn="0" w:noHBand="0" w:noVBand="1"/>
      </w:tblPr>
      <w:tblGrid>
        <w:gridCol w:w="3455"/>
        <w:gridCol w:w="4279"/>
        <w:gridCol w:w="1770"/>
      </w:tblGrid>
      <w:tr w:rsidR="002327A8" w14:paraId="4D0A35A4" w14:textId="77777777">
        <w:trPr>
          <w:trHeight w:val="378"/>
        </w:trPr>
        <w:tc>
          <w:tcPr>
            <w:tcW w:w="95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FA56E" w14:textId="77777777" w:rsidR="002327A8" w:rsidRDefault="004C44C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lastRenderedPageBreak/>
              <w:t xml:space="preserve">SOCIAL SKILLS AND ETIQUETTES FOR </w:t>
            </w:r>
            <w:r>
              <w:rPr>
                <w:rFonts w:ascii="Times New Roman" w:eastAsia="Times New Roman" w:hAnsi="Times New Roman" w:cs="Times New Roman"/>
                <w:b/>
                <w:color w:val="000000"/>
                <w:sz w:val="28"/>
                <w:szCs w:val="28"/>
              </w:rPr>
              <w:t>PROFESSIONALS- CERTIFICATE COURSE</w:t>
            </w:r>
          </w:p>
        </w:tc>
      </w:tr>
      <w:tr w:rsidR="002327A8" w14:paraId="3273EF90" w14:textId="77777777">
        <w:trPr>
          <w:trHeight w:val="300"/>
        </w:trPr>
        <w:tc>
          <w:tcPr>
            <w:tcW w:w="3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8B5C3" w14:textId="77777777" w:rsidR="002327A8" w:rsidRDefault="004C44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Subject Code: </w:t>
            </w: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5A6EF" w14:textId="77777777" w:rsidR="002327A8" w:rsidRDefault="002327A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1821C3DF" w14:textId="77777777" w:rsidR="00D10365" w:rsidRDefault="00D1036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072B" w14:textId="77777777" w:rsidR="002327A8" w:rsidRDefault="004C44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Internal Marks: Final Exam- </w:t>
            </w:r>
            <w:r>
              <w:rPr>
                <w:rFonts w:ascii="Times New Roman" w:eastAsia="Times New Roman" w:hAnsi="Times New Roman" w:cs="Times New Roman"/>
                <w:color w:val="000000"/>
                <w:sz w:val="24"/>
                <w:szCs w:val="24"/>
              </w:rPr>
              <w:t>30:70</w:t>
            </w:r>
          </w:p>
        </w:tc>
      </w:tr>
      <w:tr w:rsidR="002327A8" w14:paraId="3269B3A6" w14:textId="77777777">
        <w:trPr>
          <w:trHeight w:val="281"/>
        </w:trPr>
        <w:tc>
          <w:tcPr>
            <w:tcW w:w="3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A3338" w14:textId="77777777" w:rsidR="002327A8" w:rsidRDefault="004C44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Number of Teaching Hours Per week</w:t>
            </w: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B9EE6" w14:textId="77777777" w:rsidR="002327A8" w:rsidRDefault="004C44C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B8FD4" w14:textId="77777777" w:rsidR="002327A8" w:rsidRDefault="004C44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Credits: 4</w:t>
            </w:r>
          </w:p>
        </w:tc>
      </w:tr>
      <w:tr w:rsidR="002327A8" w14:paraId="0FC6421C" w14:textId="77777777">
        <w:trPr>
          <w:trHeight w:val="1232"/>
        </w:trPr>
        <w:tc>
          <w:tcPr>
            <w:tcW w:w="95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DB60F"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Course Objectives:</w:t>
            </w:r>
          </w:p>
          <w:p w14:paraId="3ADE0D41" w14:textId="77777777" w:rsidR="002327A8" w:rsidRDefault="004C44CB">
            <w:pPr>
              <w:widowControl w:val="0"/>
              <w:spacing w:before="21"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Understanding the importance of professionalism</w:t>
            </w:r>
          </w:p>
          <w:p w14:paraId="73AF4C1B" w14:textId="77777777" w:rsidR="002327A8" w:rsidRDefault="004C44CB">
            <w:pPr>
              <w:widowControl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Determine the attitudes and Behaviours</w:t>
            </w:r>
            <w:r>
              <w:rPr>
                <w:rFonts w:ascii="Times New Roman" w:eastAsia="Times New Roman" w:hAnsi="Times New Roman" w:cs="Times New Roman"/>
                <w:color w:val="000000"/>
                <w:sz w:val="24"/>
                <w:szCs w:val="24"/>
              </w:rPr>
              <w:t xml:space="preserve"> appropriate to workplaces</w:t>
            </w:r>
          </w:p>
          <w:p w14:paraId="27078B51" w14:textId="77777777" w:rsidR="002327A8" w:rsidRDefault="004C44CB">
            <w:pPr>
              <w:widowControl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Useinterpersonalandcommunicationskillstoenhancehis/herjobeffectiveness</w:t>
            </w:r>
          </w:p>
          <w:p w14:paraId="67785E4B" w14:textId="77777777" w:rsidR="002327A8" w:rsidRDefault="002327A8">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tc>
      </w:tr>
      <w:tr w:rsidR="002327A8" w14:paraId="1A790CFA" w14:textId="77777777">
        <w:trPr>
          <w:trHeight w:val="1232"/>
        </w:trPr>
        <w:tc>
          <w:tcPr>
            <w:tcW w:w="95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2DE00"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Programme Outcome</w:t>
            </w:r>
          </w:p>
          <w:p w14:paraId="716B77D2" w14:textId="77777777" w:rsidR="002327A8" w:rsidRDefault="004C44CB">
            <w:pPr>
              <w:widowControl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Adopt attitudes and behaviours consistent with standard workplace eexpectations</w:t>
            </w:r>
          </w:p>
          <w:p w14:paraId="42E09A9E" w14:textId="77777777" w:rsidR="002327A8" w:rsidRDefault="004C44CB">
            <w:pPr>
              <w:widowControl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Problem-solving activities, role plays and case studies</w:t>
            </w:r>
          </w:p>
          <w:p w14:paraId="3D986575" w14:textId="77777777" w:rsidR="002327A8" w:rsidRDefault="002327A8">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p>
        </w:tc>
      </w:tr>
      <w:tr w:rsidR="002327A8" w14:paraId="6AD8BB15" w14:textId="77777777">
        <w:trPr>
          <w:trHeight w:val="281"/>
        </w:trPr>
        <w:tc>
          <w:tcPr>
            <w:tcW w:w="77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393A2" w14:textId="77777777" w:rsidR="002327A8" w:rsidRDefault="004C44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Module-1</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38C44" w14:textId="77777777" w:rsidR="002327A8" w:rsidRDefault="004C44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Teaching Hours</w:t>
            </w:r>
          </w:p>
        </w:tc>
      </w:tr>
      <w:tr w:rsidR="002327A8" w14:paraId="172F54F2" w14:textId="77777777">
        <w:trPr>
          <w:trHeight w:val="1232"/>
        </w:trPr>
        <w:tc>
          <w:tcPr>
            <w:tcW w:w="77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DFF2E" w14:textId="77777777" w:rsidR="002327A8" w:rsidRDefault="004C44CB">
            <w:pPr>
              <w:widowControl w:val="0"/>
              <w:spacing w:line="363" w:lineRule="auto"/>
              <w:ind w:left="102" w:right="66"/>
              <w:jc w:val="both"/>
              <w:rPr>
                <w:sz w:val="24"/>
                <w:szCs w:val="24"/>
                <w:highlight w:val="yellow"/>
              </w:rPr>
            </w:pPr>
            <w:r>
              <w:rPr>
                <w:rFonts w:ascii="Times New Roman" w:eastAsia="Times New Roman" w:hAnsi="Times New Roman" w:cs="Times New Roman"/>
                <w:color w:val="000000"/>
                <w:sz w:val="24"/>
                <w:szCs w:val="24"/>
                <w:highlight w:val="yellow"/>
              </w:rPr>
              <w:t>Professional and Personal Etiquette</w:t>
            </w:r>
            <w:r>
              <w:rPr>
                <w:rFonts w:ascii="Times New Roman" w:eastAsia="Times New Roman" w:hAnsi="Times New Roman" w:cs="Times New Roman"/>
                <w:color w:val="000000"/>
                <w:sz w:val="24"/>
                <w:szCs w:val="24"/>
              </w:rPr>
              <w:t xml:space="preserve">: Understanding the importance of professionalism, establishing a professional presence through personal style. </w:t>
            </w:r>
            <w:r>
              <w:rPr>
                <w:rFonts w:ascii="Times New Roman" w:eastAsia="Times New Roman" w:hAnsi="Times New Roman" w:cs="Times New Roman"/>
                <w:color w:val="000000"/>
                <w:sz w:val="24"/>
                <w:szCs w:val="24"/>
                <w:highlight w:val="yellow"/>
              </w:rPr>
              <w:t xml:space="preserve">Telephone   etiquette, Dining etiquette, Interview skills, Time Management &amp;Stress </w:t>
            </w:r>
            <w:r>
              <w:rPr>
                <w:rFonts w:ascii="Times New Roman" w:eastAsia="Times New Roman" w:hAnsi="Times New Roman" w:cs="Times New Roman"/>
                <w:color w:val="000000"/>
                <w:sz w:val="24"/>
                <w:szCs w:val="24"/>
                <w:highlight w:val="yellow"/>
              </w:rPr>
              <w:t>Management. Workplace Skills-Effective Communication, Teaming and collaboration, Interpersonal skills, Personal responsibility, Social and Civic responsibility, Interactive communication, Training and Development, Decision making</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694" w14:textId="77777777" w:rsidR="002327A8" w:rsidRDefault="002327A8">
            <w:pPr>
              <w:rPr>
                <w:sz w:val="24"/>
                <w:szCs w:val="24"/>
              </w:rPr>
            </w:pPr>
          </w:p>
          <w:p w14:paraId="70375E73" w14:textId="77777777" w:rsidR="002327A8" w:rsidRDefault="004C44C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r>
      <w:tr w:rsidR="002327A8" w14:paraId="12CAB0D9" w14:textId="77777777">
        <w:trPr>
          <w:trHeight w:val="232"/>
        </w:trPr>
        <w:tc>
          <w:tcPr>
            <w:tcW w:w="95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A8270" w14:textId="77777777" w:rsidR="002327A8" w:rsidRDefault="004C44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Module-2</w:t>
            </w:r>
          </w:p>
        </w:tc>
      </w:tr>
      <w:tr w:rsidR="002327A8" w14:paraId="06FCE389" w14:textId="77777777">
        <w:trPr>
          <w:trHeight w:val="1430"/>
        </w:trPr>
        <w:tc>
          <w:tcPr>
            <w:tcW w:w="77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F241E" w14:textId="77777777" w:rsidR="002327A8" w:rsidRDefault="002327A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549379D" w14:textId="77777777" w:rsidR="002327A8" w:rsidRDefault="004C44CB">
            <w:pPr>
              <w:widowControl w:val="0"/>
              <w:spacing w:line="363" w:lineRule="auto"/>
              <w:ind w:left="102" w:right="66"/>
              <w:jc w:val="both"/>
              <w:rPr>
                <w:sz w:val="24"/>
                <w:szCs w:val="24"/>
                <w:highlight w:val="cyan"/>
                <w:u w:val="single"/>
              </w:rPr>
            </w:pPr>
            <w:r>
              <w:rPr>
                <w:rFonts w:ascii="Times New Roman" w:eastAsia="Times New Roman" w:hAnsi="Times New Roman" w:cs="Times New Roman"/>
                <w:color w:val="000000"/>
                <w:sz w:val="24"/>
                <w:szCs w:val="24"/>
                <w:highlight w:val="yellow"/>
              </w:rPr>
              <w:t xml:space="preserve">Virtual Literacy-Technological literacy (Drafting of letters and Emails, Email acronyms, Virtual platforms for communication, Challenges in availing technological literacy), Information literacy, Cultural literacy, </w:t>
            </w:r>
            <w:r>
              <w:rPr>
                <w:rFonts w:ascii="Times New Roman" w:eastAsia="Times New Roman" w:hAnsi="Times New Roman" w:cs="Times New Roman"/>
                <w:color w:val="000000"/>
                <w:sz w:val="24"/>
                <w:szCs w:val="24"/>
                <w:highlight w:val="cyan"/>
                <w:u w:val="single"/>
              </w:rPr>
              <w:t>Global awareness &amp;Research and innovation</w:t>
            </w:r>
            <w:r>
              <w:rPr>
                <w:rFonts w:ascii="Times New Roman" w:eastAsia="Times New Roman" w:hAnsi="Times New Roman" w:cs="Times New Roman"/>
                <w:color w:val="000000"/>
                <w:sz w:val="24"/>
                <w:szCs w:val="24"/>
                <w:highlight w:val="cyan"/>
                <w:u w:val="single"/>
              </w:rPr>
              <w:t>s.</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75C06" w14:textId="77777777" w:rsidR="002327A8" w:rsidRDefault="002327A8">
            <w:pPr>
              <w:spacing w:after="240"/>
              <w:rPr>
                <w:sz w:val="24"/>
                <w:szCs w:val="24"/>
              </w:rPr>
            </w:pPr>
          </w:p>
          <w:p w14:paraId="7AC231C9" w14:textId="77777777" w:rsidR="002327A8" w:rsidRDefault="004C44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w:t>
            </w:r>
          </w:p>
        </w:tc>
      </w:tr>
      <w:tr w:rsidR="002327A8" w14:paraId="7071FF2E" w14:textId="77777777">
        <w:trPr>
          <w:trHeight w:val="281"/>
        </w:trPr>
        <w:tc>
          <w:tcPr>
            <w:tcW w:w="95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1A775" w14:textId="77777777" w:rsidR="002327A8" w:rsidRDefault="004C44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Module-3</w:t>
            </w:r>
          </w:p>
        </w:tc>
      </w:tr>
      <w:tr w:rsidR="002327A8" w14:paraId="325BDA5C" w14:textId="77777777">
        <w:trPr>
          <w:trHeight w:val="475"/>
        </w:trPr>
        <w:tc>
          <w:tcPr>
            <w:tcW w:w="77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77315" w14:textId="77777777" w:rsidR="002327A8" w:rsidRDefault="004C44CB">
            <w:pPr>
              <w:widowControl w:val="0"/>
              <w:spacing w:line="360" w:lineRule="auto"/>
              <w:ind w:left="102" w:right="2881"/>
              <w:jc w:val="both"/>
              <w:rPr>
                <w:rFonts w:ascii="Times New Roman" w:eastAsia="Times New Roman" w:hAnsi="Times New Roman" w:cs="Times New Roman"/>
                <w:color w:val="000000"/>
                <w:sz w:val="24"/>
                <w:szCs w:val="24"/>
                <w:highlight w:val="cyan"/>
              </w:rPr>
            </w:pPr>
            <w:r>
              <w:rPr>
                <w:rFonts w:ascii="Times New Roman" w:eastAsia="Times New Roman" w:hAnsi="Times New Roman" w:cs="Times New Roman"/>
                <w:color w:val="000000"/>
                <w:sz w:val="24"/>
                <w:szCs w:val="24"/>
                <w:highlight w:val="cyan"/>
              </w:rPr>
              <w:t>Role of individual in an organization and knowing self.</w:t>
            </w:r>
          </w:p>
          <w:p w14:paraId="15E6D1B6" w14:textId="77777777" w:rsidR="002327A8" w:rsidRDefault="004C44C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Change management, logical thinking, and effective participation and as a team member in an organization. Self awareness</w:t>
            </w:r>
            <w:r>
              <w:rPr>
                <w:rFonts w:ascii="Times New Roman" w:eastAsia="Times New Roman" w:hAnsi="Times New Roman" w:cs="Times New Roman"/>
                <w:color w:val="000000"/>
                <w:sz w:val="24"/>
                <w:szCs w:val="24"/>
              </w:rPr>
              <w:t xml:space="preserve"> in the work place, benefits of </w:t>
            </w:r>
            <w:r>
              <w:rPr>
                <w:rFonts w:ascii="Times New Roman" w:eastAsia="Times New Roman" w:hAnsi="Times New Roman" w:cs="Times New Roman"/>
                <w:color w:val="000000"/>
                <w:sz w:val="24"/>
                <w:szCs w:val="24"/>
              </w:rPr>
              <w:lastRenderedPageBreak/>
              <w:t xml:space="preserve">knowing self. The value of self awareness. Instructional Strategies: </w:t>
            </w:r>
            <w:r>
              <w:rPr>
                <w:rFonts w:ascii="Times New Roman" w:eastAsia="Times New Roman" w:hAnsi="Times New Roman" w:cs="Times New Roman"/>
                <w:color w:val="000000"/>
                <w:sz w:val="24"/>
                <w:szCs w:val="24"/>
                <w:highlight w:val="yellow"/>
              </w:rPr>
              <w:t>A variety of methods will be used including lectures, guest Speakers, focused group discussions, videos, and webinars, audio &amp;video conference</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7E7DE" w14:textId="77777777" w:rsidR="002327A8" w:rsidRDefault="002327A8">
            <w:pPr>
              <w:spacing w:after="240"/>
              <w:rPr>
                <w:sz w:val="24"/>
                <w:szCs w:val="24"/>
              </w:rPr>
            </w:pPr>
          </w:p>
          <w:p w14:paraId="715704B0" w14:textId="77777777" w:rsidR="002327A8" w:rsidRDefault="004C44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w:t>
            </w:r>
          </w:p>
        </w:tc>
      </w:tr>
    </w:tbl>
    <w:p w14:paraId="08D4D02B" w14:textId="77777777" w:rsidR="002327A8" w:rsidRDefault="002327A8">
      <w:pPr>
        <w:rPr>
          <w:sz w:val="24"/>
          <w:szCs w:val="24"/>
        </w:rPr>
      </w:pPr>
    </w:p>
    <w:p w14:paraId="6742C5CE" w14:textId="77777777" w:rsidR="002327A8" w:rsidRDefault="002327A8">
      <w:pPr>
        <w:spacing w:line="360" w:lineRule="auto"/>
        <w:jc w:val="both"/>
        <w:rPr>
          <w:rFonts w:ascii="Times New Roman" w:eastAsia="Times New Roman" w:hAnsi="Times New Roman" w:cs="Times New Roman"/>
          <w:b/>
          <w:color w:val="000000"/>
          <w:sz w:val="28"/>
          <w:szCs w:val="28"/>
        </w:rPr>
      </w:pPr>
    </w:p>
    <w:p w14:paraId="07AB54EB" w14:textId="77777777" w:rsidR="002327A8" w:rsidRDefault="002327A8">
      <w:pPr>
        <w:spacing w:line="360" w:lineRule="auto"/>
        <w:jc w:val="both"/>
        <w:rPr>
          <w:rFonts w:ascii="Times New Roman" w:eastAsia="Times New Roman" w:hAnsi="Times New Roman" w:cs="Times New Roman"/>
          <w:b/>
          <w:color w:val="000000"/>
          <w:sz w:val="28"/>
          <w:szCs w:val="28"/>
        </w:rPr>
      </w:pPr>
    </w:p>
    <w:p w14:paraId="52E5701F" w14:textId="77777777" w:rsidR="002327A8" w:rsidRDefault="002327A8">
      <w:pPr>
        <w:spacing w:line="360" w:lineRule="auto"/>
        <w:jc w:val="both"/>
        <w:rPr>
          <w:rFonts w:ascii="Times New Roman" w:eastAsia="Times New Roman" w:hAnsi="Times New Roman" w:cs="Times New Roman"/>
          <w:sz w:val="24"/>
          <w:szCs w:val="24"/>
        </w:rPr>
      </w:pPr>
    </w:p>
    <w:p w14:paraId="470B2A4E" w14:textId="77777777" w:rsidR="002327A8" w:rsidRDefault="002327A8">
      <w:pPr>
        <w:spacing w:line="360" w:lineRule="auto"/>
        <w:jc w:val="both"/>
        <w:rPr>
          <w:rFonts w:ascii="Times New Roman" w:eastAsia="Times New Roman" w:hAnsi="Times New Roman" w:cs="Times New Roman"/>
          <w:sz w:val="24"/>
          <w:szCs w:val="24"/>
        </w:rPr>
      </w:pPr>
    </w:p>
    <w:p w14:paraId="1262D266" w14:textId="77777777" w:rsidR="002327A8" w:rsidRDefault="002327A8">
      <w:pPr>
        <w:spacing w:line="360" w:lineRule="auto"/>
        <w:jc w:val="both"/>
        <w:rPr>
          <w:rFonts w:ascii="Times New Roman" w:eastAsia="Times New Roman" w:hAnsi="Times New Roman" w:cs="Times New Roman"/>
          <w:sz w:val="24"/>
          <w:szCs w:val="24"/>
        </w:rPr>
      </w:pPr>
    </w:p>
    <w:p w14:paraId="742E4148" w14:textId="77777777" w:rsidR="002327A8" w:rsidRDefault="002327A8">
      <w:pPr>
        <w:spacing w:line="360" w:lineRule="auto"/>
        <w:jc w:val="both"/>
        <w:rPr>
          <w:rFonts w:ascii="Times New Roman" w:eastAsia="Times New Roman" w:hAnsi="Times New Roman" w:cs="Times New Roman"/>
          <w:sz w:val="24"/>
          <w:szCs w:val="24"/>
        </w:rPr>
      </w:pPr>
    </w:p>
    <w:p w14:paraId="2D8B6A22" w14:textId="77777777" w:rsidR="002327A8" w:rsidRDefault="002327A8">
      <w:pPr>
        <w:spacing w:line="360" w:lineRule="auto"/>
        <w:jc w:val="both"/>
        <w:rPr>
          <w:rFonts w:ascii="Times New Roman" w:eastAsia="Times New Roman" w:hAnsi="Times New Roman" w:cs="Times New Roman"/>
          <w:sz w:val="24"/>
          <w:szCs w:val="24"/>
        </w:rPr>
      </w:pPr>
    </w:p>
    <w:p w14:paraId="5873614F" w14:textId="77777777" w:rsidR="002327A8" w:rsidRDefault="002327A8">
      <w:pPr>
        <w:spacing w:line="360" w:lineRule="auto"/>
        <w:jc w:val="both"/>
        <w:rPr>
          <w:rFonts w:ascii="Times New Roman" w:eastAsia="Times New Roman" w:hAnsi="Times New Roman" w:cs="Times New Roman"/>
          <w:sz w:val="24"/>
          <w:szCs w:val="24"/>
        </w:rPr>
      </w:pPr>
    </w:p>
    <w:p w14:paraId="5D68EE10" w14:textId="77777777" w:rsidR="002327A8" w:rsidRDefault="002327A8">
      <w:pPr>
        <w:spacing w:line="360" w:lineRule="auto"/>
        <w:jc w:val="both"/>
        <w:rPr>
          <w:rFonts w:ascii="Times New Roman" w:eastAsia="Times New Roman" w:hAnsi="Times New Roman" w:cs="Times New Roman"/>
          <w:sz w:val="24"/>
          <w:szCs w:val="24"/>
        </w:rPr>
      </w:pPr>
    </w:p>
    <w:p w14:paraId="1D81B7E7" w14:textId="77777777" w:rsidR="002327A8" w:rsidRDefault="002327A8">
      <w:pPr>
        <w:spacing w:line="360" w:lineRule="auto"/>
        <w:jc w:val="both"/>
        <w:rPr>
          <w:rFonts w:ascii="Times New Roman" w:eastAsia="Times New Roman" w:hAnsi="Times New Roman" w:cs="Times New Roman"/>
          <w:sz w:val="24"/>
          <w:szCs w:val="24"/>
        </w:rPr>
      </w:pPr>
    </w:p>
    <w:p w14:paraId="1478D577" w14:textId="77777777" w:rsidR="002327A8" w:rsidRDefault="002327A8">
      <w:pPr>
        <w:spacing w:line="360" w:lineRule="auto"/>
        <w:jc w:val="both"/>
        <w:rPr>
          <w:rFonts w:ascii="Times New Roman" w:eastAsia="Times New Roman" w:hAnsi="Times New Roman" w:cs="Times New Roman"/>
          <w:sz w:val="24"/>
          <w:szCs w:val="24"/>
        </w:rPr>
      </w:pPr>
    </w:p>
    <w:p w14:paraId="7AA1E0B6" w14:textId="77777777" w:rsidR="002327A8" w:rsidRDefault="002327A8">
      <w:pPr>
        <w:spacing w:line="360" w:lineRule="auto"/>
        <w:jc w:val="both"/>
        <w:rPr>
          <w:rFonts w:ascii="Times New Roman" w:eastAsia="Times New Roman" w:hAnsi="Times New Roman" w:cs="Times New Roman"/>
          <w:sz w:val="24"/>
          <w:szCs w:val="24"/>
        </w:rPr>
      </w:pPr>
    </w:p>
    <w:p w14:paraId="2F36A5F2" w14:textId="77777777" w:rsidR="002327A8" w:rsidRDefault="002327A8">
      <w:pPr>
        <w:spacing w:line="360" w:lineRule="auto"/>
        <w:jc w:val="both"/>
        <w:rPr>
          <w:rFonts w:ascii="Times New Roman" w:eastAsia="Times New Roman" w:hAnsi="Times New Roman" w:cs="Times New Roman"/>
          <w:sz w:val="24"/>
          <w:szCs w:val="24"/>
        </w:rPr>
      </w:pPr>
    </w:p>
    <w:p w14:paraId="5E890A41" w14:textId="77777777" w:rsidR="002327A8" w:rsidRDefault="002327A8">
      <w:pPr>
        <w:spacing w:line="360" w:lineRule="auto"/>
        <w:jc w:val="both"/>
        <w:rPr>
          <w:rFonts w:ascii="Times New Roman" w:eastAsia="Times New Roman" w:hAnsi="Times New Roman" w:cs="Times New Roman"/>
          <w:sz w:val="24"/>
          <w:szCs w:val="24"/>
        </w:rPr>
      </w:pPr>
    </w:p>
    <w:p w14:paraId="4A5B5B8B" w14:textId="77777777" w:rsidR="002327A8" w:rsidRDefault="002327A8">
      <w:pPr>
        <w:spacing w:line="360" w:lineRule="auto"/>
        <w:jc w:val="both"/>
        <w:rPr>
          <w:rFonts w:ascii="Times New Roman" w:eastAsia="Times New Roman" w:hAnsi="Times New Roman" w:cs="Times New Roman"/>
          <w:sz w:val="24"/>
          <w:szCs w:val="24"/>
        </w:rPr>
      </w:pPr>
    </w:p>
    <w:p w14:paraId="2DD3CDF8" w14:textId="77777777" w:rsidR="002327A8" w:rsidRDefault="002327A8">
      <w:pPr>
        <w:spacing w:line="360" w:lineRule="auto"/>
        <w:jc w:val="both"/>
        <w:rPr>
          <w:rFonts w:ascii="Times New Roman" w:eastAsia="Times New Roman" w:hAnsi="Times New Roman" w:cs="Times New Roman"/>
          <w:sz w:val="24"/>
          <w:szCs w:val="24"/>
        </w:rPr>
      </w:pPr>
    </w:p>
    <w:p w14:paraId="31918134" w14:textId="77777777" w:rsidR="002327A8" w:rsidRDefault="002327A8">
      <w:pPr>
        <w:spacing w:line="360" w:lineRule="auto"/>
        <w:jc w:val="both"/>
        <w:rPr>
          <w:rFonts w:ascii="Times New Roman" w:eastAsia="Times New Roman" w:hAnsi="Times New Roman" w:cs="Times New Roman"/>
          <w:sz w:val="24"/>
          <w:szCs w:val="24"/>
        </w:rPr>
      </w:pPr>
    </w:p>
    <w:p w14:paraId="36168720" w14:textId="77777777" w:rsidR="002327A8" w:rsidRDefault="002327A8">
      <w:pPr>
        <w:spacing w:line="360" w:lineRule="auto"/>
        <w:jc w:val="both"/>
        <w:rPr>
          <w:rFonts w:ascii="Times New Roman" w:eastAsia="Times New Roman" w:hAnsi="Times New Roman" w:cs="Times New Roman"/>
          <w:sz w:val="24"/>
          <w:szCs w:val="24"/>
        </w:rPr>
      </w:pPr>
    </w:p>
    <w:p w14:paraId="194AAB4C" w14:textId="77777777" w:rsidR="002327A8" w:rsidRDefault="004C44CB">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SEMESTER</w:t>
      </w:r>
    </w:p>
    <w:p w14:paraId="609A3FD3"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ff"/>
        <w:tblW w:w="8910" w:type="dxa"/>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30"/>
        <w:gridCol w:w="2070"/>
        <w:gridCol w:w="1125"/>
        <w:gridCol w:w="405"/>
        <w:gridCol w:w="1080"/>
      </w:tblGrid>
      <w:tr w:rsidR="002327A8" w14:paraId="510307EF" w14:textId="77777777">
        <w:trPr>
          <w:cantSplit/>
          <w:trHeight w:val="378"/>
          <w:tblHeader/>
        </w:trPr>
        <w:tc>
          <w:tcPr>
            <w:tcW w:w="8910" w:type="dxa"/>
            <w:gridSpan w:val="5"/>
          </w:tcPr>
          <w:p w14:paraId="188F6ADB" w14:textId="3E0DE6C5" w:rsidR="002327A8" w:rsidRDefault="004C44CB">
            <w:pPr>
              <w:spacing w:after="0" w:line="240" w:lineRule="auto"/>
              <w:ind w:right="78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PROJECT PLANNING AND </w:t>
            </w:r>
            <w:r w:rsidR="00FB106A">
              <w:rPr>
                <w:rFonts w:ascii="Times New Roman" w:eastAsia="Times New Roman" w:hAnsi="Times New Roman" w:cs="Times New Roman"/>
                <w:b/>
                <w:sz w:val="28"/>
                <w:szCs w:val="28"/>
              </w:rPr>
              <w:t>DEVELOPMENT</w:t>
            </w:r>
            <w:r>
              <w:rPr>
                <w:rFonts w:ascii="Times New Roman" w:eastAsia="Times New Roman" w:hAnsi="Times New Roman" w:cs="Times New Roman"/>
                <w:b/>
                <w:sz w:val="28"/>
                <w:szCs w:val="28"/>
              </w:rPr>
              <w:t>– Semester- III</w:t>
            </w:r>
          </w:p>
        </w:tc>
      </w:tr>
      <w:tr w:rsidR="002327A8" w14:paraId="7A83A11A" w14:textId="77777777">
        <w:trPr>
          <w:cantSplit/>
          <w:trHeight w:val="300"/>
          <w:tblHeader/>
        </w:trPr>
        <w:tc>
          <w:tcPr>
            <w:tcW w:w="4230" w:type="dxa"/>
          </w:tcPr>
          <w:p w14:paraId="7C543463" w14:textId="77777777" w:rsidR="002327A8" w:rsidRDefault="004C44CB">
            <w:pPr>
              <w:spacing w:after="0" w:line="240" w:lineRule="auto"/>
              <w:ind w:right="78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2070" w:type="dxa"/>
          </w:tcPr>
          <w:p w14:paraId="456AAEA1" w14:textId="77777777" w:rsidR="002327A8" w:rsidRDefault="004C44CB">
            <w:pPr>
              <w:spacing w:after="0" w:line="240" w:lineRule="auto"/>
              <w:ind w:right="78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SWS H501</w:t>
            </w:r>
          </w:p>
        </w:tc>
        <w:tc>
          <w:tcPr>
            <w:tcW w:w="1530" w:type="dxa"/>
            <w:gridSpan w:val="2"/>
          </w:tcPr>
          <w:p w14:paraId="28BA2949" w14:textId="77777777" w:rsidR="002327A8" w:rsidRDefault="004C44CB">
            <w:pPr>
              <w:spacing w:after="0" w:line="240" w:lineRule="auto"/>
              <w:ind w:right="-1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Marks: Final Exam</w:t>
            </w:r>
          </w:p>
        </w:tc>
        <w:tc>
          <w:tcPr>
            <w:tcW w:w="1080" w:type="dxa"/>
          </w:tcPr>
          <w:p w14:paraId="08CEA459"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30:70</w:t>
            </w:r>
          </w:p>
        </w:tc>
      </w:tr>
      <w:tr w:rsidR="002327A8" w14:paraId="3AFCF1AC" w14:textId="77777777">
        <w:trPr>
          <w:cantSplit/>
          <w:trHeight w:val="281"/>
          <w:tblHeader/>
        </w:trPr>
        <w:tc>
          <w:tcPr>
            <w:tcW w:w="4230" w:type="dxa"/>
          </w:tcPr>
          <w:p w14:paraId="26C85A2F" w14:textId="77777777" w:rsidR="002327A8" w:rsidRDefault="004C44CB">
            <w:pPr>
              <w:spacing w:after="0" w:line="240" w:lineRule="auto"/>
              <w:ind w:right="78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 of Teaching Hours Per week</w:t>
            </w:r>
          </w:p>
        </w:tc>
        <w:tc>
          <w:tcPr>
            <w:tcW w:w="2070" w:type="dxa"/>
          </w:tcPr>
          <w:p w14:paraId="6F387ABD" w14:textId="77777777" w:rsidR="002327A8" w:rsidRDefault="004C44CB">
            <w:pPr>
              <w:spacing w:after="0" w:line="240" w:lineRule="auto"/>
              <w:ind w:right="78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1530" w:type="dxa"/>
            <w:gridSpan w:val="2"/>
          </w:tcPr>
          <w:p w14:paraId="64C9914E" w14:textId="77777777" w:rsidR="002327A8" w:rsidRDefault="004C44CB">
            <w:pPr>
              <w:spacing w:after="0" w:line="240" w:lineRule="auto"/>
              <w:ind w:right="78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80" w:type="dxa"/>
          </w:tcPr>
          <w:p w14:paraId="23D845DD" w14:textId="77777777" w:rsidR="002327A8" w:rsidRDefault="004C44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p>
        </w:tc>
      </w:tr>
      <w:tr w:rsidR="002327A8" w14:paraId="1B0919EB" w14:textId="77777777">
        <w:trPr>
          <w:cantSplit/>
          <w:trHeight w:val="378"/>
          <w:tblHeader/>
        </w:trPr>
        <w:tc>
          <w:tcPr>
            <w:tcW w:w="8910" w:type="dxa"/>
            <w:gridSpan w:val="5"/>
          </w:tcPr>
          <w:p w14:paraId="14D02AC7" w14:textId="77777777" w:rsidR="002327A8" w:rsidRDefault="004C44CB">
            <w:pPr>
              <w:widowControl w:val="0"/>
              <w:spacing w:after="0" w:line="240" w:lineRule="auto"/>
              <w:ind w:left="163" w:right="78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objectives:</w:t>
            </w:r>
          </w:p>
          <w:p w14:paraId="1105DF39" w14:textId="77777777" w:rsidR="002327A8" w:rsidRDefault="004C44CB">
            <w:pPr>
              <w:widowControl w:val="0"/>
              <w:spacing w:after="0"/>
              <w:ind w:right="7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Acquireknowledgeandskillsrequiredtofacilitateparticipatoryprojectplanningand management.</w:t>
            </w:r>
          </w:p>
          <w:p w14:paraId="295159C3" w14:textId="77777777" w:rsidR="002327A8" w:rsidRDefault="004C44CB">
            <w:pPr>
              <w:widowControl w:val="0"/>
              <w:spacing w:after="0"/>
              <w:ind w:right="78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 competency to facilitate processes of participatory planning with varied groups.</w:t>
            </w:r>
          </w:p>
          <w:p w14:paraId="30ED4F54" w14:textId="77777777" w:rsidR="002327A8" w:rsidRDefault="004C44CB">
            <w:pPr>
              <w:widowControl w:val="0"/>
              <w:ind w:right="78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Imbibe values and attitudes that are essential for participatory intervention </w:t>
            </w:r>
            <w:r>
              <w:rPr>
                <w:rFonts w:ascii="Times New Roman" w:eastAsia="Times New Roman" w:hAnsi="Times New Roman" w:cs="Times New Roman"/>
                <w:color w:val="000000"/>
                <w:sz w:val="24"/>
                <w:szCs w:val="24"/>
              </w:rPr>
              <w:t>in society.</w:t>
            </w:r>
          </w:p>
        </w:tc>
      </w:tr>
      <w:tr w:rsidR="002327A8" w14:paraId="748CFC34" w14:textId="77777777">
        <w:trPr>
          <w:cantSplit/>
          <w:trHeight w:val="4336"/>
          <w:tblHeader/>
        </w:trPr>
        <w:tc>
          <w:tcPr>
            <w:tcW w:w="8910" w:type="dxa"/>
            <w:gridSpan w:val="5"/>
          </w:tcPr>
          <w:p w14:paraId="4733FC06" w14:textId="77777777" w:rsidR="002327A8" w:rsidRDefault="002327A8">
            <w:pPr>
              <w:widowControl w:val="0"/>
              <w:spacing w:after="0" w:line="240" w:lineRule="auto"/>
              <w:ind w:left="163" w:right="789"/>
              <w:jc w:val="both"/>
              <w:rPr>
                <w:rFonts w:ascii="Times New Roman" w:eastAsia="Times New Roman" w:hAnsi="Times New Roman" w:cs="Times New Roman"/>
                <w:b/>
                <w:color w:val="000000"/>
                <w:sz w:val="24"/>
                <w:szCs w:val="24"/>
              </w:rPr>
            </w:pPr>
          </w:p>
          <w:p w14:paraId="3058601A"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Programme Outcome</w:t>
            </w:r>
          </w:p>
          <w:p w14:paraId="496B8AD4" w14:textId="77777777" w:rsidR="002327A8" w:rsidRDefault="004C44CB">
            <w:pPr>
              <w:shd w:val="clear" w:color="auto" w:fill="FFFFFF"/>
              <w:tabs>
                <w:tab w:val="left" w:pos="720"/>
              </w:tabs>
              <w:spacing w:after="19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 describe a project life cycle, and can skillfully map each stage in the cycle</w:t>
            </w:r>
          </w:p>
          <w:p w14:paraId="3DB9C87F" w14:textId="77777777" w:rsidR="002327A8" w:rsidRDefault="004C44CB">
            <w:pPr>
              <w:shd w:val="clear" w:color="auto" w:fill="FFFFFF"/>
              <w:tabs>
                <w:tab w:val="left" w:pos="720"/>
              </w:tabs>
              <w:spacing w:after="19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identify the resources needed for each stage, including involved stakeholders, tools and supplementary </w:t>
            </w:r>
            <w:r>
              <w:rPr>
                <w:rFonts w:ascii="Times New Roman" w:eastAsia="Times New Roman" w:hAnsi="Times New Roman" w:cs="Times New Roman"/>
                <w:sz w:val="24"/>
                <w:szCs w:val="24"/>
              </w:rPr>
              <w:t>materials</w:t>
            </w:r>
          </w:p>
          <w:p w14:paraId="1B4D960B" w14:textId="77777777" w:rsidR="002327A8" w:rsidRDefault="004C44CB">
            <w:pPr>
              <w:shd w:val="clear" w:color="auto" w:fill="FFFFFF"/>
              <w:tabs>
                <w:tab w:val="left" w:pos="720"/>
              </w:tabs>
              <w:spacing w:after="19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describe the time needed to successfully complete a project, considering factors such as task dependencies and task lengths</w:t>
            </w:r>
          </w:p>
          <w:p w14:paraId="0A81D8AD" w14:textId="77777777" w:rsidR="002327A8" w:rsidRDefault="004C44CB">
            <w:pPr>
              <w:shd w:val="clear" w:color="auto" w:fill="FFFFFF"/>
              <w:tabs>
                <w:tab w:val="left" w:pos="720"/>
              </w:tabs>
              <w:spacing w:after="19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 provide internal stakeholders with information regarding project costs by consideri</w:t>
            </w:r>
            <w:r>
              <w:rPr>
                <w:rFonts w:ascii="Times New Roman" w:eastAsia="Times New Roman" w:hAnsi="Times New Roman" w:cs="Times New Roman"/>
                <w:sz w:val="24"/>
                <w:szCs w:val="24"/>
              </w:rPr>
              <w:t>ng factors such as estimated cost, variances and profits</w:t>
            </w:r>
          </w:p>
          <w:p w14:paraId="32620C90" w14:textId="77777777" w:rsidR="002327A8" w:rsidRDefault="004C44CB">
            <w:pPr>
              <w:shd w:val="clear" w:color="auto" w:fill="FFFFFF"/>
              <w:tabs>
                <w:tab w:val="left" w:pos="720"/>
              </w:tabs>
              <w:spacing w:after="19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 develop a project scope while considering factors such as customer requirements and internal/external goals</w:t>
            </w:r>
          </w:p>
          <w:p w14:paraId="7688AE20" w14:textId="77777777" w:rsidR="002327A8" w:rsidRDefault="002327A8">
            <w:pPr>
              <w:widowControl w:val="0"/>
              <w:spacing w:after="0" w:line="240" w:lineRule="auto"/>
              <w:ind w:left="163" w:right="789"/>
              <w:jc w:val="both"/>
              <w:rPr>
                <w:rFonts w:ascii="Times New Roman" w:eastAsia="Times New Roman" w:hAnsi="Times New Roman" w:cs="Times New Roman"/>
                <w:b/>
                <w:color w:val="000000"/>
                <w:sz w:val="24"/>
                <w:szCs w:val="24"/>
              </w:rPr>
            </w:pPr>
          </w:p>
        </w:tc>
      </w:tr>
      <w:tr w:rsidR="002327A8" w14:paraId="40BF4567" w14:textId="77777777">
        <w:trPr>
          <w:cantSplit/>
          <w:trHeight w:val="281"/>
          <w:tblHeader/>
        </w:trPr>
        <w:tc>
          <w:tcPr>
            <w:tcW w:w="7425" w:type="dxa"/>
            <w:gridSpan w:val="3"/>
          </w:tcPr>
          <w:p w14:paraId="5FB45D63" w14:textId="77777777" w:rsidR="002327A8" w:rsidRDefault="004C44CB">
            <w:pPr>
              <w:spacing w:after="0" w:line="240" w:lineRule="auto"/>
              <w:ind w:right="78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Module- 1</w:t>
            </w:r>
          </w:p>
        </w:tc>
        <w:tc>
          <w:tcPr>
            <w:tcW w:w="1485" w:type="dxa"/>
            <w:gridSpan w:val="2"/>
          </w:tcPr>
          <w:p w14:paraId="256F7A9B"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Teaching Hours</w:t>
            </w:r>
          </w:p>
        </w:tc>
      </w:tr>
      <w:tr w:rsidR="002327A8" w14:paraId="5AD53838" w14:textId="77777777">
        <w:trPr>
          <w:cantSplit/>
          <w:trHeight w:val="890"/>
          <w:tblHeader/>
        </w:trPr>
        <w:tc>
          <w:tcPr>
            <w:tcW w:w="7425" w:type="dxa"/>
            <w:gridSpan w:val="3"/>
          </w:tcPr>
          <w:p w14:paraId="04D669FF" w14:textId="77777777" w:rsidR="002327A8" w:rsidRDefault="004C44CB">
            <w:pPr>
              <w:widowControl w:val="0"/>
              <w:spacing w:after="0" w:line="360" w:lineRule="auto"/>
              <w:ind w:right="-63"/>
              <w:jc w:val="both"/>
              <w:rPr>
                <w:rFonts w:ascii="Times New Roman" w:eastAsia="Times New Roman" w:hAnsi="Times New Roman" w:cs="Times New Roman"/>
                <w:b/>
                <w:color w:val="000000"/>
                <w:sz w:val="24"/>
                <w:szCs w:val="24"/>
                <w:highlight w:val="cyan"/>
              </w:rPr>
            </w:pPr>
            <w:r>
              <w:rPr>
                <w:rFonts w:ascii="Times New Roman" w:eastAsia="Times New Roman" w:hAnsi="Times New Roman" w:cs="Times New Roman"/>
                <w:b/>
                <w:color w:val="000000"/>
                <w:sz w:val="24"/>
                <w:szCs w:val="24"/>
                <w:highlight w:val="cyan"/>
              </w:rPr>
              <w:t xml:space="preserve">Project Planning and Management: </w:t>
            </w:r>
            <w:r>
              <w:rPr>
                <w:rFonts w:ascii="Times New Roman" w:eastAsia="Times New Roman" w:hAnsi="Times New Roman" w:cs="Times New Roman"/>
                <w:color w:val="000000"/>
                <w:sz w:val="24"/>
                <w:szCs w:val="24"/>
                <w:highlight w:val="cyan"/>
              </w:rPr>
              <w:t>Project Planning and Management. Concepts, Components, Classification of Projects, Project Cycle .Participatory Project Planning and Management. Non Participatory Project Planning and management.</w:t>
            </w:r>
          </w:p>
        </w:tc>
        <w:tc>
          <w:tcPr>
            <w:tcW w:w="1485" w:type="dxa"/>
            <w:gridSpan w:val="2"/>
          </w:tcPr>
          <w:p w14:paraId="30AD0C7E" w14:textId="77777777" w:rsidR="002327A8" w:rsidRDefault="002327A8">
            <w:pPr>
              <w:spacing w:after="0" w:line="240" w:lineRule="auto"/>
              <w:ind w:right="789"/>
              <w:jc w:val="center"/>
              <w:rPr>
                <w:rFonts w:ascii="Times New Roman" w:eastAsia="Times New Roman" w:hAnsi="Times New Roman" w:cs="Times New Roman"/>
                <w:sz w:val="24"/>
                <w:szCs w:val="24"/>
              </w:rPr>
            </w:pPr>
          </w:p>
          <w:p w14:paraId="79C501BB" w14:textId="77777777" w:rsidR="002327A8" w:rsidRDefault="004C44CB">
            <w:pPr>
              <w:spacing w:after="0" w:line="240" w:lineRule="auto"/>
              <w:ind w:right="78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p w14:paraId="15E05979" w14:textId="77777777" w:rsidR="002327A8" w:rsidRDefault="002327A8">
            <w:pPr>
              <w:spacing w:after="0" w:line="240" w:lineRule="auto"/>
              <w:ind w:right="789"/>
              <w:jc w:val="center"/>
              <w:rPr>
                <w:rFonts w:ascii="Times New Roman" w:eastAsia="Times New Roman" w:hAnsi="Times New Roman" w:cs="Times New Roman"/>
                <w:sz w:val="24"/>
                <w:szCs w:val="24"/>
              </w:rPr>
            </w:pPr>
          </w:p>
        </w:tc>
      </w:tr>
      <w:tr w:rsidR="002327A8" w14:paraId="1DF3ECE9" w14:textId="77777777">
        <w:trPr>
          <w:cantSplit/>
          <w:trHeight w:val="232"/>
          <w:tblHeader/>
        </w:trPr>
        <w:tc>
          <w:tcPr>
            <w:tcW w:w="8910" w:type="dxa"/>
            <w:gridSpan w:val="5"/>
          </w:tcPr>
          <w:p w14:paraId="40DA9E33" w14:textId="77777777" w:rsidR="002327A8" w:rsidRDefault="004C44CB">
            <w:pPr>
              <w:spacing w:after="0" w:line="360" w:lineRule="auto"/>
              <w:ind w:right="78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Module-2</w:t>
            </w:r>
          </w:p>
        </w:tc>
      </w:tr>
      <w:tr w:rsidR="002327A8" w14:paraId="0749335E" w14:textId="77777777">
        <w:trPr>
          <w:cantSplit/>
          <w:trHeight w:val="1322"/>
          <w:tblHeader/>
        </w:trPr>
        <w:tc>
          <w:tcPr>
            <w:tcW w:w="7425" w:type="dxa"/>
            <w:gridSpan w:val="3"/>
          </w:tcPr>
          <w:p w14:paraId="31D46D14" w14:textId="77777777" w:rsidR="002327A8" w:rsidRDefault="004C44CB">
            <w:pPr>
              <w:widowControl w:val="0"/>
              <w:spacing w:before="67" w:after="0" w:line="360" w:lineRule="auto"/>
              <w:ind w:right="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cyan"/>
              </w:rPr>
              <w:t xml:space="preserve">Project formulation and Analysis: </w:t>
            </w:r>
            <w:r>
              <w:rPr>
                <w:rFonts w:ascii="Times New Roman" w:eastAsia="Times New Roman" w:hAnsi="Times New Roman" w:cs="Times New Roman"/>
                <w:color w:val="000000"/>
                <w:sz w:val="24"/>
                <w:szCs w:val="24"/>
                <w:highlight w:val="cyan"/>
              </w:rPr>
              <w:t xml:space="preserve">Process   </w:t>
            </w:r>
            <w:r>
              <w:rPr>
                <w:rFonts w:ascii="Times New Roman" w:eastAsia="Times New Roman" w:hAnsi="Times New Roman" w:cs="Times New Roman"/>
                <w:color w:val="000000"/>
                <w:sz w:val="24"/>
                <w:szCs w:val="24"/>
                <w:highlight w:val="cyan"/>
              </w:rPr>
              <w:t>of Project Formulation: Participatory Study /Assessment of Situation.</w:t>
            </w:r>
            <w:r>
              <w:rPr>
                <w:rFonts w:ascii="Times New Roman" w:eastAsia="Times New Roman" w:hAnsi="Times New Roman" w:cs="Times New Roman"/>
                <w:color w:val="000000"/>
                <w:sz w:val="24"/>
                <w:szCs w:val="24"/>
              </w:rPr>
              <w:t xml:space="preserve"> Problem Identification and Problem Analysis: Cause/ Effect analysis, Problem Statement, Stake Holder Analysis, General and measurable Objective, Analysis of Alternatives, Ways of </w:t>
            </w:r>
            <w:r>
              <w:rPr>
                <w:rFonts w:ascii="Times New Roman" w:eastAsia="Times New Roman" w:hAnsi="Times New Roman" w:cs="Times New Roman"/>
                <w:sz w:val="24"/>
                <w:szCs w:val="24"/>
              </w:rPr>
              <w:t>achievi</w:t>
            </w:r>
            <w:r>
              <w:rPr>
                <w:rFonts w:ascii="Times New Roman" w:eastAsia="Times New Roman" w:hAnsi="Times New Roman" w:cs="Times New Roman"/>
                <w:sz w:val="24"/>
                <w:szCs w:val="24"/>
              </w:rPr>
              <w:t>ng objectives</w:t>
            </w:r>
            <w:r>
              <w:rPr>
                <w:rFonts w:ascii="Times New Roman" w:eastAsia="Times New Roman" w:hAnsi="Times New Roman" w:cs="Times New Roman"/>
                <w:color w:val="000000"/>
                <w:sz w:val="24"/>
                <w:szCs w:val="24"/>
              </w:rPr>
              <w:t>: Force Field Analysis, Choice of Alternatives.</w:t>
            </w:r>
          </w:p>
        </w:tc>
        <w:tc>
          <w:tcPr>
            <w:tcW w:w="1485" w:type="dxa"/>
            <w:gridSpan w:val="2"/>
          </w:tcPr>
          <w:p w14:paraId="3D696837" w14:textId="77777777" w:rsidR="002327A8" w:rsidRDefault="002327A8">
            <w:pPr>
              <w:spacing w:after="0" w:line="240" w:lineRule="auto"/>
              <w:ind w:right="789"/>
              <w:jc w:val="both"/>
              <w:rPr>
                <w:rFonts w:ascii="Times New Roman" w:eastAsia="Times New Roman" w:hAnsi="Times New Roman" w:cs="Times New Roman"/>
                <w:sz w:val="24"/>
                <w:szCs w:val="24"/>
              </w:rPr>
            </w:pPr>
          </w:p>
          <w:p w14:paraId="0FCFD88E" w14:textId="77777777" w:rsidR="002327A8" w:rsidRDefault="004C44CB">
            <w:pPr>
              <w:spacing w:after="0" w:line="240" w:lineRule="auto"/>
              <w:ind w:right="78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p w14:paraId="33B37982" w14:textId="77777777" w:rsidR="002327A8" w:rsidRDefault="002327A8">
            <w:pPr>
              <w:spacing w:after="0" w:line="240" w:lineRule="auto"/>
              <w:ind w:right="789"/>
              <w:jc w:val="both"/>
              <w:rPr>
                <w:rFonts w:ascii="Times New Roman" w:eastAsia="Times New Roman" w:hAnsi="Times New Roman" w:cs="Times New Roman"/>
                <w:sz w:val="24"/>
                <w:szCs w:val="24"/>
              </w:rPr>
            </w:pPr>
          </w:p>
        </w:tc>
      </w:tr>
      <w:tr w:rsidR="002327A8" w14:paraId="3C65EC5A" w14:textId="77777777">
        <w:trPr>
          <w:cantSplit/>
          <w:trHeight w:val="281"/>
          <w:tblHeader/>
        </w:trPr>
        <w:tc>
          <w:tcPr>
            <w:tcW w:w="8910" w:type="dxa"/>
            <w:gridSpan w:val="5"/>
          </w:tcPr>
          <w:p w14:paraId="1E444709" w14:textId="77777777" w:rsidR="002327A8" w:rsidRDefault="004C44CB">
            <w:pPr>
              <w:spacing w:after="0" w:line="360" w:lineRule="auto"/>
              <w:ind w:right="78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Module-3</w:t>
            </w:r>
          </w:p>
        </w:tc>
      </w:tr>
      <w:tr w:rsidR="002327A8" w14:paraId="5295B45F" w14:textId="77777777">
        <w:trPr>
          <w:cantSplit/>
          <w:trHeight w:val="475"/>
          <w:tblHeader/>
        </w:trPr>
        <w:tc>
          <w:tcPr>
            <w:tcW w:w="7425" w:type="dxa"/>
            <w:gridSpan w:val="3"/>
          </w:tcPr>
          <w:p w14:paraId="2D29087F" w14:textId="77777777" w:rsidR="002327A8" w:rsidRDefault="004C44CB">
            <w:pPr>
              <w:widowControl w:val="0"/>
              <w:spacing w:after="0" w:line="360" w:lineRule="auto"/>
              <w:ind w:right="-63"/>
              <w:jc w:val="both"/>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 xml:space="preserve">Project Planning tools and techniques: </w:t>
            </w:r>
            <w:r>
              <w:rPr>
                <w:rFonts w:ascii="Times New Roman" w:eastAsia="Times New Roman" w:hAnsi="Times New Roman" w:cs="Times New Roman"/>
                <w:color w:val="000000"/>
                <w:sz w:val="24"/>
                <w:szCs w:val="24"/>
                <w:highlight w:val="yellow"/>
              </w:rPr>
              <w:t xml:space="preserve">GANTT chart, Personnel Plan, Financial Plan, Budget, Understanding </w:t>
            </w:r>
            <w:r>
              <w:rPr>
                <w:rFonts w:ascii="Times New Roman" w:eastAsia="Times New Roman" w:hAnsi="Times New Roman" w:cs="Times New Roman"/>
                <w:sz w:val="24"/>
                <w:szCs w:val="24"/>
                <w:highlight w:val="yellow"/>
              </w:rPr>
              <w:t>development sectors</w:t>
            </w:r>
            <w:r>
              <w:rPr>
                <w:rFonts w:ascii="Times New Roman" w:eastAsia="Times New Roman" w:hAnsi="Times New Roman" w:cs="Times New Roman"/>
                <w:color w:val="000000"/>
                <w:sz w:val="24"/>
                <w:szCs w:val="24"/>
                <w:highlight w:val="yellow"/>
              </w:rPr>
              <w:t xml:space="preserve">. Monitoring: Participatory Monitoring Plan, planning for evaluation, Criteria and means of evaluating, Breakeven analysis. PERT, Uses of PERT </w:t>
            </w:r>
            <w:r>
              <w:rPr>
                <w:rFonts w:ascii="Times New Roman" w:eastAsia="Times New Roman" w:hAnsi="Times New Roman" w:cs="Times New Roman"/>
                <w:sz w:val="24"/>
                <w:szCs w:val="24"/>
                <w:highlight w:val="yellow"/>
              </w:rPr>
              <w:t>in monitoring and</w:t>
            </w:r>
            <w:r>
              <w:rPr>
                <w:rFonts w:ascii="Times New Roman" w:eastAsia="Times New Roman" w:hAnsi="Times New Roman" w:cs="Times New Roman"/>
                <w:color w:val="000000"/>
                <w:sz w:val="24"/>
                <w:szCs w:val="24"/>
                <w:highlight w:val="yellow"/>
              </w:rPr>
              <w:t xml:space="preserve"> evaluation.</w:t>
            </w:r>
          </w:p>
          <w:p w14:paraId="1A37B4C6" w14:textId="77777777" w:rsidR="002327A8" w:rsidRDefault="004C44CB">
            <w:pPr>
              <w:widowControl w:val="0"/>
              <w:spacing w:after="0" w:line="360" w:lineRule="auto"/>
              <w:ind w:right="-63"/>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 xml:space="preserve">Project Matrix: A </w:t>
            </w:r>
            <w:r>
              <w:rPr>
                <w:rFonts w:ascii="Times New Roman" w:eastAsia="Times New Roman" w:hAnsi="Times New Roman" w:cs="Times New Roman"/>
                <w:sz w:val="24"/>
                <w:szCs w:val="24"/>
                <w:highlight w:val="yellow"/>
              </w:rPr>
              <w:t>Synthesis Of</w:t>
            </w:r>
            <w:r>
              <w:rPr>
                <w:rFonts w:ascii="Times New Roman" w:eastAsia="Times New Roman" w:hAnsi="Times New Roman" w:cs="Times New Roman"/>
                <w:color w:val="000000"/>
                <w:sz w:val="24"/>
                <w:szCs w:val="24"/>
                <w:highlight w:val="yellow"/>
              </w:rPr>
              <w:t xml:space="preserve"> Project Plan: Vertical Logic: Inputs, outputs, </w:t>
            </w:r>
            <w:r>
              <w:rPr>
                <w:rFonts w:ascii="Times New Roman" w:eastAsia="Times New Roman" w:hAnsi="Times New Roman" w:cs="Times New Roman"/>
                <w:sz w:val="24"/>
                <w:szCs w:val="24"/>
                <w:highlight w:val="yellow"/>
              </w:rPr>
              <w:t>purpose and</w:t>
            </w:r>
            <w:r>
              <w:rPr>
                <w:rFonts w:ascii="Times New Roman" w:eastAsia="Times New Roman" w:hAnsi="Times New Roman" w:cs="Times New Roman"/>
                <w:color w:val="000000"/>
                <w:sz w:val="24"/>
                <w:szCs w:val="24"/>
                <w:highlight w:val="yellow"/>
              </w:rPr>
              <w:t xml:space="preserve"> goal Horizontal logic:  Narrative summary, Verifiable indicators. Means of Verification, Assumption and Risk factors.</w:t>
            </w:r>
          </w:p>
        </w:tc>
        <w:tc>
          <w:tcPr>
            <w:tcW w:w="1485" w:type="dxa"/>
            <w:gridSpan w:val="2"/>
          </w:tcPr>
          <w:p w14:paraId="661ED217" w14:textId="77777777" w:rsidR="002327A8" w:rsidRDefault="002327A8">
            <w:pPr>
              <w:spacing w:after="0" w:line="240" w:lineRule="auto"/>
              <w:ind w:right="789"/>
              <w:jc w:val="both"/>
              <w:rPr>
                <w:rFonts w:ascii="Times New Roman" w:eastAsia="Times New Roman" w:hAnsi="Times New Roman" w:cs="Times New Roman"/>
                <w:sz w:val="24"/>
                <w:szCs w:val="24"/>
              </w:rPr>
            </w:pPr>
          </w:p>
          <w:p w14:paraId="476EA51B" w14:textId="77777777" w:rsidR="002327A8" w:rsidRDefault="002327A8">
            <w:pPr>
              <w:spacing w:after="0" w:line="240" w:lineRule="auto"/>
              <w:ind w:right="789"/>
              <w:jc w:val="both"/>
              <w:rPr>
                <w:rFonts w:ascii="Times New Roman" w:eastAsia="Times New Roman" w:hAnsi="Times New Roman" w:cs="Times New Roman"/>
                <w:sz w:val="24"/>
                <w:szCs w:val="24"/>
              </w:rPr>
            </w:pPr>
          </w:p>
          <w:p w14:paraId="7AC0D419" w14:textId="77777777" w:rsidR="002327A8" w:rsidRDefault="004C44CB">
            <w:pPr>
              <w:spacing w:after="0" w:line="240" w:lineRule="auto"/>
              <w:ind w:right="78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r>
      <w:tr w:rsidR="002327A8" w14:paraId="265275F3" w14:textId="77777777">
        <w:trPr>
          <w:cantSplit/>
          <w:trHeight w:val="310"/>
          <w:tblHeader/>
        </w:trPr>
        <w:tc>
          <w:tcPr>
            <w:tcW w:w="8910" w:type="dxa"/>
            <w:gridSpan w:val="5"/>
          </w:tcPr>
          <w:p w14:paraId="543592ED" w14:textId="77777777" w:rsidR="002327A8" w:rsidRDefault="004C44CB">
            <w:pPr>
              <w:spacing w:after="0" w:line="360" w:lineRule="auto"/>
              <w:ind w:right="-6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Module-4</w:t>
            </w:r>
          </w:p>
        </w:tc>
      </w:tr>
      <w:tr w:rsidR="002327A8" w14:paraId="53CD4DB2" w14:textId="77777777">
        <w:trPr>
          <w:cantSplit/>
          <w:trHeight w:val="475"/>
          <w:tblHeader/>
        </w:trPr>
        <w:tc>
          <w:tcPr>
            <w:tcW w:w="7425" w:type="dxa"/>
            <w:gridSpan w:val="3"/>
          </w:tcPr>
          <w:p w14:paraId="4483BBAD" w14:textId="77777777" w:rsidR="002327A8" w:rsidRDefault="004C44CB">
            <w:pPr>
              <w:widowControl w:val="0"/>
              <w:spacing w:after="0" w:line="360" w:lineRule="auto"/>
              <w:ind w:right="-63"/>
              <w:jc w:val="both"/>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 xml:space="preserve">Drafting Project Proposal: </w:t>
            </w:r>
            <w:r>
              <w:rPr>
                <w:rFonts w:ascii="Times New Roman" w:eastAsia="Times New Roman" w:hAnsi="Times New Roman" w:cs="Times New Roman"/>
                <w:sz w:val="24"/>
                <w:szCs w:val="24"/>
              </w:rPr>
              <w:t xml:space="preserve">Self learning concepts: </w:t>
            </w:r>
            <w:r>
              <w:rPr>
                <w:rFonts w:ascii="Times New Roman" w:eastAsia="Times New Roman" w:hAnsi="Times New Roman" w:cs="Times New Roman"/>
                <w:color w:val="000000"/>
                <w:sz w:val="24"/>
                <w:szCs w:val="24"/>
                <w:highlight w:val="yellow"/>
              </w:rPr>
              <w:t xml:space="preserve">Designing Project Proposal: Writing Project </w:t>
            </w:r>
            <w:r>
              <w:rPr>
                <w:rFonts w:ascii="Times New Roman" w:eastAsia="Times New Roman" w:hAnsi="Times New Roman" w:cs="Times New Roman"/>
                <w:color w:val="000000"/>
                <w:sz w:val="24"/>
                <w:szCs w:val="24"/>
                <w:highlight w:val="yellow"/>
              </w:rPr>
              <w:t>Proposal: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red"/>
              </w:rPr>
              <w:t>Production oriented Micro Enterprises, Projects on Education/ Training/ Entrepreneurship Development</w:t>
            </w:r>
            <w:r>
              <w:rPr>
                <w:rFonts w:ascii="Times New Roman" w:eastAsia="Times New Roman" w:hAnsi="Times New Roman" w:cs="Times New Roman"/>
                <w:color w:val="000000"/>
                <w:sz w:val="24"/>
                <w:szCs w:val="24"/>
              </w:rPr>
              <w:t xml:space="preserve">, Organizations and Empowerment of Marginalized. Project Planning formats </w:t>
            </w:r>
            <w:r>
              <w:rPr>
                <w:rFonts w:ascii="Times New Roman" w:eastAsia="Times New Roman" w:hAnsi="Times New Roman" w:cs="Times New Roman"/>
                <w:sz w:val="24"/>
                <w:szCs w:val="24"/>
              </w:rPr>
              <w:t>and requirementof funding</w:t>
            </w:r>
            <w:r>
              <w:rPr>
                <w:rFonts w:ascii="Times New Roman" w:eastAsia="Times New Roman" w:hAnsi="Times New Roman" w:cs="Times New Roman"/>
                <w:color w:val="000000"/>
                <w:sz w:val="24"/>
                <w:szCs w:val="24"/>
              </w:rPr>
              <w:t xml:space="preserve"> organizations (Local, State, National and Inte</w:t>
            </w:r>
            <w:r>
              <w:rPr>
                <w:rFonts w:ascii="Times New Roman" w:eastAsia="Times New Roman" w:hAnsi="Times New Roman" w:cs="Times New Roman"/>
                <w:color w:val="000000"/>
                <w:sz w:val="24"/>
                <w:szCs w:val="24"/>
              </w:rPr>
              <w:t>rnational)</w:t>
            </w:r>
            <w:r>
              <w:rPr>
                <w:rFonts w:ascii="Times New Roman" w:eastAsia="Times New Roman" w:hAnsi="Times New Roman" w:cs="Times New Roman"/>
                <w:color w:val="000000"/>
                <w:sz w:val="24"/>
                <w:szCs w:val="24"/>
                <w:highlight w:val="yellow"/>
              </w:rPr>
              <w:t>.</w:t>
            </w:r>
            <w:r>
              <w:rPr>
                <w:rFonts w:ascii="Times New Roman" w:eastAsia="Times New Roman" w:hAnsi="Times New Roman" w:cs="Times New Roman"/>
                <w:sz w:val="24"/>
                <w:szCs w:val="24"/>
                <w:highlight w:val="yellow"/>
              </w:rPr>
              <w:t>Analysis of situation, problem and stake holder</w:t>
            </w:r>
          </w:p>
        </w:tc>
        <w:tc>
          <w:tcPr>
            <w:tcW w:w="1485" w:type="dxa"/>
            <w:gridSpan w:val="2"/>
          </w:tcPr>
          <w:p w14:paraId="0CC3B1DE" w14:textId="77777777" w:rsidR="002327A8" w:rsidRDefault="002327A8">
            <w:pPr>
              <w:spacing w:after="0" w:line="240" w:lineRule="auto"/>
              <w:ind w:right="789"/>
              <w:jc w:val="both"/>
              <w:rPr>
                <w:rFonts w:ascii="Times New Roman" w:eastAsia="Times New Roman" w:hAnsi="Times New Roman" w:cs="Times New Roman"/>
                <w:sz w:val="24"/>
                <w:szCs w:val="24"/>
              </w:rPr>
            </w:pPr>
          </w:p>
          <w:p w14:paraId="4A8B5934" w14:textId="77777777" w:rsidR="002327A8" w:rsidRDefault="004C44CB">
            <w:pPr>
              <w:spacing w:after="0" w:line="240" w:lineRule="auto"/>
              <w:ind w:right="789"/>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p w14:paraId="5EEA0BA3" w14:textId="77777777" w:rsidR="002327A8" w:rsidRDefault="002327A8">
            <w:pPr>
              <w:spacing w:after="0" w:line="240" w:lineRule="auto"/>
              <w:ind w:right="789"/>
              <w:jc w:val="both"/>
              <w:rPr>
                <w:rFonts w:ascii="Times New Roman" w:eastAsia="Times New Roman" w:hAnsi="Times New Roman" w:cs="Times New Roman"/>
                <w:sz w:val="24"/>
                <w:szCs w:val="24"/>
              </w:rPr>
            </w:pPr>
          </w:p>
        </w:tc>
      </w:tr>
    </w:tbl>
    <w:p w14:paraId="062A8B92" w14:textId="77777777" w:rsidR="002327A8" w:rsidRDefault="002327A8">
      <w:pPr>
        <w:spacing w:after="0" w:line="360" w:lineRule="auto"/>
        <w:jc w:val="both"/>
        <w:rPr>
          <w:rFonts w:ascii="Times New Roman" w:eastAsia="Times New Roman" w:hAnsi="Times New Roman" w:cs="Times New Roman"/>
          <w:sz w:val="24"/>
          <w:szCs w:val="24"/>
        </w:rPr>
      </w:pPr>
    </w:p>
    <w:p w14:paraId="293914B7" w14:textId="77777777" w:rsidR="002327A8" w:rsidRDefault="004C44CB">
      <w:pPr>
        <w:widowControl w:val="0"/>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w:t>
      </w:r>
    </w:p>
    <w:tbl>
      <w:tblPr>
        <w:tblStyle w:val="aff0"/>
        <w:tblW w:w="8682"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4"/>
        <w:gridCol w:w="5208"/>
      </w:tblGrid>
      <w:tr w:rsidR="002327A8" w14:paraId="361AC06C" w14:textId="77777777">
        <w:trPr>
          <w:cantSplit/>
          <w:tblHeader/>
        </w:trPr>
        <w:tc>
          <w:tcPr>
            <w:tcW w:w="3474" w:type="dxa"/>
          </w:tcPr>
          <w:p w14:paraId="0DDC7E8F"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Fields G.S</w:t>
            </w:r>
          </w:p>
        </w:tc>
        <w:tc>
          <w:tcPr>
            <w:tcW w:w="5208" w:type="dxa"/>
          </w:tcPr>
          <w:p w14:paraId="5EEFF1C3"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Poverty , Inequality &amp; development , Cambridge : Cambridge University Press</w:t>
            </w:r>
          </w:p>
        </w:tc>
      </w:tr>
      <w:tr w:rsidR="002327A8" w14:paraId="1721329C" w14:textId="77777777">
        <w:trPr>
          <w:cantSplit/>
          <w:tblHeader/>
        </w:trPr>
        <w:tc>
          <w:tcPr>
            <w:tcW w:w="3474" w:type="dxa"/>
          </w:tcPr>
          <w:p w14:paraId="3B54CF5E"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Friberg M &amp; Hettne B 1985</w:t>
            </w:r>
          </w:p>
        </w:tc>
        <w:tc>
          <w:tcPr>
            <w:tcW w:w="5208" w:type="dxa"/>
          </w:tcPr>
          <w:p w14:paraId="3FA424B6"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Development as Social Transformation , London : Holder &amp;</w:t>
            </w:r>
            <w:r>
              <w:rPr>
                <w:rFonts w:ascii="Times New Roman" w:eastAsia="Times New Roman" w:hAnsi="Times New Roman" w:cs="Times New Roman"/>
                <w:sz w:val="24"/>
                <w:szCs w:val="24"/>
              </w:rPr>
              <w:t xml:space="preserve"> Stoughton</w:t>
            </w:r>
          </w:p>
        </w:tc>
      </w:tr>
      <w:tr w:rsidR="002327A8" w14:paraId="4DFC03CF" w14:textId="77777777">
        <w:trPr>
          <w:cantSplit/>
          <w:tblHeader/>
        </w:trPr>
        <w:tc>
          <w:tcPr>
            <w:tcW w:w="3474" w:type="dxa"/>
          </w:tcPr>
          <w:p w14:paraId="6F9F5200"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HAQ Mahbub UL 1995</w:t>
            </w:r>
          </w:p>
        </w:tc>
        <w:tc>
          <w:tcPr>
            <w:tcW w:w="5208" w:type="dxa"/>
          </w:tcPr>
          <w:p w14:paraId="4E19C734"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Reflections on Human development : New Delhi : Oxford University Press</w:t>
            </w:r>
          </w:p>
        </w:tc>
      </w:tr>
      <w:tr w:rsidR="002327A8" w14:paraId="7E67F897" w14:textId="77777777">
        <w:trPr>
          <w:cantSplit/>
          <w:tblHeader/>
        </w:trPr>
        <w:tc>
          <w:tcPr>
            <w:tcW w:w="3474" w:type="dxa"/>
          </w:tcPr>
          <w:p w14:paraId="582B07F2"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Judge I S &amp; Little IMD ( eds) 1997</w:t>
            </w:r>
          </w:p>
        </w:tc>
        <w:tc>
          <w:tcPr>
            <w:tcW w:w="5208" w:type="dxa"/>
          </w:tcPr>
          <w:p w14:paraId="05DCB066"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India’s Economic Reforms &amp; Development , New Delhi : Oxford University Press</w:t>
            </w:r>
          </w:p>
        </w:tc>
      </w:tr>
      <w:tr w:rsidR="002327A8" w14:paraId="66186AD8" w14:textId="77777777">
        <w:trPr>
          <w:cantSplit/>
          <w:tblHeader/>
        </w:trPr>
        <w:tc>
          <w:tcPr>
            <w:tcW w:w="3474" w:type="dxa"/>
          </w:tcPr>
          <w:p w14:paraId="75B8BA41"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Leonard , P 1997 Emancipatory</w:t>
            </w:r>
          </w:p>
        </w:tc>
        <w:tc>
          <w:tcPr>
            <w:tcW w:w="5208" w:type="dxa"/>
          </w:tcPr>
          <w:p w14:paraId="4ACE4420"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Postmodern</w:t>
            </w:r>
            <w:r>
              <w:rPr>
                <w:rFonts w:ascii="Times New Roman" w:eastAsia="Times New Roman" w:hAnsi="Times New Roman" w:cs="Times New Roman"/>
                <w:sz w:val="24"/>
                <w:szCs w:val="24"/>
              </w:rPr>
              <w:t xml:space="preserve"> Welfare : Reconstructing an Project , London : Sage</w:t>
            </w:r>
          </w:p>
        </w:tc>
      </w:tr>
      <w:tr w:rsidR="002327A8" w14:paraId="28C9A1F8" w14:textId="77777777">
        <w:trPr>
          <w:cantSplit/>
          <w:tblHeader/>
        </w:trPr>
        <w:tc>
          <w:tcPr>
            <w:tcW w:w="3474" w:type="dxa"/>
          </w:tcPr>
          <w:p w14:paraId="51C7DDE6"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Linda S ( eds) 2002</w:t>
            </w:r>
          </w:p>
        </w:tc>
        <w:tc>
          <w:tcPr>
            <w:tcW w:w="5208" w:type="dxa"/>
          </w:tcPr>
          <w:p w14:paraId="7B989CF0"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 of the World 2002, New York : World watch Institute: &amp; W W . Norton &amp; Co</w:t>
            </w:r>
          </w:p>
        </w:tc>
      </w:tr>
      <w:tr w:rsidR="002327A8" w14:paraId="468598B3" w14:textId="77777777">
        <w:trPr>
          <w:cantSplit/>
          <w:tblHeader/>
        </w:trPr>
        <w:tc>
          <w:tcPr>
            <w:tcW w:w="3474" w:type="dxa"/>
          </w:tcPr>
          <w:p w14:paraId="5A576775"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Mies M &amp; Shiva Vandana 1993</w:t>
            </w:r>
          </w:p>
        </w:tc>
        <w:tc>
          <w:tcPr>
            <w:tcW w:w="5208" w:type="dxa"/>
          </w:tcPr>
          <w:p w14:paraId="6628CE77"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Eco feminism , New Delhi : Kali for women </w:t>
            </w:r>
          </w:p>
        </w:tc>
      </w:tr>
      <w:tr w:rsidR="002327A8" w14:paraId="6CAEFA13" w14:textId="77777777">
        <w:trPr>
          <w:cantSplit/>
          <w:tblHeader/>
        </w:trPr>
        <w:tc>
          <w:tcPr>
            <w:tcW w:w="3474" w:type="dxa"/>
          </w:tcPr>
          <w:p w14:paraId="0E3FF355"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Nagendra , S.P 1994</w:t>
            </w:r>
          </w:p>
        </w:tc>
        <w:tc>
          <w:tcPr>
            <w:tcW w:w="5208" w:type="dxa"/>
          </w:tcPr>
          <w:p w14:paraId="4666B15C"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Development &amp; change , New Delhi : Concept Publishing Company</w:t>
            </w:r>
          </w:p>
        </w:tc>
      </w:tr>
      <w:tr w:rsidR="002327A8" w14:paraId="7C952F57" w14:textId="77777777">
        <w:trPr>
          <w:cantSplit/>
          <w:tblHeader/>
        </w:trPr>
        <w:tc>
          <w:tcPr>
            <w:tcW w:w="3474" w:type="dxa"/>
          </w:tcPr>
          <w:p w14:paraId="0FBC9B13"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Rajat Acaryya &amp; Moitra B ( eds) 2001</w:t>
            </w:r>
          </w:p>
        </w:tc>
        <w:tc>
          <w:tcPr>
            <w:tcW w:w="5208" w:type="dxa"/>
          </w:tcPr>
          <w:p w14:paraId="5195D83B"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Effects of Globalization on Industry &amp; Environment, New Delhi : Lancer’s Books </w:t>
            </w:r>
          </w:p>
        </w:tc>
      </w:tr>
      <w:tr w:rsidR="002327A8" w14:paraId="252FFA44" w14:textId="77777777">
        <w:trPr>
          <w:cantSplit/>
          <w:tblHeader/>
        </w:trPr>
        <w:tc>
          <w:tcPr>
            <w:tcW w:w="3474" w:type="dxa"/>
          </w:tcPr>
          <w:p w14:paraId="024609A1"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Rao D.B ( Ed) 1998</w:t>
            </w:r>
          </w:p>
        </w:tc>
        <w:tc>
          <w:tcPr>
            <w:tcW w:w="5208" w:type="dxa"/>
          </w:tcPr>
          <w:p w14:paraId="53EC240D"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World summit for Social development </w:t>
            </w:r>
          </w:p>
        </w:tc>
      </w:tr>
      <w:tr w:rsidR="002327A8" w14:paraId="77ED9064" w14:textId="77777777">
        <w:trPr>
          <w:cantSplit/>
          <w:tblHeader/>
        </w:trPr>
        <w:tc>
          <w:tcPr>
            <w:tcW w:w="3474" w:type="dxa"/>
          </w:tcPr>
          <w:p w14:paraId="3CA0D0A1"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Sachs , W 1997</w:t>
            </w:r>
          </w:p>
        </w:tc>
        <w:tc>
          <w:tcPr>
            <w:tcW w:w="5208" w:type="dxa"/>
          </w:tcPr>
          <w:p w14:paraId="007086BC"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w:t>
            </w:r>
            <w:r>
              <w:rPr>
                <w:rFonts w:ascii="Times New Roman" w:eastAsia="Times New Roman" w:hAnsi="Times New Roman" w:cs="Times New Roman"/>
                <w:sz w:val="24"/>
                <w:szCs w:val="24"/>
              </w:rPr>
              <w:t>elopment Dictionary</w:t>
            </w:r>
          </w:p>
        </w:tc>
      </w:tr>
      <w:tr w:rsidR="002327A8" w14:paraId="5BF23398" w14:textId="77777777">
        <w:trPr>
          <w:cantSplit/>
          <w:tblHeader/>
        </w:trPr>
        <w:tc>
          <w:tcPr>
            <w:tcW w:w="3474" w:type="dxa"/>
          </w:tcPr>
          <w:p w14:paraId="6FC95213"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Schuurman Frans J ( ed) 2002</w:t>
            </w:r>
          </w:p>
        </w:tc>
        <w:tc>
          <w:tcPr>
            <w:tcW w:w="5208" w:type="dxa"/>
          </w:tcPr>
          <w:p w14:paraId="195E9120"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Globalization &amp; Development studies : Challenges for the 21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century ; New Delhi : Ventura</w:t>
            </w:r>
          </w:p>
        </w:tc>
      </w:tr>
      <w:tr w:rsidR="002327A8" w14:paraId="2F99BC76" w14:textId="77777777">
        <w:trPr>
          <w:cantSplit/>
          <w:tblHeader/>
        </w:trPr>
        <w:tc>
          <w:tcPr>
            <w:tcW w:w="3474" w:type="dxa"/>
          </w:tcPr>
          <w:p w14:paraId="75B2262E"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 Amartya 2000</w:t>
            </w:r>
          </w:p>
        </w:tc>
        <w:tc>
          <w:tcPr>
            <w:tcW w:w="5208" w:type="dxa"/>
          </w:tcPr>
          <w:p w14:paraId="4E6FBC5B"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Development as freedom : New Delhi : Oxford University Press</w:t>
            </w:r>
          </w:p>
        </w:tc>
      </w:tr>
      <w:tr w:rsidR="002327A8" w14:paraId="2337D66F" w14:textId="77777777">
        <w:trPr>
          <w:cantSplit/>
          <w:tblHeader/>
        </w:trPr>
        <w:tc>
          <w:tcPr>
            <w:tcW w:w="3474" w:type="dxa"/>
          </w:tcPr>
          <w:p w14:paraId="37DFC6B2"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Seitz J.L 1988 </w:t>
            </w:r>
          </w:p>
        </w:tc>
        <w:tc>
          <w:tcPr>
            <w:tcW w:w="5208" w:type="dxa"/>
          </w:tcPr>
          <w:p w14:paraId="1ED66D9D"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Politics of </w:t>
            </w:r>
            <w:r>
              <w:rPr>
                <w:rFonts w:ascii="Times New Roman" w:eastAsia="Times New Roman" w:hAnsi="Times New Roman" w:cs="Times New Roman"/>
                <w:sz w:val="24"/>
                <w:szCs w:val="24"/>
              </w:rPr>
              <w:t>Development : An Introduction to Global issues Oxford : Basil Blackwell</w:t>
            </w:r>
          </w:p>
        </w:tc>
      </w:tr>
      <w:tr w:rsidR="002327A8" w14:paraId="1D1BED12" w14:textId="77777777">
        <w:trPr>
          <w:cantSplit/>
          <w:tblHeader/>
        </w:trPr>
        <w:tc>
          <w:tcPr>
            <w:tcW w:w="3474" w:type="dxa"/>
          </w:tcPr>
          <w:p w14:paraId="302A3538"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Shurnur , Smith .P 2002</w:t>
            </w:r>
          </w:p>
        </w:tc>
        <w:tc>
          <w:tcPr>
            <w:tcW w:w="5208" w:type="dxa"/>
          </w:tcPr>
          <w:p w14:paraId="5E487777"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India – Globalization &amp; change , New Delhi : Oxford University Press</w:t>
            </w:r>
          </w:p>
        </w:tc>
      </w:tr>
      <w:tr w:rsidR="002327A8" w14:paraId="7F59660F" w14:textId="77777777">
        <w:trPr>
          <w:cantSplit/>
          <w:tblHeader/>
        </w:trPr>
        <w:tc>
          <w:tcPr>
            <w:tcW w:w="3474" w:type="dxa"/>
          </w:tcPr>
          <w:p w14:paraId="53628109"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Singh R.R ( Ed) 1995</w:t>
            </w:r>
          </w:p>
        </w:tc>
        <w:tc>
          <w:tcPr>
            <w:tcW w:w="5208" w:type="dxa"/>
          </w:tcPr>
          <w:p w14:paraId="04FD2AA3"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Whither Social Development? New Delhi : ASSWI</w:t>
            </w:r>
          </w:p>
        </w:tc>
      </w:tr>
      <w:tr w:rsidR="002327A8" w14:paraId="60566A0D" w14:textId="77777777">
        <w:trPr>
          <w:cantSplit/>
          <w:tblHeader/>
        </w:trPr>
        <w:tc>
          <w:tcPr>
            <w:tcW w:w="3474" w:type="dxa"/>
          </w:tcPr>
          <w:p w14:paraId="23AD4C28"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Subramanian S (ed) 20</w:t>
            </w:r>
            <w:r>
              <w:rPr>
                <w:rFonts w:ascii="Times New Roman" w:eastAsia="Times New Roman" w:hAnsi="Times New Roman" w:cs="Times New Roman"/>
                <w:sz w:val="24"/>
                <w:szCs w:val="24"/>
              </w:rPr>
              <w:t>01</w:t>
            </w:r>
          </w:p>
        </w:tc>
        <w:tc>
          <w:tcPr>
            <w:tcW w:w="5208" w:type="dxa"/>
          </w:tcPr>
          <w:p w14:paraId="4A4F5400"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India’s Development Experience : selected writings of S. Guhan , New Delhi : Oxford University Press</w:t>
            </w:r>
          </w:p>
        </w:tc>
      </w:tr>
      <w:tr w:rsidR="002327A8" w14:paraId="36F919DA" w14:textId="77777777">
        <w:trPr>
          <w:cantSplit/>
          <w:tblHeader/>
        </w:trPr>
        <w:tc>
          <w:tcPr>
            <w:tcW w:w="3474" w:type="dxa"/>
          </w:tcPr>
          <w:p w14:paraId="6E2F5DB2"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UNDP</w:t>
            </w:r>
          </w:p>
        </w:tc>
        <w:tc>
          <w:tcPr>
            <w:tcW w:w="5208" w:type="dxa"/>
          </w:tcPr>
          <w:p w14:paraId="2A2A61DD"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Human Development reports , Oxford University Press</w:t>
            </w:r>
          </w:p>
        </w:tc>
      </w:tr>
      <w:tr w:rsidR="002327A8" w14:paraId="336A3B6B" w14:textId="77777777">
        <w:trPr>
          <w:cantSplit/>
          <w:tblHeader/>
        </w:trPr>
        <w:tc>
          <w:tcPr>
            <w:tcW w:w="3474" w:type="dxa"/>
          </w:tcPr>
          <w:p w14:paraId="0D618D60"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Westendorff &amp; Ghai D.G ( eds) 1993</w:t>
            </w:r>
          </w:p>
        </w:tc>
        <w:tc>
          <w:tcPr>
            <w:tcW w:w="5208" w:type="dxa"/>
          </w:tcPr>
          <w:p w14:paraId="727952CB"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Monitoring Social Progress in the 1990, Avebury, Aldershot</w:t>
            </w:r>
          </w:p>
        </w:tc>
      </w:tr>
      <w:tr w:rsidR="002327A8" w14:paraId="1D720027" w14:textId="77777777">
        <w:trPr>
          <w:cantSplit/>
          <w:tblHeader/>
        </w:trPr>
        <w:tc>
          <w:tcPr>
            <w:tcW w:w="3474" w:type="dxa"/>
          </w:tcPr>
          <w:p w14:paraId="0D765383"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World Bank</w:t>
            </w:r>
          </w:p>
        </w:tc>
        <w:tc>
          <w:tcPr>
            <w:tcW w:w="5208" w:type="dxa"/>
          </w:tcPr>
          <w:p w14:paraId="0F6E81B0"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World Development Reports ( Annual ) Oxford University Press</w:t>
            </w:r>
          </w:p>
        </w:tc>
      </w:tr>
      <w:tr w:rsidR="002327A8" w14:paraId="2444E6E1" w14:textId="77777777">
        <w:trPr>
          <w:cantSplit/>
          <w:tblHeader/>
        </w:trPr>
        <w:tc>
          <w:tcPr>
            <w:tcW w:w="3474" w:type="dxa"/>
          </w:tcPr>
          <w:p w14:paraId="397C8906"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World Bank , 2000</w:t>
            </w:r>
          </w:p>
        </w:tc>
        <w:tc>
          <w:tcPr>
            <w:tcW w:w="5208" w:type="dxa"/>
          </w:tcPr>
          <w:p w14:paraId="79A16F23"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World Development Report 1999-2000</w:t>
            </w:r>
          </w:p>
          <w:p w14:paraId="41318840"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Entering the 21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cetury , Oxford University Press</w:t>
            </w:r>
          </w:p>
        </w:tc>
      </w:tr>
      <w:tr w:rsidR="002327A8" w14:paraId="35EE165D" w14:textId="77777777">
        <w:trPr>
          <w:cantSplit/>
          <w:tblHeader/>
        </w:trPr>
        <w:tc>
          <w:tcPr>
            <w:tcW w:w="3474" w:type="dxa"/>
          </w:tcPr>
          <w:p w14:paraId="025A013C"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World Bank , 2000</w:t>
            </w:r>
          </w:p>
        </w:tc>
        <w:tc>
          <w:tcPr>
            <w:tcW w:w="5208" w:type="dxa"/>
          </w:tcPr>
          <w:p w14:paraId="51EE16D0"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World Development Report 2000/ 2001 ,</w:t>
            </w:r>
            <w:r>
              <w:rPr>
                <w:rFonts w:ascii="Times New Roman" w:eastAsia="Times New Roman" w:hAnsi="Times New Roman" w:cs="Times New Roman"/>
                <w:sz w:val="24"/>
                <w:szCs w:val="24"/>
              </w:rPr>
              <w:t xml:space="preserve"> The World Bank, Washington , D.C </w:t>
            </w:r>
          </w:p>
        </w:tc>
      </w:tr>
    </w:tbl>
    <w:p w14:paraId="09DCAE61" w14:textId="77777777" w:rsidR="002327A8" w:rsidRDefault="004C44CB">
      <w:pPr>
        <w:spacing w:line="360" w:lineRule="auto"/>
        <w:jc w:val="both"/>
        <w:rPr>
          <w:rFonts w:ascii="Times New Roman" w:eastAsia="Times New Roman" w:hAnsi="Times New Roman" w:cs="Times New Roman"/>
          <w:sz w:val="24"/>
          <w:szCs w:val="24"/>
        </w:rPr>
      </w:pPr>
      <w:r>
        <w:br w:type="page"/>
      </w:r>
    </w:p>
    <w:p w14:paraId="721A6260" w14:textId="77777777" w:rsidR="002327A8" w:rsidRDefault="002327A8">
      <w:pPr>
        <w:spacing w:line="360" w:lineRule="auto"/>
        <w:jc w:val="both"/>
        <w:rPr>
          <w:rFonts w:ascii="Times New Roman" w:eastAsia="Times New Roman" w:hAnsi="Times New Roman" w:cs="Times New Roman"/>
          <w:b/>
          <w:sz w:val="24"/>
          <w:szCs w:val="24"/>
          <w:u w:val="single"/>
        </w:rPr>
      </w:pPr>
    </w:p>
    <w:tbl>
      <w:tblPr>
        <w:tblStyle w:val="aff1"/>
        <w:tblW w:w="10098" w:type="dxa"/>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
        <w:gridCol w:w="3842"/>
        <w:gridCol w:w="1482"/>
        <w:gridCol w:w="1880"/>
        <w:gridCol w:w="266"/>
        <w:gridCol w:w="530"/>
        <w:gridCol w:w="1848"/>
      </w:tblGrid>
      <w:tr w:rsidR="002327A8" w14:paraId="34DC8D65" w14:textId="77777777">
        <w:trPr>
          <w:cantSplit/>
          <w:trHeight w:val="802"/>
          <w:tblHeader/>
        </w:trPr>
        <w:tc>
          <w:tcPr>
            <w:tcW w:w="10098" w:type="dxa"/>
            <w:gridSpan w:val="7"/>
          </w:tcPr>
          <w:p w14:paraId="793D0458" w14:textId="77777777" w:rsidR="002327A8" w:rsidRDefault="004C44CB">
            <w:pPr>
              <w:spacing w:before="60" w:line="360" w:lineRule="auto"/>
              <w:ind w:right="940"/>
              <w:jc w:val="both"/>
              <w:rPr>
                <w:rFonts w:ascii="Times New Roman" w:eastAsia="Times New Roman" w:hAnsi="Times New Roman" w:cs="Times New Roman"/>
                <w:b/>
                <w:sz w:val="28"/>
                <w:szCs w:val="28"/>
              </w:rPr>
            </w:pPr>
            <w:r>
              <w:rPr>
                <w:rFonts w:ascii="Times New Roman" w:eastAsia="Times New Roman" w:hAnsi="Times New Roman" w:cs="Times New Roman"/>
                <w:b/>
                <w:sz w:val="24"/>
                <w:szCs w:val="24"/>
              </w:rPr>
              <w:lastRenderedPageBreak/>
              <w:t>SUSTAINABLE DEVELOPMENT AND SOCIAL ENTREPRENEURSHIP  SEMESTER- III</w:t>
            </w:r>
          </w:p>
        </w:tc>
      </w:tr>
      <w:tr w:rsidR="002327A8" w14:paraId="1560E492" w14:textId="77777777">
        <w:trPr>
          <w:cantSplit/>
          <w:trHeight w:val="300"/>
          <w:tblHeader/>
        </w:trPr>
        <w:tc>
          <w:tcPr>
            <w:tcW w:w="39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29250D" w14:textId="77777777" w:rsidR="002327A8" w:rsidRDefault="004C44CB">
            <w:pPr>
              <w:spacing w:before="240" w:after="0"/>
              <w:ind w:left="-1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1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17F1088" w14:textId="5BA29883" w:rsidR="002327A8" w:rsidRDefault="004C44CB">
            <w:pPr>
              <w:spacing w:before="240" w:after="0"/>
              <w:ind w:left="-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SWSS50</w:t>
            </w:r>
            <w:r w:rsidR="00265D35">
              <w:rPr>
                <w:rFonts w:ascii="Times New Roman" w:eastAsia="Times New Roman" w:hAnsi="Times New Roman" w:cs="Times New Roman"/>
                <w:sz w:val="24"/>
                <w:szCs w:val="24"/>
              </w:rPr>
              <w:t>3</w:t>
            </w:r>
          </w:p>
        </w:tc>
        <w:tc>
          <w:tcPr>
            <w:tcW w:w="19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2A9FCB6" w14:textId="77777777" w:rsidR="002327A8" w:rsidRDefault="004C44CB">
            <w:pPr>
              <w:spacing w:before="240" w:after="0"/>
              <w:ind w:left="-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Marks: Final Exam</w:t>
            </w:r>
          </w:p>
        </w:tc>
        <w:tc>
          <w:tcPr>
            <w:tcW w:w="810" w:type="dxa"/>
            <w:gridSpan w:val="2"/>
          </w:tcPr>
          <w:p w14:paraId="6E509AA5" w14:textId="77777777" w:rsidR="002327A8" w:rsidRDefault="002327A8">
            <w:pPr>
              <w:widowControl w:val="0"/>
              <w:spacing w:after="0"/>
              <w:rPr>
                <w:rFonts w:ascii="Times New Roman" w:eastAsia="Times New Roman" w:hAnsi="Times New Roman" w:cs="Times New Roman"/>
                <w:b/>
                <w:sz w:val="24"/>
                <w:szCs w:val="24"/>
              </w:rPr>
            </w:pPr>
          </w:p>
        </w:tc>
        <w:tc>
          <w:tcPr>
            <w:tcW w:w="1890" w:type="dxa"/>
          </w:tcPr>
          <w:p w14:paraId="2549A58D" w14:textId="77777777" w:rsidR="002327A8" w:rsidRDefault="004C44CB">
            <w:pPr>
              <w:spacing w:after="0" w:line="240" w:lineRule="auto"/>
              <w:ind w:right="-601"/>
              <w:rPr>
                <w:rFonts w:ascii="Times New Roman" w:eastAsia="Times New Roman" w:hAnsi="Times New Roman" w:cs="Times New Roman"/>
                <w:sz w:val="24"/>
                <w:szCs w:val="24"/>
              </w:rPr>
            </w:pPr>
            <w:r>
              <w:rPr>
                <w:rFonts w:ascii="Times New Roman" w:eastAsia="Times New Roman" w:hAnsi="Times New Roman" w:cs="Times New Roman"/>
                <w:sz w:val="24"/>
                <w:szCs w:val="24"/>
              </w:rPr>
              <w:t>30:70</w:t>
            </w:r>
          </w:p>
        </w:tc>
      </w:tr>
      <w:tr w:rsidR="002327A8" w14:paraId="524C11DC" w14:textId="77777777">
        <w:trPr>
          <w:cantSplit/>
          <w:trHeight w:val="281"/>
          <w:tblHeader/>
        </w:trPr>
        <w:tc>
          <w:tcPr>
            <w:tcW w:w="396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2D806B" w14:textId="77777777" w:rsidR="002327A8" w:rsidRDefault="004C44CB">
            <w:pPr>
              <w:spacing w:before="240" w:after="0"/>
              <w:ind w:left="-1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 of Teaching Hours Per week</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14:paraId="09A45860" w14:textId="77777777" w:rsidR="002327A8" w:rsidRDefault="004C44CB">
            <w:pPr>
              <w:spacing w:before="240" w:after="0"/>
              <w:ind w:left="-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1923" w:type="dxa"/>
            <w:tcBorders>
              <w:top w:val="nil"/>
              <w:left w:val="nil"/>
              <w:bottom w:val="single" w:sz="8" w:space="0" w:color="000000"/>
              <w:right w:val="single" w:sz="8" w:space="0" w:color="000000"/>
            </w:tcBorders>
            <w:tcMar>
              <w:top w:w="100" w:type="dxa"/>
              <w:left w:w="100" w:type="dxa"/>
              <w:bottom w:w="100" w:type="dxa"/>
              <w:right w:w="100" w:type="dxa"/>
            </w:tcMar>
          </w:tcPr>
          <w:p w14:paraId="00DF03A4" w14:textId="77777777" w:rsidR="002327A8" w:rsidRDefault="004C44CB">
            <w:pPr>
              <w:spacing w:before="240" w:after="0"/>
              <w:ind w:left="-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810" w:type="dxa"/>
            <w:gridSpan w:val="2"/>
          </w:tcPr>
          <w:p w14:paraId="069B56DD" w14:textId="77777777" w:rsidR="002327A8" w:rsidRDefault="002327A8">
            <w:pPr>
              <w:widowControl w:val="0"/>
              <w:spacing w:after="0"/>
              <w:rPr>
                <w:rFonts w:ascii="Times New Roman" w:eastAsia="Times New Roman" w:hAnsi="Times New Roman" w:cs="Times New Roman"/>
                <w:b/>
                <w:sz w:val="24"/>
                <w:szCs w:val="24"/>
              </w:rPr>
            </w:pPr>
          </w:p>
        </w:tc>
        <w:tc>
          <w:tcPr>
            <w:tcW w:w="1890" w:type="dxa"/>
          </w:tcPr>
          <w:p w14:paraId="10601D2D" w14:textId="77777777" w:rsidR="002327A8" w:rsidRDefault="004C44CB">
            <w:pPr>
              <w:spacing w:after="0" w:line="240" w:lineRule="auto"/>
              <w:ind w:right="-601"/>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2327A8" w14:paraId="37B5FDF4" w14:textId="77777777">
        <w:trPr>
          <w:cantSplit/>
          <w:trHeight w:val="378"/>
          <w:tblHeader/>
        </w:trPr>
        <w:tc>
          <w:tcPr>
            <w:tcW w:w="10098" w:type="dxa"/>
            <w:gridSpan w:val="7"/>
          </w:tcPr>
          <w:p w14:paraId="4B55FC92" w14:textId="77777777" w:rsidR="002327A8" w:rsidRDefault="004C44CB">
            <w:pPr>
              <w:widowControl w:val="0"/>
              <w:spacing w:before="240" w:after="240" w:line="345" w:lineRule="auto"/>
              <w:ind w:right="79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p w14:paraId="3CC73C50" w14:textId="77777777" w:rsidR="002327A8" w:rsidRDefault="004C44CB">
            <w:pPr>
              <w:widowControl w:val="0"/>
              <w:spacing w:after="240" w:line="141" w:lineRule="auto"/>
              <w:rPr>
                <w:rFonts w:ascii="Times New Roman" w:eastAsia="Times New Roman" w:hAnsi="Times New Roman" w:cs="Times New Roman"/>
                <w:sz w:val="13"/>
                <w:szCs w:val="13"/>
              </w:rPr>
            </w:pPr>
            <w:r>
              <w:rPr>
                <w:rFonts w:ascii="Times New Roman" w:eastAsia="Times New Roman" w:hAnsi="Times New Roman" w:cs="Times New Roman"/>
                <w:sz w:val="24"/>
                <w:szCs w:val="24"/>
              </w:rPr>
              <w:t xml:space="preserve">To orient professionals </w:t>
            </w:r>
            <w:r>
              <w:rPr>
                <w:rFonts w:ascii="Times New Roman" w:eastAsia="Times New Roman" w:hAnsi="Times New Roman" w:cs="Times New Roman"/>
                <w:sz w:val="24"/>
                <w:szCs w:val="24"/>
              </w:rPr>
              <w:t>about the importance of Sustainable Development.</w:t>
            </w:r>
          </w:p>
          <w:p w14:paraId="4261A9A5" w14:textId="77777777" w:rsidR="002327A8" w:rsidRDefault="004C44CB">
            <w:pPr>
              <w:widowControl w:val="0"/>
              <w:tabs>
                <w:tab w:val="left" w:pos="6660"/>
              </w:tabs>
              <w:spacing w:line="345" w:lineRule="auto"/>
              <w:ind w:right="-60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To make and prepare students familiar with entrepreneurship skills</w:t>
            </w:r>
          </w:p>
        </w:tc>
      </w:tr>
      <w:tr w:rsidR="002327A8" w14:paraId="5956EE70" w14:textId="77777777">
        <w:trPr>
          <w:cantSplit/>
          <w:trHeight w:val="378"/>
          <w:tblHeader/>
        </w:trPr>
        <w:tc>
          <w:tcPr>
            <w:tcW w:w="10098" w:type="dxa"/>
            <w:gridSpan w:val="7"/>
          </w:tcPr>
          <w:p w14:paraId="5BDC3967"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Programme Outcome:</w:t>
            </w:r>
          </w:p>
          <w:p w14:paraId="2A93145D"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will orient about Job Scopes</w:t>
            </w:r>
          </w:p>
          <w:p w14:paraId="6780F57F"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will learn opportunities in Entrepreneurship</w:t>
            </w:r>
          </w:p>
        </w:tc>
      </w:tr>
      <w:tr w:rsidR="002327A8" w14:paraId="3ADCE9A8" w14:textId="77777777">
        <w:trPr>
          <w:cantSplit/>
          <w:trHeight w:val="281"/>
          <w:tblHeader/>
        </w:trPr>
        <w:tc>
          <w:tcPr>
            <w:tcW w:w="7398" w:type="dxa"/>
            <w:gridSpan w:val="4"/>
          </w:tcPr>
          <w:p w14:paraId="77062EB4" w14:textId="77777777" w:rsidR="002327A8" w:rsidRDefault="004C44CB">
            <w:pPr>
              <w:spacing w:after="0" w:line="240" w:lineRule="auto"/>
              <w:ind w:right="-60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Module- 1</w:t>
            </w:r>
          </w:p>
        </w:tc>
        <w:tc>
          <w:tcPr>
            <w:tcW w:w="2700" w:type="dxa"/>
            <w:gridSpan w:val="3"/>
          </w:tcPr>
          <w:p w14:paraId="433A9E6F" w14:textId="77777777" w:rsidR="002327A8" w:rsidRDefault="004C44CB">
            <w:pPr>
              <w:spacing w:after="0" w:line="240" w:lineRule="auto"/>
              <w:ind w:right="-60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Teaching Hours</w:t>
            </w:r>
          </w:p>
        </w:tc>
      </w:tr>
      <w:tr w:rsidR="002327A8" w14:paraId="6F144DF1" w14:textId="77777777">
        <w:trPr>
          <w:cantSplit/>
          <w:trHeight w:val="1427"/>
          <w:tblHeader/>
        </w:trPr>
        <w:tc>
          <w:tcPr>
            <w:tcW w:w="18" w:type="dxa"/>
          </w:tcPr>
          <w:p w14:paraId="47FCA9FF"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7650" w:type="dxa"/>
            <w:gridSpan w:val="4"/>
          </w:tcPr>
          <w:p w14:paraId="43127EEB" w14:textId="77777777" w:rsidR="002327A8" w:rsidRDefault="004C44CB">
            <w:pPr>
              <w:spacing w:after="0"/>
              <w:ind w:right="16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Sustainable Development: </w:t>
            </w:r>
            <w:r>
              <w:rPr>
                <w:rFonts w:ascii="Times New Roman" w:eastAsia="Times New Roman" w:hAnsi="Times New Roman" w:cs="Times New Roman"/>
                <w:sz w:val="24"/>
                <w:szCs w:val="24"/>
              </w:rPr>
              <w:t>Concept, nature, characteristics, history and significance of Sustainable Development. International co-operation and sustainable development. Sustainable Development Goals (2015), Contemporary situation of Sustainable Development</w:t>
            </w:r>
            <w:r>
              <w:rPr>
                <w:rFonts w:ascii="Times New Roman" w:eastAsia="Times New Roman" w:hAnsi="Times New Roman" w:cs="Times New Roman"/>
                <w:sz w:val="24"/>
                <w:szCs w:val="24"/>
              </w:rPr>
              <w:t xml:space="preserve"> in local, state, national and international level. </w:t>
            </w:r>
          </w:p>
        </w:tc>
        <w:tc>
          <w:tcPr>
            <w:tcW w:w="2430" w:type="dxa"/>
            <w:gridSpan w:val="2"/>
          </w:tcPr>
          <w:p w14:paraId="379BCAB3" w14:textId="77777777" w:rsidR="002327A8" w:rsidRDefault="002327A8">
            <w:pPr>
              <w:spacing w:after="0" w:line="240" w:lineRule="auto"/>
              <w:ind w:right="-601"/>
              <w:jc w:val="center"/>
              <w:rPr>
                <w:rFonts w:ascii="Times New Roman" w:eastAsia="Times New Roman" w:hAnsi="Times New Roman" w:cs="Times New Roman"/>
                <w:sz w:val="24"/>
                <w:szCs w:val="24"/>
              </w:rPr>
            </w:pPr>
          </w:p>
          <w:p w14:paraId="6EBBF9E2" w14:textId="77777777" w:rsidR="002327A8" w:rsidRDefault="004C44CB">
            <w:pPr>
              <w:spacing w:after="0" w:line="240" w:lineRule="auto"/>
              <w:ind w:right="-6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p w14:paraId="3C6E5088" w14:textId="77777777" w:rsidR="002327A8" w:rsidRDefault="002327A8">
            <w:pPr>
              <w:spacing w:after="0" w:line="240" w:lineRule="auto"/>
              <w:ind w:right="-601"/>
              <w:jc w:val="center"/>
              <w:rPr>
                <w:rFonts w:ascii="Times New Roman" w:eastAsia="Times New Roman" w:hAnsi="Times New Roman" w:cs="Times New Roman"/>
                <w:sz w:val="24"/>
                <w:szCs w:val="24"/>
              </w:rPr>
            </w:pPr>
          </w:p>
        </w:tc>
      </w:tr>
      <w:tr w:rsidR="002327A8" w14:paraId="4C09F2F2" w14:textId="77777777">
        <w:trPr>
          <w:cantSplit/>
          <w:trHeight w:val="232"/>
          <w:tblHeader/>
        </w:trPr>
        <w:tc>
          <w:tcPr>
            <w:tcW w:w="18" w:type="dxa"/>
          </w:tcPr>
          <w:p w14:paraId="78FEFCE6"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080" w:type="dxa"/>
            <w:gridSpan w:val="6"/>
          </w:tcPr>
          <w:p w14:paraId="6939088D" w14:textId="77777777" w:rsidR="002327A8" w:rsidRDefault="004C44CB">
            <w:pPr>
              <w:spacing w:after="0" w:line="240" w:lineRule="auto"/>
              <w:ind w:right="-60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Module-2</w:t>
            </w:r>
          </w:p>
        </w:tc>
      </w:tr>
      <w:tr w:rsidR="002327A8" w14:paraId="45C6558E" w14:textId="77777777">
        <w:trPr>
          <w:cantSplit/>
          <w:trHeight w:val="1611"/>
          <w:tblHeader/>
        </w:trPr>
        <w:tc>
          <w:tcPr>
            <w:tcW w:w="18" w:type="dxa"/>
          </w:tcPr>
          <w:p w14:paraId="34BA1311"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650" w:type="dxa"/>
            <w:gridSpan w:val="4"/>
          </w:tcPr>
          <w:p w14:paraId="617A5541" w14:textId="77777777" w:rsidR="002327A8" w:rsidRDefault="004C44CB">
            <w:pPr>
              <w:spacing w:after="0" w:line="360" w:lineRule="auto"/>
              <w:ind w:right="34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Various Dimensions of Sustainable Development: </w:t>
            </w:r>
            <w:r>
              <w:rPr>
                <w:rFonts w:ascii="Times New Roman" w:eastAsia="Times New Roman" w:hAnsi="Times New Roman" w:cs="Times New Roman"/>
                <w:sz w:val="24"/>
                <w:szCs w:val="24"/>
              </w:rPr>
              <w:t xml:space="preserve">Environment and Sustainable Development, Agriculture, energy, manufacturing industries. Protecting and managing the natural resource base of economic and social development. </w:t>
            </w:r>
            <w:r>
              <w:rPr>
                <w:rFonts w:ascii="Times New Roman" w:eastAsia="Times New Roman" w:hAnsi="Times New Roman" w:cs="Times New Roman"/>
                <w:sz w:val="24"/>
                <w:szCs w:val="24"/>
                <w:highlight w:val="yellow"/>
              </w:rPr>
              <w:t xml:space="preserve">Roles and responsibilities of civil society organization and its participation in </w:t>
            </w:r>
            <w:r>
              <w:rPr>
                <w:rFonts w:ascii="Times New Roman" w:eastAsia="Times New Roman" w:hAnsi="Times New Roman" w:cs="Times New Roman"/>
                <w:sz w:val="24"/>
                <w:szCs w:val="24"/>
                <w:highlight w:val="yellow"/>
              </w:rPr>
              <w:t>Sustainable Development</w:t>
            </w:r>
            <w:r>
              <w:rPr>
                <w:rFonts w:ascii="Times New Roman" w:eastAsia="Times New Roman" w:hAnsi="Times New Roman" w:cs="Times New Roman"/>
                <w:sz w:val="24"/>
                <w:szCs w:val="24"/>
              </w:rPr>
              <w:t>. Media, Non Government Organizations, educational institutions, various people based Organizations. Sustainable Development in a globalizing world. Health and Sustainable Development. Development at the local, national and internati</w:t>
            </w:r>
            <w:r>
              <w:rPr>
                <w:rFonts w:ascii="Times New Roman" w:eastAsia="Times New Roman" w:hAnsi="Times New Roman" w:cs="Times New Roman"/>
                <w:sz w:val="24"/>
                <w:szCs w:val="24"/>
              </w:rPr>
              <w:t>onal level. The initiative, standards, challenges and strategies for the better Sustainable Development.</w:t>
            </w:r>
          </w:p>
        </w:tc>
        <w:tc>
          <w:tcPr>
            <w:tcW w:w="2430" w:type="dxa"/>
            <w:gridSpan w:val="2"/>
          </w:tcPr>
          <w:p w14:paraId="2D2595E7" w14:textId="77777777" w:rsidR="002327A8" w:rsidRDefault="002327A8">
            <w:pPr>
              <w:spacing w:after="0" w:line="240" w:lineRule="auto"/>
              <w:ind w:right="-601"/>
              <w:jc w:val="both"/>
              <w:rPr>
                <w:rFonts w:ascii="Times New Roman" w:eastAsia="Times New Roman" w:hAnsi="Times New Roman" w:cs="Times New Roman"/>
                <w:sz w:val="24"/>
                <w:szCs w:val="24"/>
              </w:rPr>
            </w:pPr>
          </w:p>
          <w:p w14:paraId="15F478FE" w14:textId="77777777" w:rsidR="002327A8" w:rsidRDefault="004C44CB">
            <w:pPr>
              <w:spacing w:after="0" w:line="240" w:lineRule="auto"/>
              <w:ind w:right="-6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p w14:paraId="5ED252FB" w14:textId="77777777" w:rsidR="002327A8" w:rsidRDefault="002327A8">
            <w:pPr>
              <w:spacing w:after="0" w:line="240" w:lineRule="auto"/>
              <w:ind w:right="-601"/>
              <w:jc w:val="both"/>
              <w:rPr>
                <w:rFonts w:ascii="Times New Roman" w:eastAsia="Times New Roman" w:hAnsi="Times New Roman" w:cs="Times New Roman"/>
                <w:sz w:val="24"/>
                <w:szCs w:val="24"/>
              </w:rPr>
            </w:pPr>
          </w:p>
        </w:tc>
      </w:tr>
      <w:tr w:rsidR="002327A8" w14:paraId="7D790846" w14:textId="77777777">
        <w:trPr>
          <w:cantSplit/>
          <w:trHeight w:val="281"/>
          <w:tblHeader/>
        </w:trPr>
        <w:tc>
          <w:tcPr>
            <w:tcW w:w="18" w:type="dxa"/>
          </w:tcPr>
          <w:p w14:paraId="64CCF16A"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080" w:type="dxa"/>
            <w:gridSpan w:val="6"/>
          </w:tcPr>
          <w:p w14:paraId="25565EA1" w14:textId="77777777" w:rsidR="002327A8" w:rsidRDefault="004C44CB">
            <w:pPr>
              <w:spacing w:after="0" w:line="240" w:lineRule="auto"/>
              <w:ind w:right="-60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Module-3</w:t>
            </w:r>
          </w:p>
        </w:tc>
      </w:tr>
      <w:tr w:rsidR="002327A8" w14:paraId="442B5663" w14:textId="77777777">
        <w:trPr>
          <w:cantSplit/>
          <w:trHeight w:val="1486"/>
          <w:tblHeader/>
        </w:trPr>
        <w:tc>
          <w:tcPr>
            <w:tcW w:w="18" w:type="dxa"/>
          </w:tcPr>
          <w:p w14:paraId="273F51B4"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7650" w:type="dxa"/>
            <w:gridSpan w:val="4"/>
          </w:tcPr>
          <w:p w14:paraId="432E2C00" w14:textId="77777777" w:rsidR="002327A8" w:rsidRDefault="004C44CB">
            <w:pPr>
              <w:spacing w:after="0" w:line="360" w:lineRule="auto"/>
              <w:ind w:right="-60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Social Policy</w:t>
            </w:r>
          </w:p>
          <w:p w14:paraId="5D5ACC06" w14:textId="371E5CB7" w:rsidR="002327A8" w:rsidRDefault="003B340B">
            <w:pPr>
              <w:widowControl w:val="0"/>
              <w:spacing w:after="0" w:line="360" w:lineRule="auto"/>
              <w:ind w:left="163" w:right="25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red"/>
              </w:rPr>
              <w:t xml:space="preserve">: Entrepreneurship </w:t>
            </w:r>
            <w:r>
              <w:rPr>
                <w:rFonts w:ascii="Times New Roman" w:eastAsia="Times New Roman" w:hAnsi="Times New Roman" w:cs="Times New Roman"/>
                <w:sz w:val="24"/>
                <w:szCs w:val="24"/>
              </w:rPr>
              <w:t>Concepts, essentials, characteristics, overview, evolution growth and process of entrepreneurship. Role of entrepreneurship in economic development. Factors responsible for the growth of entrepreneurship. Entrepreneurial outcome, current theories of entrepreneurship. Myths and success stories about entrepreneurship. NSDC ,Skill Development and skill INDIA.</w:t>
            </w:r>
          </w:p>
        </w:tc>
        <w:tc>
          <w:tcPr>
            <w:tcW w:w="2430" w:type="dxa"/>
            <w:gridSpan w:val="2"/>
          </w:tcPr>
          <w:p w14:paraId="7F51DBB7" w14:textId="77777777" w:rsidR="002327A8" w:rsidRDefault="002327A8">
            <w:pPr>
              <w:spacing w:after="0" w:line="240" w:lineRule="auto"/>
              <w:ind w:right="-601"/>
              <w:jc w:val="both"/>
              <w:rPr>
                <w:rFonts w:ascii="Times New Roman" w:eastAsia="Times New Roman" w:hAnsi="Times New Roman" w:cs="Times New Roman"/>
                <w:sz w:val="24"/>
                <w:szCs w:val="24"/>
              </w:rPr>
            </w:pPr>
          </w:p>
          <w:p w14:paraId="0266FE02" w14:textId="77777777" w:rsidR="002327A8" w:rsidRDefault="004C44CB">
            <w:pPr>
              <w:spacing w:after="0" w:line="240" w:lineRule="auto"/>
              <w:ind w:right="-6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r>
      <w:tr w:rsidR="002327A8" w14:paraId="12905EB7" w14:textId="77777777">
        <w:trPr>
          <w:cantSplit/>
          <w:trHeight w:val="310"/>
          <w:tblHeader/>
        </w:trPr>
        <w:tc>
          <w:tcPr>
            <w:tcW w:w="18" w:type="dxa"/>
          </w:tcPr>
          <w:p w14:paraId="4D9DEEA1"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080" w:type="dxa"/>
            <w:gridSpan w:val="6"/>
          </w:tcPr>
          <w:p w14:paraId="3ED87F17" w14:textId="77777777" w:rsidR="002327A8" w:rsidRDefault="004C44CB">
            <w:pPr>
              <w:spacing w:after="0" w:line="240" w:lineRule="auto"/>
              <w:ind w:right="-60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Module-4</w:t>
            </w:r>
          </w:p>
        </w:tc>
      </w:tr>
      <w:tr w:rsidR="002327A8" w14:paraId="3F3F6759" w14:textId="77777777">
        <w:trPr>
          <w:cantSplit/>
          <w:trHeight w:val="475"/>
          <w:tblHeader/>
        </w:trPr>
        <w:tc>
          <w:tcPr>
            <w:tcW w:w="18" w:type="dxa"/>
          </w:tcPr>
          <w:p w14:paraId="478E3F4A"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7650" w:type="dxa"/>
            <w:gridSpan w:val="4"/>
          </w:tcPr>
          <w:p w14:paraId="371EC530" w14:textId="77777777" w:rsidR="002327A8" w:rsidRDefault="004C44CB">
            <w:pPr>
              <w:spacing w:after="0" w:line="360" w:lineRule="auto"/>
              <w:ind w:right="-60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Social Legislations</w:t>
            </w:r>
          </w:p>
          <w:p w14:paraId="327F8AF8" w14:textId="77777777" w:rsidR="002327A8" w:rsidRDefault="004C44CB">
            <w:pPr>
              <w:tabs>
                <w:tab w:val="left" w:pos="345"/>
                <w:tab w:val="center" w:pos="5870"/>
              </w:tabs>
              <w:spacing w:after="0" w:line="360" w:lineRule="auto"/>
              <w:ind w:right="3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Entrepreneurial culture, Entrepreneurial society, </w:t>
            </w:r>
            <w:r>
              <w:rPr>
                <w:rFonts w:ascii="Times New Roman" w:eastAsia="Times New Roman" w:hAnsi="Times New Roman" w:cs="Times New Roman"/>
                <w:sz w:val="24"/>
                <w:szCs w:val="24"/>
                <w:highlight w:val="red"/>
              </w:rPr>
              <w:t>women entrepreneurship, rural entrepreneurship, emerging trends in entrepreneurship development, entrepreneurship potential  and potential entrepreneur, difference between a business and social entrepreneurship,perspectivesonentrepreneurship</w:t>
            </w:r>
            <w:r>
              <w:rPr>
                <w:rFonts w:ascii="Times New Roman" w:eastAsia="Times New Roman" w:hAnsi="Times New Roman" w:cs="Times New Roman"/>
                <w:sz w:val="24"/>
                <w:szCs w:val="24"/>
              </w:rPr>
              <w:t>.Academicandpra</w:t>
            </w:r>
            <w:r>
              <w:rPr>
                <w:rFonts w:ascii="Times New Roman" w:eastAsia="Times New Roman" w:hAnsi="Times New Roman" w:cs="Times New Roman"/>
                <w:sz w:val="24"/>
                <w:szCs w:val="24"/>
              </w:rPr>
              <w:t>ctioner’s view, case studies, social entrepreneurship in India</w:t>
            </w:r>
          </w:p>
          <w:p w14:paraId="62031F56" w14:textId="77777777" w:rsidR="002327A8" w:rsidRDefault="002327A8">
            <w:pPr>
              <w:spacing w:after="0" w:line="360" w:lineRule="auto"/>
              <w:ind w:right="-601"/>
              <w:jc w:val="both"/>
              <w:rPr>
                <w:rFonts w:ascii="Times New Roman" w:eastAsia="Times New Roman" w:hAnsi="Times New Roman" w:cs="Times New Roman"/>
                <w:sz w:val="24"/>
                <w:szCs w:val="24"/>
              </w:rPr>
            </w:pPr>
          </w:p>
        </w:tc>
        <w:tc>
          <w:tcPr>
            <w:tcW w:w="2430" w:type="dxa"/>
            <w:gridSpan w:val="2"/>
          </w:tcPr>
          <w:p w14:paraId="2CD61EE1" w14:textId="77777777" w:rsidR="002327A8" w:rsidRDefault="002327A8">
            <w:pPr>
              <w:spacing w:after="0" w:line="240" w:lineRule="auto"/>
              <w:ind w:right="-601"/>
              <w:jc w:val="both"/>
              <w:rPr>
                <w:rFonts w:ascii="Times New Roman" w:eastAsia="Times New Roman" w:hAnsi="Times New Roman" w:cs="Times New Roman"/>
                <w:sz w:val="24"/>
                <w:szCs w:val="24"/>
              </w:rPr>
            </w:pPr>
          </w:p>
          <w:p w14:paraId="2D6B6226" w14:textId="77777777" w:rsidR="002327A8" w:rsidRDefault="004C44CB">
            <w:pPr>
              <w:spacing w:after="0" w:line="240" w:lineRule="auto"/>
              <w:ind w:right="-6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p w14:paraId="0BA11F6E" w14:textId="77777777" w:rsidR="002327A8" w:rsidRDefault="002327A8">
            <w:pPr>
              <w:spacing w:after="0" w:line="240" w:lineRule="auto"/>
              <w:ind w:right="-601"/>
              <w:jc w:val="both"/>
              <w:rPr>
                <w:rFonts w:ascii="Times New Roman" w:eastAsia="Times New Roman" w:hAnsi="Times New Roman" w:cs="Times New Roman"/>
                <w:sz w:val="24"/>
                <w:szCs w:val="24"/>
              </w:rPr>
            </w:pPr>
          </w:p>
        </w:tc>
      </w:tr>
    </w:tbl>
    <w:p w14:paraId="7E6C977F" w14:textId="77777777" w:rsidR="002327A8" w:rsidRDefault="002327A8">
      <w:pPr>
        <w:spacing w:line="360" w:lineRule="auto"/>
        <w:ind w:left="720"/>
        <w:jc w:val="both"/>
        <w:rPr>
          <w:rFonts w:ascii="Times New Roman" w:eastAsia="Times New Roman" w:hAnsi="Times New Roman" w:cs="Times New Roman"/>
          <w:sz w:val="24"/>
          <w:szCs w:val="24"/>
        </w:rPr>
      </w:pPr>
    </w:p>
    <w:p w14:paraId="26FCDEFF"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E0399DA" w14:textId="77777777" w:rsidR="002327A8" w:rsidRDefault="002327A8">
      <w:pPr>
        <w:widowControl w:val="0"/>
        <w:spacing w:after="0" w:line="360" w:lineRule="auto"/>
        <w:jc w:val="both"/>
        <w:rPr>
          <w:rFonts w:ascii="Times New Roman" w:eastAsia="Times New Roman" w:hAnsi="Times New Roman" w:cs="Times New Roman"/>
          <w:b/>
          <w:color w:val="000000"/>
          <w:sz w:val="24"/>
          <w:szCs w:val="24"/>
        </w:rPr>
      </w:pPr>
    </w:p>
    <w:p w14:paraId="7B322964" w14:textId="77777777" w:rsidR="002327A8" w:rsidRDefault="004C44CB">
      <w:pPr>
        <w:widowControl w:val="0"/>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w:t>
      </w:r>
    </w:p>
    <w:tbl>
      <w:tblPr>
        <w:tblStyle w:val="aff2"/>
        <w:tblW w:w="8682"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4"/>
        <w:gridCol w:w="5208"/>
      </w:tblGrid>
      <w:tr w:rsidR="002327A8" w14:paraId="2E304F1A" w14:textId="77777777">
        <w:trPr>
          <w:cantSplit/>
          <w:tblHeader/>
        </w:trPr>
        <w:tc>
          <w:tcPr>
            <w:tcW w:w="3474" w:type="dxa"/>
          </w:tcPr>
          <w:p w14:paraId="4E6AE26E"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Aranha. T</w:t>
            </w:r>
          </w:p>
          <w:p w14:paraId="757D6E99" w14:textId="77777777" w:rsidR="002327A8" w:rsidRDefault="002327A8">
            <w:pPr>
              <w:spacing w:after="0" w:line="360" w:lineRule="auto"/>
              <w:jc w:val="both"/>
              <w:rPr>
                <w:rFonts w:ascii="Times New Roman" w:eastAsia="Times New Roman" w:hAnsi="Times New Roman" w:cs="Times New Roman"/>
                <w:sz w:val="24"/>
                <w:szCs w:val="24"/>
              </w:rPr>
            </w:pPr>
          </w:p>
        </w:tc>
        <w:tc>
          <w:tcPr>
            <w:tcW w:w="5208" w:type="dxa"/>
          </w:tcPr>
          <w:p w14:paraId="6808DF36"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Social Advocacy – Perspective of Social work</w:t>
            </w:r>
          </w:p>
          <w:p w14:paraId="37680FBB"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Bombay: College of Social work.</w:t>
            </w:r>
          </w:p>
        </w:tc>
      </w:tr>
      <w:tr w:rsidR="002327A8" w14:paraId="5D602F88" w14:textId="77777777">
        <w:trPr>
          <w:cantSplit/>
          <w:tblHeader/>
        </w:trPr>
        <w:tc>
          <w:tcPr>
            <w:tcW w:w="3474" w:type="dxa"/>
          </w:tcPr>
          <w:p w14:paraId="0E576DF1"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Bayley. D.M , 1969</w:t>
            </w:r>
          </w:p>
        </w:tc>
        <w:tc>
          <w:tcPr>
            <w:tcW w:w="5208" w:type="dxa"/>
          </w:tcPr>
          <w:p w14:paraId="4B2173B1"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Police and political Development in India, New Jersey.</w:t>
            </w:r>
          </w:p>
        </w:tc>
      </w:tr>
      <w:tr w:rsidR="002327A8" w14:paraId="2BB13604" w14:textId="77777777">
        <w:trPr>
          <w:cantSplit/>
          <w:tblHeader/>
        </w:trPr>
        <w:tc>
          <w:tcPr>
            <w:tcW w:w="3474" w:type="dxa"/>
          </w:tcPr>
          <w:p w14:paraId="4E0C5344"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Buxi. V. 1982</w:t>
            </w:r>
          </w:p>
        </w:tc>
        <w:tc>
          <w:tcPr>
            <w:tcW w:w="5208" w:type="dxa"/>
          </w:tcPr>
          <w:p w14:paraId="49E32FE5"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Alternatives in Development Law, the crisis of the Indian Legal system. New Delhi: Vikas Publishing House.</w:t>
            </w:r>
          </w:p>
        </w:tc>
      </w:tr>
      <w:tr w:rsidR="002327A8" w14:paraId="48CC2C0F" w14:textId="77777777">
        <w:trPr>
          <w:cantSplit/>
          <w:tblHeader/>
        </w:trPr>
        <w:tc>
          <w:tcPr>
            <w:tcW w:w="3474" w:type="dxa"/>
          </w:tcPr>
          <w:p w14:paraId="4871F86A"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Gangrade K.D , 1978</w:t>
            </w:r>
          </w:p>
        </w:tc>
        <w:tc>
          <w:tcPr>
            <w:tcW w:w="5208" w:type="dxa"/>
          </w:tcPr>
          <w:p w14:paraId="5753E6DA"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Social legislation in India Part I &amp; II , New Delhi : Concept Publishing Co.</w:t>
            </w:r>
          </w:p>
        </w:tc>
      </w:tr>
      <w:tr w:rsidR="002327A8" w14:paraId="1B044681" w14:textId="77777777">
        <w:trPr>
          <w:cantSplit/>
          <w:tblHeader/>
        </w:trPr>
        <w:tc>
          <w:tcPr>
            <w:tcW w:w="3474" w:type="dxa"/>
          </w:tcPr>
          <w:p w14:paraId="5BC326BF" w14:textId="77777777" w:rsidR="002327A8" w:rsidRDefault="002327A8">
            <w:pPr>
              <w:spacing w:after="0" w:line="360" w:lineRule="auto"/>
              <w:jc w:val="both"/>
              <w:rPr>
                <w:rFonts w:ascii="Times New Roman" w:eastAsia="Times New Roman" w:hAnsi="Times New Roman" w:cs="Times New Roman"/>
                <w:sz w:val="24"/>
                <w:szCs w:val="24"/>
              </w:rPr>
            </w:pPr>
          </w:p>
        </w:tc>
        <w:tc>
          <w:tcPr>
            <w:tcW w:w="5208" w:type="dxa"/>
          </w:tcPr>
          <w:p w14:paraId="68B24B6B" w14:textId="77777777" w:rsidR="002327A8" w:rsidRDefault="002327A8">
            <w:pPr>
              <w:spacing w:after="0" w:line="360" w:lineRule="auto"/>
              <w:jc w:val="both"/>
              <w:rPr>
                <w:rFonts w:ascii="Times New Roman" w:eastAsia="Times New Roman" w:hAnsi="Times New Roman" w:cs="Times New Roman"/>
                <w:sz w:val="24"/>
                <w:szCs w:val="24"/>
              </w:rPr>
            </w:pPr>
          </w:p>
        </w:tc>
      </w:tr>
    </w:tbl>
    <w:p w14:paraId="0E11754B" w14:textId="77777777" w:rsidR="002327A8" w:rsidRDefault="002327A8">
      <w:pPr>
        <w:spacing w:after="240" w:line="360" w:lineRule="auto"/>
        <w:jc w:val="both"/>
        <w:rPr>
          <w:rFonts w:ascii="Times New Roman" w:eastAsia="Times New Roman" w:hAnsi="Times New Roman" w:cs="Times New Roman"/>
          <w:b/>
          <w:sz w:val="24"/>
          <w:szCs w:val="24"/>
        </w:rPr>
      </w:pPr>
    </w:p>
    <w:p w14:paraId="4ECD7B16" w14:textId="77777777" w:rsidR="002327A8" w:rsidRDefault="002327A8">
      <w:pPr>
        <w:spacing w:after="240" w:line="360" w:lineRule="auto"/>
        <w:jc w:val="both"/>
        <w:rPr>
          <w:rFonts w:ascii="Times New Roman" w:eastAsia="Times New Roman" w:hAnsi="Times New Roman" w:cs="Times New Roman"/>
          <w:b/>
          <w:sz w:val="24"/>
          <w:szCs w:val="24"/>
        </w:rPr>
      </w:pPr>
    </w:p>
    <w:p w14:paraId="3BF7E7B7" w14:textId="77777777" w:rsidR="002327A8" w:rsidRDefault="002327A8">
      <w:pPr>
        <w:spacing w:after="240" w:line="360" w:lineRule="auto"/>
        <w:jc w:val="both"/>
        <w:rPr>
          <w:rFonts w:ascii="Times New Roman" w:eastAsia="Times New Roman" w:hAnsi="Times New Roman" w:cs="Times New Roman"/>
          <w:b/>
          <w:sz w:val="24"/>
          <w:szCs w:val="24"/>
          <w:u w:val="single"/>
        </w:rPr>
      </w:pPr>
    </w:p>
    <w:tbl>
      <w:tblPr>
        <w:tblStyle w:val="aff3"/>
        <w:tblW w:w="9349"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12"/>
        <w:gridCol w:w="1498"/>
        <w:gridCol w:w="900"/>
        <w:gridCol w:w="438"/>
        <w:gridCol w:w="1501"/>
      </w:tblGrid>
      <w:tr w:rsidR="002327A8" w14:paraId="64C7258F" w14:textId="77777777">
        <w:trPr>
          <w:cantSplit/>
          <w:trHeight w:val="378"/>
          <w:tblHeader/>
        </w:trPr>
        <w:tc>
          <w:tcPr>
            <w:tcW w:w="9349" w:type="dxa"/>
            <w:gridSpan w:val="5"/>
          </w:tcPr>
          <w:p w14:paraId="30812076" w14:textId="77777777" w:rsidR="002327A8" w:rsidRDefault="004C44C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PSYCHIATRIC SOCIAL WORK-</w:t>
            </w:r>
            <w:r>
              <w:rPr>
                <w:rFonts w:ascii="Times New Roman" w:eastAsia="Times New Roman" w:hAnsi="Times New Roman" w:cs="Times New Roman"/>
                <w:b/>
                <w:sz w:val="28"/>
                <w:szCs w:val="28"/>
              </w:rPr>
              <w:t>SEMESTER  III</w:t>
            </w:r>
          </w:p>
        </w:tc>
      </w:tr>
      <w:tr w:rsidR="002327A8" w14:paraId="2AE09681" w14:textId="77777777">
        <w:trPr>
          <w:cantSplit/>
          <w:trHeight w:val="300"/>
          <w:tblHeader/>
        </w:trPr>
        <w:tc>
          <w:tcPr>
            <w:tcW w:w="5012" w:type="dxa"/>
          </w:tcPr>
          <w:p w14:paraId="46F8BEDB"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1498" w:type="dxa"/>
          </w:tcPr>
          <w:p w14:paraId="4FBEC494" w14:textId="302C70AE"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SWS S50</w:t>
            </w:r>
            <w:r w:rsidR="00265D35">
              <w:rPr>
                <w:rFonts w:ascii="Times New Roman" w:eastAsia="Times New Roman" w:hAnsi="Times New Roman" w:cs="Times New Roman"/>
                <w:sz w:val="24"/>
                <w:szCs w:val="24"/>
              </w:rPr>
              <w:t>7</w:t>
            </w:r>
          </w:p>
        </w:tc>
        <w:tc>
          <w:tcPr>
            <w:tcW w:w="1338" w:type="dxa"/>
            <w:gridSpan w:val="2"/>
          </w:tcPr>
          <w:p w14:paraId="6488469E"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Marks: Final Exam</w:t>
            </w:r>
          </w:p>
        </w:tc>
        <w:tc>
          <w:tcPr>
            <w:tcW w:w="1501" w:type="dxa"/>
          </w:tcPr>
          <w:p w14:paraId="5B0A07F8"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30:70</w:t>
            </w:r>
          </w:p>
        </w:tc>
      </w:tr>
      <w:tr w:rsidR="002327A8" w14:paraId="5E0231D1" w14:textId="77777777">
        <w:trPr>
          <w:cantSplit/>
          <w:trHeight w:val="281"/>
          <w:tblHeader/>
        </w:trPr>
        <w:tc>
          <w:tcPr>
            <w:tcW w:w="5012" w:type="dxa"/>
          </w:tcPr>
          <w:p w14:paraId="04FA8B70"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 of Teaching Hours Per week</w:t>
            </w:r>
          </w:p>
        </w:tc>
        <w:tc>
          <w:tcPr>
            <w:tcW w:w="1498" w:type="dxa"/>
          </w:tcPr>
          <w:p w14:paraId="1AC4007C"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1338" w:type="dxa"/>
            <w:gridSpan w:val="2"/>
          </w:tcPr>
          <w:p w14:paraId="6C5362BF"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501" w:type="dxa"/>
          </w:tcPr>
          <w:p w14:paraId="56002116" w14:textId="77777777" w:rsidR="002327A8" w:rsidRDefault="004C44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04</w:t>
            </w:r>
          </w:p>
        </w:tc>
      </w:tr>
      <w:tr w:rsidR="002327A8" w14:paraId="69768DC2" w14:textId="77777777">
        <w:trPr>
          <w:cantSplit/>
          <w:trHeight w:val="378"/>
          <w:tblHeader/>
        </w:trPr>
        <w:tc>
          <w:tcPr>
            <w:tcW w:w="9349" w:type="dxa"/>
            <w:gridSpan w:val="5"/>
          </w:tcPr>
          <w:p w14:paraId="153DFD30" w14:textId="77777777" w:rsidR="002327A8" w:rsidRDefault="004C44C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p w14:paraId="0626E140" w14:textId="77777777" w:rsidR="002327A8" w:rsidRDefault="004C44C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acquire knowledge of the phenomenology, symptom et</w:t>
            </w:r>
            <w:r>
              <w:rPr>
                <w:rFonts w:ascii="Times New Roman" w:eastAsia="Times New Roman" w:hAnsi="Times New Roman" w:cs="Times New Roman"/>
                <w:sz w:val="24"/>
                <w:szCs w:val="24"/>
              </w:rPr>
              <w:t>iology</w:t>
            </w:r>
            <w:r>
              <w:rPr>
                <w:rFonts w:ascii="Times New Roman" w:eastAsia="Times New Roman" w:hAnsi="Times New Roman" w:cs="Times New Roman"/>
                <w:color w:val="000000"/>
                <w:sz w:val="24"/>
                <w:szCs w:val="24"/>
              </w:rPr>
              <w:t xml:space="preserve"> and treatment of Common Mental Disorders. </w:t>
            </w:r>
          </w:p>
          <w:p w14:paraId="1C9BFA51" w14:textId="77777777" w:rsidR="002327A8" w:rsidRDefault="004C44C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develop skills in identifying Mental Disorders in Health Care and Community settings. · </w:t>
            </w:r>
          </w:p>
          <w:p w14:paraId="26DEB365" w14:textId="77777777" w:rsidR="002327A8" w:rsidRDefault="004C44C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develop the capacity of the student to apply knowledge and skills of the methods of Professional Social Work, as a member of the Mental Health Team, in Field Wo</w:t>
            </w:r>
            <w:r>
              <w:rPr>
                <w:rFonts w:ascii="Times New Roman" w:eastAsia="Times New Roman" w:hAnsi="Times New Roman" w:cs="Times New Roman"/>
                <w:color w:val="000000"/>
                <w:sz w:val="24"/>
                <w:szCs w:val="24"/>
              </w:rPr>
              <w:t>rk setting in Psychiatry.</w:t>
            </w:r>
          </w:p>
          <w:p w14:paraId="4894E57C" w14:textId="77777777" w:rsidR="002327A8" w:rsidRDefault="004C44CB">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Understand the concept of mental health and mental illness.</w:t>
            </w:r>
          </w:p>
          <w:p w14:paraId="13349DF1" w14:textId="77777777" w:rsidR="002327A8" w:rsidRDefault="004C44CB">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Understand the signs and symptoms, Etiology, diagnosis and treatment of mental health problems approaches and skill to apply it to meet the needs of people.</w:t>
            </w:r>
          </w:p>
          <w:p w14:paraId="649BDC7F" w14:textId="77777777" w:rsidR="002327A8" w:rsidRDefault="004C44CB">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Understand hi</w:t>
            </w:r>
            <w:r>
              <w:rPr>
                <w:rFonts w:ascii="Times New Roman" w:eastAsia="Times New Roman" w:hAnsi="Times New Roman" w:cs="Times New Roman"/>
                <w:color w:val="000000"/>
                <w:sz w:val="24"/>
                <w:szCs w:val="24"/>
              </w:rPr>
              <w:t xml:space="preserve">storical background of psychiatric social work in India and abroad, understand the nature of psychiatric social work services </w:t>
            </w:r>
          </w:p>
          <w:p w14:paraId="4A66EBF2" w14:textId="77777777" w:rsidR="002327A8" w:rsidRDefault="004C44CB">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Understand the need for and methods of community mental health promotion</w:t>
            </w:r>
            <w:r>
              <w:rPr>
                <w:rFonts w:ascii="Times New Roman" w:eastAsia="Times New Roman" w:hAnsi="Times New Roman" w:cs="Times New Roman"/>
                <w:sz w:val="24"/>
                <w:szCs w:val="24"/>
              </w:rPr>
              <w:t>.</w:t>
            </w:r>
          </w:p>
        </w:tc>
      </w:tr>
      <w:tr w:rsidR="002327A8" w14:paraId="698E4DC8" w14:textId="77777777">
        <w:trPr>
          <w:cantSplit/>
          <w:trHeight w:val="378"/>
          <w:tblHeader/>
        </w:trPr>
        <w:tc>
          <w:tcPr>
            <w:tcW w:w="9349" w:type="dxa"/>
            <w:gridSpan w:val="5"/>
          </w:tcPr>
          <w:p w14:paraId="04294C6F" w14:textId="77777777" w:rsidR="002327A8" w:rsidRDefault="004C44C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Programme Outcome</w:t>
            </w:r>
          </w:p>
          <w:p w14:paraId="3F65E297" w14:textId="77777777" w:rsidR="002327A8" w:rsidRDefault="002327A8">
            <w:pPr>
              <w:spacing w:after="0" w:line="240" w:lineRule="auto"/>
              <w:rPr>
                <w:rFonts w:ascii="Times New Roman" w:eastAsia="Times New Roman" w:hAnsi="Times New Roman" w:cs="Times New Roman"/>
                <w:sz w:val="24"/>
                <w:szCs w:val="24"/>
              </w:rPr>
            </w:pPr>
          </w:p>
          <w:p w14:paraId="42B29166" w14:textId="77777777" w:rsidR="002327A8" w:rsidRDefault="004C44C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w:t>
            </w:r>
            <w:r>
              <w:rPr>
                <w:rFonts w:ascii="Times New Roman" w:eastAsia="Times New Roman" w:hAnsi="Times New Roman" w:cs="Times New Roman"/>
                <w:sz w:val="24"/>
                <w:szCs w:val="24"/>
              </w:rPr>
              <w:t xml:space="preserve"> to understand the various aspects related to  Mental health and Mental Illness</w:t>
            </w:r>
          </w:p>
          <w:p w14:paraId="5780C806" w14:textId="77777777" w:rsidR="002327A8" w:rsidRDefault="004C44C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gain the capacity  to apply knowledge and skills of  methods of Professional Social Work, as a member of the Mental Health Team, in Field Work setting in Psychiat</w:t>
            </w:r>
            <w:r>
              <w:rPr>
                <w:rFonts w:ascii="Times New Roman" w:eastAsia="Times New Roman" w:hAnsi="Times New Roman" w:cs="Times New Roman"/>
                <w:sz w:val="24"/>
                <w:szCs w:val="24"/>
              </w:rPr>
              <w:t>ry.</w:t>
            </w:r>
          </w:p>
          <w:p w14:paraId="02868372" w14:textId="77777777" w:rsidR="002327A8" w:rsidRDefault="004C44C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acquire the knowledge of community mental health promotion, rehabilitation and Acts related to Mental Health </w:t>
            </w:r>
          </w:p>
          <w:p w14:paraId="7D6D6A27" w14:textId="77777777" w:rsidR="002327A8" w:rsidRDefault="002327A8">
            <w:pPr>
              <w:spacing w:after="0" w:line="240" w:lineRule="auto"/>
              <w:rPr>
                <w:rFonts w:ascii="Times New Roman" w:eastAsia="Times New Roman" w:hAnsi="Times New Roman" w:cs="Times New Roman"/>
                <w:b/>
                <w:sz w:val="24"/>
                <w:szCs w:val="24"/>
              </w:rPr>
            </w:pPr>
          </w:p>
        </w:tc>
      </w:tr>
      <w:tr w:rsidR="002327A8" w14:paraId="213891D4" w14:textId="77777777">
        <w:trPr>
          <w:cantSplit/>
          <w:trHeight w:val="281"/>
          <w:tblHeader/>
        </w:trPr>
        <w:tc>
          <w:tcPr>
            <w:tcW w:w="7410" w:type="dxa"/>
            <w:gridSpan w:val="3"/>
          </w:tcPr>
          <w:p w14:paraId="134AECEB"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Module- 1</w:t>
            </w:r>
          </w:p>
        </w:tc>
        <w:tc>
          <w:tcPr>
            <w:tcW w:w="1939" w:type="dxa"/>
            <w:gridSpan w:val="2"/>
          </w:tcPr>
          <w:p w14:paraId="3C6F9F21" w14:textId="77777777" w:rsidR="002327A8" w:rsidRDefault="004C44CB">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Teaching Hours</w:t>
            </w:r>
          </w:p>
        </w:tc>
      </w:tr>
      <w:tr w:rsidR="002327A8" w14:paraId="5FAE5387" w14:textId="77777777">
        <w:trPr>
          <w:cantSplit/>
          <w:trHeight w:val="647"/>
          <w:tblHeader/>
        </w:trPr>
        <w:tc>
          <w:tcPr>
            <w:tcW w:w="7410" w:type="dxa"/>
            <w:gridSpan w:val="3"/>
          </w:tcPr>
          <w:p w14:paraId="123F2784"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Concept of Mental Health and Mental illness, Characteristics, etiology and impact of mental illness,</w:t>
            </w:r>
            <w:r>
              <w:rPr>
                <w:rFonts w:ascii="Times New Roman" w:eastAsia="Times New Roman" w:hAnsi="Times New Roman" w:cs="Times New Roman"/>
                <w:sz w:val="24"/>
                <w:szCs w:val="24"/>
              </w:rPr>
              <w:t xml:space="preserve"> social stigma regarding mental illness. International Classification of Mental Disorders.</w:t>
            </w:r>
          </w:p>
        </w:tc>
        <w:tc>
          <w:tcPr>
            <w:tcW w:w="1939" w:type="dxa"/>
            <w:gridSpan w:val="2"/>
          </w:tcPr>
          <w:p w14:paraId="1BDBC0F5" w14:textId="77777777" w:rsidR="002327A8" w:rsidRDefault="002327A8">
            <w:pPr>
              <w:spacing w:after="0" w:line="240" w:lineRule="auto"/>
              <w:jc w:val="center"/>
              <w:rPr>
                <w:rFonts w:ascii="Times New Roman" w:eastAsia="Times New Roman" w:hAnsi="Times New Roman" w:cs="Times New Roman"/>
              </w:rPr>
            </w:pPr>
          </w:p>
          <w:p w14:paraId="58862DDA" w14:textId="77777777" w:rsidR="002327A8" w:rsidRDefault="002327A8">
            <w:pPr>
              <w:spacing w:after="0" w:line="240" w:lineRule="auto"/>
              <w:jc w:val="center"/>
              <w:rPr>
                <w:rFonts w:ascii="Times New Roman" w:eastAsia="Times New Roman" w:hAnsi="Times New Roman" w:cs="Times New Roman"/>
              </w:rPr>
            </w:pPr>
          </w:p>
          <w:p w14:paraId="2E99DC8A" w14:textId="77777777" w:rsidR="002327A8" w:rsidRDefault="004C44C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r>
      <w:tr w:rsidR="002327A8" w14:paraId="201A55B9" w14:textId="77777777">
        <w:trPr>
          <w:cantSplit/>
          <w:trHeight w:val="232"/>
          <w:tblHeader/>
        </w:trPr>
        <w:tc>
          <w:tcPr>
            <w:tcW w:w="9349" w:type="dxa"/>
            <w:gridSpan w:val="5"/>
          </w:tcPr>
          <w:p w14:paraId="3DC74121"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Module-2</w:t>
            </w:r>
          </w:p>
        </w:tc>
      </w:tr>
      <w:tr w:rsidR="002327A8" w14:paraId="100C1D91" w14:textId="77777777">
        <w:trPr>
          <w:cantSplit/>
          <w:trHeight w:val="1187"/>
          <w:tblHeader/>
        </w:trPr>
        <w:tc>
          <w:tcPr>
            <w:tcW w:w="7410" w:type="dxa"/>
            <w:gridSpan w:val="3"/>
          </w:tcPr>
          <w:p w14:paraId="2D575FAB" w14:textId="77777777" w:rsidR="002327A8" w:rsidRDefault="004C44C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Psychiatric Social Work - Meaning Definition and Scope, Historical development of psychiatric Social Work in </w:t>
            </w:r>
            <w:r>
              <w:rPr>
                <w:rFonts w:ascii="Times New Roman" w:eastAsia="Times New Roman" w:hAnsi="Times New Roman" w:cs="Times New Roman"/>
                <w:sz w:val="24"/>
                <w:szCs w:val="24"/>
              </w:rPr>
              <w:t>abroad</w:t>
            </w:r>
            <w:r>
              <w:rPr>
                <w:rFonts w:ascii="Times New Roman" w:eastAsia="Times New Roman" w:hAnsi="Times New Roman" w:cs="Times New Roman"/>
                <w:color w:val="000000"/>
                <w:sz w:val="24"/>
                <w:szCs w:val="24"/>
              </w:rPr>
              <w:t xml:space="preserve"> and India. Current trends in Psychiatric Social Work. </w:t>
            </w:r>
          </w:p>
          <w:p w14:paraId="0BFDE536" w14:textId="77777777" w:rsidR="002327A8" w:rsidRDefault="004C44CB">
            <w:pPr>
              <w:spacing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Role of Psychiatric Social Worker in General Hospitals, Day Hospitals, Half way homes, Sheltered workshops, Occupational therapy units, Child Guidance Clinics, Epilepsy Clinics, Adolescent Clinics, Ge</w:t>
            </w:r>
            <w:r>
              <w:rPr>
                <w:rFonts w:ascii="Times New Roman" w:eastAsia="Times New Roman" w:hAnsi="Times New Roman" w:cs="Times New Roman"/>
                <w:sz w:val="24"/>
                <w:szCs w:val="24"/>
                <w:highlight w:val="yellow"/>
              </w:rPr>
              <w:t>riatric Clinics.</w:t>
            </w:r>
          </w:p>
        </w:tc>
        <w:tc>
          <w:tcPr>
            <w:tcW w:w="1939" w:type="dxa"/>
            <w:gridSpan w:val="2"/>
          </w:tcPr>
          <w:p w14:paraId="264F040A" w14:textId="77777777" w:rsidR="002327A8" w:rsidRDefault="002327A8">
            <w:pPr>
              <w:spacing w:after="0" w:line="240" w:lineRule="auto"/>
              <w:jc w:val="both"/>
              <w:rPr>
                <w:rFonts w:ascii="Times New Roman" w:eastAsia="Times New Roman" w:hAnsi="Times New Roman" w:cs="Times New Roman"/>
              </w:rPr>
            </w:pPr>
          </w:p>
          <w:p w14:paraId="405AA8AF" w14:textId="77777777" w:rsidR="002327A8" w:rsidRDefault="002327A8">
            <w:pPr>
              <w:spacing w:after="0" w:line="240" w:lineRule="auto"/>
              <w:jc w:val="both"/>
              <w:rPr>
                <w:rFonts w:ascii="Times New Roman" w:eastAsia="Times New Roman" w:hAnsi="Times New Roman" w:cs="Times New Roman"/>
              </w:rPr>
            </w:pPr>
          </w:p>
          <w:p w14:paraId="71060C20" w14:textId="77777777" w:rsidR="002327A8" w:rsidRDefault="004C44C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12</w:t>
            </w:r>
          </w:p>
        </w:tc>
      </w:tr>
      <w:tr w:rsidR="002327A8" w14:paraId="404A6B0C" w14:textId="77777777">
        <w:trPr>
          <w:cantSplit/>
          <w:trHeight w:val="281"/>
          <w:tblHeader/>
        </w:trPr>
        <w:tc>
          <w:tcPr>
            <w:tcW w:w="9349" w:type="dxa"/>
            <w:gridSpan w:val="5"/>
          </w:tcPr>
          <w:p w14:paraId="3BD6F38E"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Module-3</w:t>
            </w:r>
          </w:p>
        </w:tc>
      </w:tr>
      <w:tr w:rsidR="002327A8" w14:paraId="17724BF1" w14:textId="77777777">
        <w:trPr>
          <w:cantSplit/>
          <w:trHeight w:val="1656"/>
          <w:tblHeader/>
        </w:trPr>
        <w:tc>
          <w:tcPr>
            <w:tcW w:w="7410" w:type="dxa"/>
            <w:gridSpan w:val="3"/>
            <w:tcBorders>
              <w:bottom w:val="single" w:sz="4" w:space="0" w:color="000000"/>
            </w:tcBorders>
          </w:tcPr>
          <w:p w14:paraId="01F98ABF" w14:textId="77777777" w:rsidR="002327A8" w:rsidRDefault="004C44CB">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cyan"/>
              </w:rPr>
              <w:t>Signs, Symptoms, Etiology, Diagnosis, Prognosis and Management of the following:</w:t>
            </w:r>
            <w:r>
              <w:rPr>
                <w:rFonts w:ascii="Times New Roman" w:eastAsia="Times New Roman" w:hAnsi="Times New Roman" w:cs="Times New Roman"/>
                <w:sz w:val="24"/>
                <w:szCs w:val="24"/>
              </w:rPr>
              <w:t>F00-F09-Organic, including symptomatic mental disorders, F20-F29-Schizophrenia, F30-F39-Mood (affective) disorders,</w:t>
            </w:r>
          </w:p>
          <w:p w14:paraId="5D4C7DA1"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F40-F48-Neurotic, stress related and somatoform disorders, F 60-F 69-Disorders of adult personality and behavior, F90-F98 Behavioural and emotional disorders with onset usually occurring in childhood and adolescence, F70-F79-Intellectual Disability,</w:t>
            </w:r>
            <w:r>
              <w:rPr>
                <w:rFonts w:ascii="Times New Roman" w:eastAsia="Times New Roman" w:hAnsi="Times New Roman" w:cs="Times New Roman"/>
                <w:color w:val="222222"/>
                <w:sz w:val="24"/>
                <w:szCs w:val="24"/>
              </w:rPr>
              <w:t xml:space="preserve"> Psychi</w:t>
            </w:r>
            <w:r>
              <w:rPr>
                <w:rFonts w:ascii="Times New Roman" w:eastAsia="Times New Roman" w:hAnsi="Times New Roman" w:cs="Times New Roman"/>
                <w:color w:val="222222"/>
                <w:sz w:val="24"/>
                <w:szCs w:val="24"/>
              </w:rPr>
              <w:t>atric Case History Taking Format</w:t>
            </w:r>
          </w:p>
        </w:tc>
        <w:tc>
          <w:tcPr>
            <w:tcW w:w="1939" w:type="dxa"/>
            <w:gridSpan w:val="2"/>
            <w:tcBorders>
              <w:bottom w:val="single" w:sz="4" w:space="0" w:color="000000"/>
            </w:tcBorders>
          </w:tcPr>
          <w:p w14:paraId="5A7C64D4" w14:textId="77777777" w:rsidR="002327A8" w:rsidRDefault="002327A8">
            <w:pPr>
              <w:spacing w:after="0" w:line="240" w:lineRule="auto"/>
              <w:jc w:val="both"/>
              <w:rPr>
                <w:rFonts w:ascii="Times New Roman" w:eastAsia="Times New Roman" w:hAnsi="Times New Roman" w:cs="Times New Roman"/>
              </w:rPr>
            </w:pPr>
          </w:p>
          <w:p w14:paraId="7134F39A" w14:textId="77777777" w:rsidR="002327A8" w:rsidRDefault="004C44C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12</w:t>
            </w:r>
          </w:p>
        </w:tc>
      </w:tr>
      <w:tr w:rsidR="002327A8" w14:paraId="796D33E7" w14:textId="77777777">
        <w:trPr>
          <w:cantSplit/>
          <w:trHeight w:val="310"/>
          <w:tblHeader/>
        </w:trPr>
        <w:tc>
          <w:tcPr>
            <w:tcW w:w="9349" w:type="dxa"/>
            <w:gridSpan w:val="5"/>
          </w:tcPr>
          <w:p w14:paraId="16D80CBC"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Module-4</w:t>
            </w:r>
          </w:p>
        </w:tc>
      </w:tr>
      <w:tr w:rsidR="002327A8" w14:paraId="2596FC3A" w14:textId="77777777">
        <w:trPr>
          <w:cantSplit/>
          <w:trHeight w:val="870"/>
          <w:tblHeader/>
        </w:trPr>
        <w:tc>
          <w:tcPr>
            <w:tcW w:w="7410" w:type="dxa"/>
            <w:gridSpan w:val="3"/>
            <w:tcBorders>
              <w:bottom w:val="single" w:sz="4" w:space="0" w:color="000000"/>
            </w:tcBorders>
          </w:tcPr>
          <w:p w14:paraId="6D6D1A2E" w14:textId="77777777" w:rsidR="002327A8" w:rsidRDefault="004C44CB">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cyan"/>
              </w:rPr>
              <w:t>Psychiatric Rehabilitation</w:t>
            </w:r>
            <w:r>
              <w:rPr>
                <w:rFonts w:ascii="Times New Roman" w:eastAsia="Times New Roman" w:hAnsi="Times New Roman" w:cs="Times New Roman"/>
                <w:color w:val="000000"/>
                <w:sz w:val="24"/>
                <w:szCs w:val="24"/>
              </w:rPr>
              <w:t xml:space="preserve">-Role of Psychiatric Social Worker Rehabilitation Centers. Community Mental Health- </w:t>
            </w:r>
            <w:r>
              <w:rPr>
                <w:rFonts w:ascii="Times New Roman" w:eastAsia="Times New Roman" w:hAnsi="Times New Roman" w:cs="Times New Roman"/>
                <w:sz w:val="24"/>
                <w:szCs w:val="24"/>
              </w:rPr>
              <w:t xml:space="preserve">Brief </w:t>
            </w:r>
            <w:r>
              <w:rPr>
                <w:rFonts w:ascii="Times New Roman" w:eastAsia="Times New Roman" w:hAnsi="Times New Roman" w:cs="Times New Roman"/>
                <w:color w:val="222222"/>
                <w:sz w:val="24"/>
                <w:szCs w:val="24"/>
              </w:rPr>
              <w:t>History, Need and models of community psychiatry. </w:t>
            </w:r>
            <w:r>
              <w:rPr>
                <w:rFonts w:ascii="Times New Roman" w:eastAsia="Times New Roman" w:hAnsi="Times New Roman" w:cs="Times New Roman"/>
                <w:color w:val="000000"/>
                <w:sz w:val="24"/>
                <w:szCs w:val="24"/>
              </w:rPr>
              <w:t xml:space="preserve">Role of the Psychiatric Social Worker in Community Mental Health Programmes., Policies Related to Mental Health: </w:t>
            </w:r>
            <w:r>
              <w:rPr>
                <w:rFonts w:ascii="Times New Roman" w:eastAsia="Times New Roman" w:hAnsi="Times New Roman" w:cs="Times New Roman"/>
                <w:color w:val="222222"/>
                <w:sz w:val="24"/>
                <w:szCs w:val="24"/>
              </w:rPr>
              <w:t>Mental Health Act – 1986,</w:t>
            </w:r>
            <w:r>
              <w:rPr>
                <w:rFonts w:ascii="Times New Roman" w:eastAsia="Times New Roman" w:hAnsi="Times New Roman" w:cs="Times New Roman"/>
                <w:color w:val="000000"/>
                <w:sz w:val="24"/>
                <w:szCs w:val="24"/>
              </w:rPr>
              <w:t xml:space="preserve"> National Trust Act- 1999, Rights of Persons with Disability – 2016, Mental health care Act- 2017.</w:t>
            </w:r>
          </w:p>
        </w:tc>
        <w:tc>
          <w:tcPr>
            <w:tcW w:w="1939" w:type="dxa"/>
            <w:gridSpan w:val="2"/>
            <w:tcBorders>
              <w:bottom w:val="single" w:sz="4" w:space="0" w:color="000000"/>
            </w:tcBorders>
          </w:tcPr>
          <w:p w14:paraId="0D923AE5" w14:textId="77777777" w:rsidR="002327A8" w:rsidRDefault="002327A8">
            <w:pPr>
              <w:spacing w:after="0" w:line="240" w:lineRule="auto"/>
              <w:jc w:val="both"/>
              <w:rPr>
                <w:rFonts w:ascii="Times New Roman" w:eastAsia="Times New Roman" w:hAnsi="Times New Roman" w:cs="Times New Roman"/>
              </w:rPr>
            </w:pPr>
          </w:p>
          <w:p w14:paraId="3DEA111F" w14:textId="77777777" w:rsidR="002327A8" w:rsidRDefault="002327A8">
            <w:pPr>
              <w:spacing w:after="0" w:line="240" w:lineRule="auto"/>
              <w:jc w:val="both"/>
              <w:rPr>
                <w:rFonts w:ascii="Times New Roman" w:eastAsia="Times New Roman" w:hAnsi="Times New Roman" w:cs="Times New Roman"/>
              </w:rPr>
            </w:pPr>
          </w:p>
          <w:p w14:paraId="579FB95D" w14:textId="77777777" w:rsidR="002327A8" w:rsidRDefault="004C44C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12</w:t>
            </w:r>
          </w:p>
        </w:tc>
      </w:tr>
    </w:tbl>
    <w:p w14:paraId="2C5715F0" w14:textId="77777777" w:rsidR="002327A8" w:rsidRDefault="002327A8">
      <w:pPr>
        <w:spacing w:after="0" w:line="360" w:lineRule="auto"/>
        <w:jc w:val="both"/>
        <w:rPr>
          <w:rFonts w:ascii="Times New Roman" w:eastAsia="Times New Roman" w:hAnsi="Times New Roman" w:cs="Times New Roman"/>
          <w:b/>
          <w:sz w:val="24"/>
          <w:szCs w:val="24"/>
        </w:rPr>
      </w:pPr>
    </w:p>
    <w:p w14:paraId="23F15C00" w14:textId="77777777" w:rsidR="002327A8" w:rsidRDefault="002327A8">
      <w:pPr>
        <w:spacing w:after="0" w:line="360" w:lineRule="auto"/>
        <w:jc w:val="both"/>
        <w:rPr>
          <w:rFonts w:ascii="Times New Roman" w:eastAsia="Times New Roman" w:hAnsi="Times New Roman" w:cs="Times New Roman"/>
          <w:b/>
          <w:sz w:val="24"/>
          <w:szCs w:val="24"/>
        </w:rPr>
      </w:pPr>
    </w:p>
    <w:p w14:paraId="7D632E3C"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60F1A383" w14:textId="77777777" w:rsidR="002327A8" w:rsidRDefault="004C44CB">
      <w:pPr>
        <w:numPr>
          <w:ilvl w:val="0"/>
          <w:numId w:val="3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Ahuja, Niraj 1995 A Short Textbook of Psychiatry, Third Edition, New Delhi, Jaypee Brothers.</w:t>
      </w:r>
    </w:p>
    <w:p w14:paraId="311AD233" w14:textId="77777777" w:rsidR="002327A8" w:rsidRDefault="004C44CB">
      <w:pPr>
        <w:numPr>
          <w:ilvl w:val="0"/>
          <w:numId w:val="3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2.Anderson, David. 1982 Social Work with. Mental Handicap, London, Macmillan Press</w:t>
      </w:r>
    </w:p>
    <w:p w14:paraId="6CFEC0CC"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Ltd.</w:t>
      </w:r>
    </w:p>
    <w:p w14:paraId="04373CE3"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3.Banerjee, G. R. 1968 Psychiatric Social Work, Chapter 26, In. Wadia, A. </w:t>
      </w:r>
      <w:r>
        <w:rPr>
          <w:rFonts w:ascii="Times New Roman" w:eastAsia="Times New Roman" w:hAnsi="Times New Roman" w:cs="Times New Roman"/>
          <w:sz w:val="24"/>
          <w:szCs w:val="24"/>
        </w:rPr>
        <w:t>R. (Ed.): History and Philosophy of Social Work in India, Bombay: Allied Publishers.</w:t>
      </w:r>
    </w:p>
    <w:p w14:paraId="56277DCC"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4.Brody, Elaine M. and A Social Work Guide for Long-term care Contributors 1974</w:t>
      </w:r>
    </w:p>
    <w:p w14:paraId="4411D0D4"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Facilities, U. S. Department of Health, Education and Welfare, Public Health Service,</w:t>
      </w:r>
    </w:p>
    <w:p w14:paraId="7A85270F"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Maryland: National Institute of Mental Health.</w:t>
      </w:r>
    </w:p>
    <w:p w14:paraId="613866AE"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5.Coleman, J. C. 1976 Abnormal Psychology and Modern Life, Bombay, D. B. Taraporevala and Sons.</w:t>
      </w:r>
    </w:p>
    <w:p w14:paraId="4BC80158"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Dickerson, Martha Ufford. 1981 Social Work Practice with the Mentally Retarded, New</w:t>
      </w:r>
    </w:p>
    <w:p w14:paraId="52E86888"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7.York: Free Press.Freedma</w:t>
      </w:r>
      <w:r>
        <w:rPr>
          <w:rFonts w:ascii="Times New Roman" w:eastAsia="Times New Roman" w:hAnsi="Times New Roman" w:cs="Times New Roman"/>
          <w:sz w:val="24"/>
          <w:szCs w:val="24"/>
        </w:rPr>
        <w:t>n, A. M. and Comprehensive Textbook of Psychiatry, Kaplan, H. I. (Eds.) 1967</w:t>
      </w:r>
    </w:p>
    <w:p w14:paraId="38FF01E6"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8.Baltimore, Williams and Wilkins Company. French, Lois Meredity. 1940 Psychiatric Social Work, New York; The Commonwealth Fund.</w:t>
      </w:r>
    </w:p>
    <w:p w14:paraId="29F89BE3"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.9Friedlander, W. A. 1967 Introduction to Social W</w:t>
      </w:r>
      <w:r>
        <w:rPr>
          <w:rFonts w:ascii="Times New Roman" w:eastAsia="Times New Roman" w:hAnsi="Times New Roman" w:cs="Times New Roman"/>
          <w:sz w:val="24"/>
          <w:szCs w:val="24"/>
        </w:rPr>
        <w:t>elfare, (Chapter 12: Social Work in</w:t>
      </w:r>
    </w:p>
    <w:p w14:paraId="41812A4F"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Medical and Psychiatric Settings), New Delhi: Prentice-Hall of India.</w:t>
      </w:r>
    </w:p>
    <w:p w14:paraId="1340E02F"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10.Feldman Robert S 1997 Understanding Psychology, 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Edition, Tata McGraw-Hill</w:t>
      </w:r>
    </w:p>
    <w:p w14:paraId="3AE5297D"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Publishing Company Limited, New Delhi</w:t>
      </w:r>
    </w:p>
    <w:p w14:paraId="04758604"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11.Golan, Naomi. 1978 Treatment</w:t>
      </w:r>
      <w:r>
        <w:rPr>
          <w:rFonts w:ascii="Times New Roman" w:eastAsia="Times New Roman" w:hAnsi="Times New Roman" w:cs="Times New Roman"/>
          <w:sz w:val="24"/>
          <w:szCs w:val="24"/>
        </w:rPr>
        <w:t xml:space="preserve"> in Crisis Situations, New York: Free Press.</w:t>
      </w:r>
    </w:p>
    <w:p w14:paraId="2BA3069F"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12.Henderson, Sir David Textbook of Psychiatry, New York and Batchelor, I. R. C. 1962 Oxford University Press.</w:t>
      </w:r>
    </w:p>
    <w:p w14:paraId="2841B9F6"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13.Hudson, Barbara L. 1982 Social Work with Psychiatric Patients, London: Macmillan.York:</w:t>
      </w:r>
    </w:p>
    <w:p w14:paraId="7C87CEAE"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14.Gardner</w:t>
      </w:r>
      <w:r>
        <w:rPr>
          <w:rFonts w:ascii="Times New Roman" w:eastAsia="Times New Roman" w:hAnsi="Times New Roman" w:cs="Times New Roman"/>
          <w:sz w:val="24"/>
          <w:szCs w:val="24"/>
        </w:rPr>
        <w:t xml:space="preserve"> Press.Page, J. D. 1983 Abnormal Psychology, New York, McGraw-Hill.</w:t>
      </w:r>
    </w:p>
    <w:p w14:paraId="0110F1E2"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Robbins, Arthur J. 1957 Mental Hospitals in India and Social Work Service, Delhi School of  Social Work.</w:t>
      </w:r>
    </w:p>
    <w:p w14:paraId="021C2A92"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0D99D0C0"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60EA0D15"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0E04BA15"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66637285"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102D4FAE" w14:textId="77777777" w:rsidR="002327A8" w:rsidRDefault="002327A8">
      <w:pPr>
        <w:spacing w:after="0" w:line="360" w:lineRule="auto"/>
        <w:rPr>
          <w:rFonts w:ascii="Times New Roman" w:eastAsia="Times New Roman" w:hAnsi="Times New Roman" w:cs="Times New Roman"/>
          <w:b/>
          <w:sz w:val="24"/>
          <w:szCs w:val="24"/>
          <w:u w:val="single"/>
        </w:rPr>
      </w:pPr>
    </w:p>
    <w:p w14:paraId="35568740" w14:textId="77777777" w:rsidR="002327A8" w:rsidRDefault="002327A8">
      <w:pPr>
        <w:spacing w:after="0" w:line="360" w:lineRule="auto"/>
        <w:jc w:val="center"/>
        <w:rPr>
          <w:rFonts w:ascii="Times New Roman" w:eastAsia="Times New Roman" w:hAnsi="Times New Roman" w:cs="Times New Roman"/>
          <w:b/>
          <w:sz w:val="24"/>
          <w:szCs w:val="24"/>
          <w:u w:val="single"/>
        </w:rPr>
      </w:pPr>
    </w:p>
    <w:p w14:paraId="538F6F33" w14:textId="77777777" w:rsidR="002327A8" w:rsidRDefault="002327A8">
      <w:pPr>
        <w:spacing w:after="0" w:line="360" w:lineRule="auto"/>
        <w:rPr>
          <w:rFonts w:ascii="Times New Roman" w:eastAsia="Times New Roman" w:hAnsi="Times New Roman" w:cs="Times New Roman"/>
          <w:b/>
          <w:sz w:val="24"/>
          <w:szCs w:val="24"/>
          <w:u w:val="single"/>
        </w:rPr>
      </w:pPr>
    </w:p>
    <w:p w14:paraId="40A9E646" w14:textId="77777777" w:rsidR="002327A8" w:rsidRDefault="002327A8">
      <w:pPr>
        <w:spacing w:after="0" w:line="360" w:lineRule="auto"/>
        <w:rPr>
          <w:rFonts w:ascii="Times New Roman" w:eastAsia="Times New Roman" w:hAnsi="Times New Roman" w:cs="Times New Roman"/>
          <w:b/>
          <w:sz w:val="24"/>
          <w:szCs w:val="24"/>
          <w:u w:val="single"/>
        </w:rPr>
      </w:pPr>
    </w:p>
    <w:tbl>
      <w:tblPr>
        <w:tblStyle w:val="aff4"/>
        <w:tblW w:w="9540" w:type="dxa"/>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2"/>
        <w:gridCol w:w="1475"/>
        <w:gridCol w:w="930"/>
        <w:gridCol w:w="453"/>
        <w:gridCol w:w="270"/>
        <w:gridCol w:w="1530"/>
      </w:tblGrid>
      <w:tr w:rsidR="002327A8" w14:paraId="349BBD2D" w14:textId="77777777">
        <w:trPr>
          <w:cantSplit/>
          <w:trHeight w:val="378"/>
          <w:tblHeader/>
        </w:trPr>
        <w:tc>
          <w:tcPr>
            <w:tcW w:w="9540" w:type="dxa"/>
            <w:gridSpan w:val="6"/>
          </w:tcPr>
          <w:p w14:paraId="50F3D0BD" w14:textId="77777777" w:rsidR="002327A8" w:rsidRDefault="004C44CB">
            <w:pPr>
              <w:spacing w:after="0"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lastRenderedPageBreak/>
              <w:t>Strategic Human Resource Management– Semester-III</w:t>
            </w:r>
          </w:p>
        </w:tc>
      </w:tr>
      <w:tr w:rsidR="002327A8" w14:paraId="1A8FD1AA" w14:textId="77777777">
        <w:trPr>
          <w:cantSplit/>
          <w:trHeight w:val="300"/>
          <w:tblHeader/>
        </w:trPr>
        <w:tc>
          <w:tcPr>
            <w:tcW w:w="4882" w:type="dxa"/>
          </w:tcPr>
          <w:p w14:paraId="55B52B02" w14:textId="77777777" w:rsidR="002327A8" w:rsidRDefault="004C44CB">
            <w:pPr>
              <w:spacing w:after="0" w:line="240" w:lineRule="auto"/>
              <w:jc w:val="both"/>
              <w:rPr>
                <w:rFonts w:ascii="Times New Roman" w:eastAsia="Times New Roman" w:hAnsi="Times New Roman" w:cs="Times New Roman"/>
                <w:b/>
                <w:sz w:val="24"/>
                <w:szCs w:val="24"/>
                <w:shd w:val="clear" w:color="auto" w:fill="F3F3F3"/>
              </w:rPr>
            </w:pPr>
            <w:r>
              <w:rPr>
                <w:rFonts w:ascii="Times New Roman" w:eastAsia="Times New Roman" w:hAnsi="Times New Roman" w:cs="Times New Roman"/>
                <w:b/>
                <w:sz w:val="24"/>
                <w:szCs w:val="24"/>
                <w:shd w:val="clear" w:color="auto" w:fill="F3F3F3"/>
              </w:rPr>
              <w:t>Subject Code</w:t>
            </w:r>
          </w:p>
        </w:tc>
        <w:tc>
          <w:tcPr>
            <w:tcW w:w="1475" w:type="dxa"/>
          </w:tcPr>
          <w:p w14:paraId="223FC664" w14:textId="3972C51D" w:rsidR="002327A8" w:rsidRDefault="004C44CB">
            <w:pPr>
              <w:spacing w:after="0" w:line="240" w:lineRule="auto"/>
              <w:jc w:val="center"/>
              <w:rPr>
                <w:rFonts w:ascii="Times New Roman" w:eastAsia="Times New Roman" w:hAnsi="Times New Roman" w:cs="Times New Roman"/>
                <w:sz w:val="24"/>
                <w:szCs w:val="24"/>
                <w:shd w:val="clear" w:color="auto" w:fill="F3F3F3"/>
              </w:rPr>
            </w:pPr>
            <w:r>
              <w:rPr>
                <w:rFonts w:ascii="Times New Roman" w:eastAsia="Times New Roman" w:hAnsi="Times New Roman" w:cs="Times New Roman"/>
                <w:sz w:val="24"/>
                <w:szCs w:val="24"/>
                <w:shd w:val="clear" w:color="auto" w:fill="F3F3F3"/>
              </w:rPr>
              <w:t>SWS S50</w:t>
            </w:r>
            <w:r w:rsidR="000C7779">
              <w:rPr>
                <w:rFonts w:ascii="Times New Roman" w:eastAsia="Times New Roman" w:hAnsi="Times New Roman" w:cs="Times New Roman"/>
                <w:sz w:val="24"/>
                <w:szCs w:val="24"/>
                <w:shd w:val="clear" w:color="auto" w:fill="F3F3F3"/>
              </w:rPr>
              <w:t>5</w:t>
            </w:r>
          </w:p>
        </w:tc>
        <w:tc>
          <w:tcPr>
            <w:tcW w:w="1653" w:type="dxa"/>
            <w:gridSpan w:val="3"/>
          </w:tcPr>
          <w:p w14:paraId="03AABBEE" w14:textId="77777777" w:rsidR="002327A8" w:rsidRDefault="004C44CB">
            <w:pPr>
              <w:spacing w:after="0" w:line="240" w:lineRule="auto"/>
              <w:jc w:val="both"/>
              <w:rPr>
                <w:rFonts w:ascii="Times New Roman" w:eastAsia="Times New Roman" w:hAnsi="Times New Roman" w:cs="Times New Roman"/>
                <w:b/>
                <w:sz w:val="24"/>
                <w:szCs w:val="24"/>
                <w:shd w:val="clear" w:color="auto" w:fill="F3F3F3"/>
              </w:rPr>
            </w:pPr>
            <w:r>
              <w:rPr>
                <w:rFonts w:ascii="Times New Roman" w:eastAsia="Times New Roman" w:hAnsi="Times New Roman" w:cs="Times New Roman"/>
                <w:b/>
                <w:sz w:val="24"/>
                <w:szCs w:val="24"/>
                <w:shd w:val="clear" w:color="auto" w:fill="F3F3F3"/>
              </w:rPr>
              <w:t>Internal Marks: Final Exam</w:t>
            </w:r>
          </w:p>
        </w:tc>
        <w:tc>
          <w:tcPr>
            <w:tcW w:w="1530" w:type="dxa"/>
          </w:tcPr>
          <w:p w14:paraId="47F84585" w14:textId="77777777" w:rsidR="002327A8" w:rsidRDefault="004C44CB">
            <w:pPr>
              <w:spacing w:after="0" w:line="240" w:lineRule="auto"/>
              <w:jc w:val="center"/>
              <w:rPr>
                <w:rFonts w:ascii="Times New Roman" w:eastAsia="Times New Roman" w:hAnsi="Times New Roman" w:cs="Times New Roman"/>
                <w:sz w:val="24"/>
                <w:szCs w:val="24"/>
                <w:shd w:val="clear" w:color="auto" w:fill="F3F3F3"/>
              </w:rPr>
            </w:pPr>
            <w:r>
              <w:rPr>
                <w:rFonts w:ascii="Times New Roman" w:eastAsia="Times New Roman" w:hAnsi="Times New Roman" w:cs="Times New Roman"/>
                <w:sz w:val="24"/>
                <w:szCs w:val="24"/>
                <w:shd w:val="clear" w:color="auto" w:fill="F3F3F3"/>
              </w:rPr>
              <w:t>30:70</w:t>
            </w:r>
          </w:p>
        </w:tc>
      </w:tr>
      <w:tr w:rsidR="002327A8" w14:paraId="113F3C65" w14:textId="77777777">
        <w:trPr>
          <w:cantSplit/>
          <w:trHeight w:val="281"/>
          <w:tblHeader/>
        </w:trPr>
        <w:tc>
          <w:tcPr>
            <w:tcW w:w="4882" w:type="dxa"/>
          </w:tcPr>
          <w:p w14:paraId="1A6B3223" w14:textId="77777777" w:rsidR="002327A8" w:rsidRDefault="004C44CB">
            <w:pPr>
              <w:spacing w:after="0" w:line="240" w:lineRule="auto"/>
              <w:jc w:val="both"/>
              <w:rPr>
                <w:rFonts w:ascii="Times New Roman" w:eastAsia="Times New Roman" w:hAnsi="Times New Roman" w:cs="Times New Roman"/>
                <w:b/>
                <w:sz w:val="24"/>
                <w:szCs w:val="24"/>
                <w:shd w:val="clear" w:color="auto" w:fill="F3F3F3"/>
              </w:rPr>
            </w:pPr>
            <w:r>
              <w:rPr>
                <w:rFonts w:ascii="Times New Roman" w:eastAsia="Times New Roman" w:hAnsi="Times New Roman" w:cs="Times New Roman"/>
                <w:b/>
                <w:sz w:val="24"/>
                <w:szCs w:val="24"/>
                <w:shd w:val="clear" w:color="auto" w:fill="F3F3F3"/>
              </w:rPr>
              <w:t>Number of Teaching Hours Per week</w:t>
            </w:r>
          </w:p>
        </w:tc>
        <w:tc>
          <w:tcPr>
            <w:tcW w:w="1475" w:type="dxa"/>
          </w:tcPr>
          <w:p w14:paraId="1D6F3837" w14:textId="77777777" w:rsidR="002327A8" w:rsidRDefault="004C44CB">
            <w:pPr>
              <w:spacing w:after="0" w:line="240" w:lineRule="auto"/>
              <w:jc w:val="center"/>
              <w:rPr>
                <w:rFonts w:ascii="Times New Roman" w:eastAsia="Times New Roman" w:hAnsi="Times New Roman" w:cs="Times New Roman"/>
                <w:sz w:val="24"/>
                <w:szCs w:val="24"/>
                <w:shd w:val="clear" w:color="auto" w:fill="F3F3F3"/>
              </w:rPr>
            </w:pPr>
            <w:r>
              <w:rPr>
                <w:rFonts w:ascii="Times New Roman" w:eastAsia="Times New Roman" w:hAnsi="Times New Roman" w:cs="Times New Roman"/>
                <w:sz w:val="24"/>
                <w:szCs w:val="24"/>
                <w:shd w:val="clear" w:color="auto" w:fill="F3F3F3"/>
              </w:rPr>
              <w:t>04</w:t>
            </w:r>
          </w:p>
        </w:tc>
        <w:tc>
          <w:tcPr>
            <w:tcW w:w="1383" w:type="dxa"/>
            <w:gridSpan w:val="2"/>
          </w:tcPr>
          <w:p w14:paraId="4ECC651B" w14:textId="77777777" w:rsidR="002327A8" w:rsidRDefault="004C44CB">
            <w:pPr>
              <w:spacing w:after="0" w:line="240" w:lineRule="auto"/>
              <w:jc w:val="both"/>
              <w:rPr>
                <w:rFonts w:ascii="Times New Roman" w:eastAsia="Times New Roman" w:hAnsi="Times New Roman" w:cs="Times New Roman"/>
                <w:b/>
                <w:sz w:val="24"/>
                <w:szCs w:val="24"/>
                <w:shd w:val="clear" w:color="auto" w:fill="F3F3F3"/>
              </w:rPr>
            </w:pPr>
            <w:r>
              <w:rPr>
                <w:rFonts w:ascii="Times New Roman" w:eastAsia="Times New Roman" w:hAnsi="Times New Roman" w:cs="Times New Roman"/>
                <w:b/>
                <w:sz w:val="24"/>
                <w:szCs w:val="24"/>
                <w:shd w:val="clear" w:color="auto" w:fill="F3F3F3"/>
              </w:rPr>
              <w:t>Credits</w:t>
            </w:r>
          </w:p>
        </w:tc>
        <w:tc>
          <w:tcPr>
            <w:tcW w:w="1800" w:type="dxa"/>
            <w:gridSpan w:val="2"/>
          </w:tcPr>
          <w:p w14:paraId="124F8F75" w14:textId="77777777" w:rsidR="002327A8" w:rsidRDefault="004C44CB">
            <w:pPr>
              <w:spacing w:after="0" w:line="240" w:lineRule="auto"/>
              <w:rPr>
                <w:rFonts w:ascii="Times New Roman" w:eastAsia="Times New Roman" w:hAnsi="Times New Roman" w:cs="Times New Roman"/>
                <w:sz w:val="24"/>
                <w:szCs w:val="24"/>
                <w:shd w:val="clear" w:color="auto" w:fill="F3F3F3"/>
              </w:rPr>
            </w:pPr>
            <w:r>
              <w:rPr>
                <w:rFonts w:ascii="Times New Roman" w:eastAsia="Times New Roman" w:hAnsi="Times New Roman" w:cs="Times New Roman"/>
                <w:sz w:val="24"/>
                <w:szCs w:val="24"/>
                <w:shd w:val="clear" w:color="auto" w:fill="F3F3F3"/>
              </w:rPr>
              <w:t xml:space="preserve">               04</w:t>
            </w:r>
          </w:p>
        </w:tc>
      </w:tr>
      <w:tr w:rsidR="002327A8" w14:paraId="04758FA2" w14:textId="77777777">
        <w:trPr>
          <w:cantSplit/>
          <w:trHeight w:val="378"/>
          <w:tblHeader/>
        </w:trPr>
        <w:tc>
          <w:tcPr>
            <w:tcW w:w="9540" w:type="dxa"/>
            <w:gridSpan w:val="6"/>
          </w:tcPr>
          <w:p w14:paraId="41FCADB5" w14:textId="77777777" w:rsidR="002327A8" w:rsidRDefault="004C44CB">
            <w:pPr>
              <w:spacing w:after="0" w:line="240" w:lineRule="auto"/>
              <w:rPr>
                <w:rFonts w:ascii="Times New Roman" w:eastAsia="Times New Roman" w:hAnsi="Times New Roman" w:cs="Times New Roman"/>
                <w:b/>
                <w:sz w:val="24"/>
                <w:szCs w:val="24"/>
                <w:shd w:val="clear" w:color="auto" w:fill="F3F3F3"/>
              </w:rPr>
            </w:pPr>
            <w:r>
              <w:rPr>
                <w:rFonts w:ascii="Times New Roman" w:eastAsia="Times New Roman" w:hAnsi="Times New Roman" w:cs="Times New Roman"/>
                <w:b/>
                <w:sz w:val="24"/>
                <w:szCs w:val="24"/>
                <w:shd w:val="clear" w:color="auto" w:fill="F3F3F3"/>
              </w:rPr>
              <w:t>Course Objectives:</w:t>
            </w:r>
          </w:p>
          <w:p w14:paraId="15A0C961" w14:textId="77777777" w:rsidR="002327A8" w:rsidRDefault="002327A8">
            <w:pPr>
              <w:spacing w:after="0" w:line="240" w:lineRule="auto"/>
              <w:rPr>
                <w:rFonts w:ascii="Times New Roman" w:eastAsia="Times New Roman" w:hAnsi="Times New Roman" w:cs="Times New Roman"/>
                <w:b/>
                <w:sz w:val="24"/>
                <w:szCs w:val="24"/>
                <w:shd w:val="clear" w:color="auto" w:fill="F3F3F3"/>
              </w:rPr>
            </w:pPr>
          </w:p>
          <w:p w14:paraId="545A52CC" w14:textId="77777777" w:rsidR="002327A8" w:rsidRDefault="004C44CB">
            <w:pPr>
              <w:spacing w:after="0" w:line="240" w:lineRule="auto"/>
              <w:ind w:right="1546"/>
              <w:jc w:val="both"/>
              <w:rPr>
                <w:rFonts w:ascii="Times New Roman" w:eastAsia="Times New Roman" w:hAnsi="Times New Roman" w:cs="Times New Roman"/>
                <w:sz w:val="24"/>
                <w:szCs w:val="24"/>
                <w:shd w:val="clear" w:color="auto" w:fill="F3F3F3"/>
              </w:rPr>
            </w:pPr>
            <w:r>
              <w:rPr>
                <w:rFonts w:ascii="Times New Roman" w:eastAsia="Times New Roman" w:hAnsi="Times New Roman" w:cs="Times New Roman"/>
                <w:sz w:val="24"/>
                <w:szCs w:val="24"/>
                <w:shd w:val="clear" w:color="auto" w:fill="F3F3F3"/>
              </w:rPr>
              <w:t>To develop knowledge and understanding of the nature and functions of Human Resource Management.</w:t>
            </w:r>
          </w:p>
          <w:p w14:paraId="28273DAB" w14:textId="77777777" w:rsidR="002327A8" w:rsidRDefault="004C44CB">
            <w:pPr>
              <w:spacing w:after="0" w:line="240" w:lineRule="auto"/>
              <w:ind w:right="1546"/>
              <w:jc w:val="both"/>
              <w:rPr>
                <w:rFonts w:ascii="Times New Roman" w:eastAsia="Times New Roman" w:hAnsi="Times New Roman" w:cs="Times New Roman"/>
                <w:sz w:val="24"/>
                <w:szCs w:val="24"/>
                <w:shd w:val="clear" w:color="auto" w:fill="F3F3F3"/>
              </w:rPr>
            </w:pPr>
            <w:r>
              <w:rPr>
                <w:rFonts w:ascii="Times New Roman" w:eastAsia="Times New Roman" w:hAnsi="Times New Roman" w:cs="Times New Roman"/>
                <w:color w:val="212529"/>
                <w:sz w:val="24"/>
                <w:szCs w:val="24"/>
                <w:shd w:val="clear" w:color="auto" w:fill="F3F3F3"/>
              </w:rPr>
              <w:t xml:space="preserve">Summarize the objectives of Human </w:t>
            </w:r>
            <w:r>
              <w:rPr>
                <w:rFonts w:ascii="Times New Roman" w:eastAsia="Times New Roman" w:hAnsi="Times New Roman" w:cs="Times New Roman"/>
                <w:color w:val="212529"/>
                <w:sz w:val="24"/>
                <w:szCs w:val="24"/>
                <w:shd w:val="clear" w:color="auto" w:fill="F3F3F3"/>
              </w:rPr>
              <w:t>Resource planning, Recruitment and selection process</w:t>
            </w:r>
          </w:p>
        </w:tc>
      </w:tr>
      <w:tr w:rsidR="002327A8" w14:paraId="6EADE808" w14:textId="77777777">
        <w:trPr>
          <w:cantSplit/>
          <w:trHeight w:val="378"/>
          <w:tblHeader/>
        </w:trPr>
        <w:tc>
          <w:tcPr>
            <w:tcW w:w="9540" w:type="dxa"/>
            <w:gridSpan w:val="6"/>
          </w:tcPr>
          <w:p w14:paraId="2D13EA68" w14:textId="77777777" w:rsidR="002327A8" w:rsidRDefault="004C44CB">
            <w:pPr>
              <w:spacing w:after="0" w:line="240" w:lineRule="auto"/>
              <w:rPr>
                <w:rFonts w:ascii="Times New Roman" w:eastAsia="Times New Roman" w:hAnsi="Times New Roman" w:cs="Times New Roman"/>
                <w:b/>
                <w:sz w:val="24"/>
                <w:szCs w:val="24"/>
                <w:shd w:val="clear" w:color="auto" w:fill="F3F3F3"/>
              </w:rPr>
            </w:pPr>
            <w:r>
              <w:rPr>
                <w:rFonts w:ascii="Times New Roman" w:eastAsia="Times New Roman" w:hAnsi="Times New Roman" w:cs="Times New Roman"/>
                <w:b/>
                <w:sz w:val="24"/>
                <w:szCs w:val="24"/>
                <w:shd w:val="clear" w:color="auto" w:fill="F3F3F3"/>
              </w:rPr>
              <w:t>Programme Outcome:</w:t>
            </w:r>
          </w:p>
          <w:p w14:paraId="7014663B" w14:textId="77777777" w:rsidR="002327A8" w:rsidRDefault="004C44CB">
            <w:pPr>
              <w:shd w:val="clear" w:color="auto" w:fill="FDFDFD"/>
              <w:spacing w:after="0" w:line="360" w:lineRule="auto"/>
              <w:jc w:val="both"/>
              <w:rPr>
                <w:rFonts w:ascii="Times New Roman" w:eastAsia="Times New Roman" w:hAnsi="Times New Roman" w:cs="Times New Roman"/>
                <w:color w:val="222222"/>
                <w:sz w:val="24"/>
                <w:szCs w:val="24"/>
                <w:shd w:val="clear" w:color="auto" w:fill="F3F3F3"/>
              </w:rPr>
            </w:pPr>
            <w:r>
              <w:rPr>
                <w:rFonts w:ascii="Times New Roman" w:eastAsia="Times New Roman" w:hAnsi="Times New Roman" w:cs="Times New Roman"/>
                <w:color w:val="222222"/>
                <w:sz w:val="24"/>
                <w:szCs w:val="24"/>
                <w:shd w:val="clear" w:color="auto" w:fill="F3F3F3"/>
              </w:rPr>
              <w:t>.Identify the key HRM functions and operations;</w:t>
            </w:r>
          </w:p>
          <w:p w14:paraId="59A2C617" w14:textId="77777777" w:rsidR="002327A8" w:rsidRDefault="004C44CB">
            <w:pPr>
              <w:shd w:val="clear" w:color="auto" w:fill="FDFDFD"/>
              <w:spacing w:after="0" w:line="360" w:lineRule="auto"/>
              <w:jc w:val="both"/>
              <w:rPr>
                <w:rFonts w:ascii="Times New Roman" w:eastAsia="Times New Roman" w:hAnsi="Times New Roman" w:cs="Times New Roman"/>
                <w:color w:val="222222"/>
                <w:sz w:val="24"/>
                <w:szCs w:val="24"/>
                <w:shd w:val="clear" w:color="auto" w:fill="F3F3F3"/>
              </w:rPr>
            </w:pPr>
            <w:r>
              <w:rPr>
                <w:rFonts w:ascii="Times New Roman" w:eastAsia="Times New Roman" w:hAnsi="Times New Roman" w:cs="Times New Roman"/>
                <w:color w:val="222222"/>
                <w:sz w:val="24"/>
                <w:szCs w:val="24"/>
                <w:shd w:val="clear" w:color="auto" w:fill="F3F3F3"/>
              </w:rPr>
              <w:t xml:space="preserve"> Define, explain, illustrate and reason with the key human resource management concepts;</w:t>
            </w:r>
          </w:p>
          <w:p w14:paraId="5496467B" w14:textId="77777777" w:rsidR="002327A8" w:rsidRDefault="004C44CB">
            <w:pPr>
              <w:shd w:val="clear" w:color="auto" w:fill="FDFDFD"/>
              <w:tabs>
                <w:tab w:val="left" w:pos="720"/>
              </w:tabs>
              <w:spacing w:after="0" w:line="360" w:lineRule="auto"/>
              <w:jc w:val="both"/>
              <w:rPr>
                <w:rFonts w:ascii="Times New Roman" w:eastAsia="Times New Roman" w:hAnsi="Times New Roman" w:cs="Times New Roman"/>
                <w:color w:val="222222"/>
                <w:sz w:val="24"/>
                <w:szCs w:val="24"/>
                <w:shd w:val="clear" w:color="auto" w:fill="F3F3F3"/>
              </w:rPr>
            </w:pPr>
            <w:r>
              <w:rPr>
                <w:rFonts w:ascii="Times New Roman" w:eastAsia="Times New Roman" w:hAnsi="Times New Roman" w:cs="Times New Roman"/>
                <w:color w:val="222222"/>
                <w:sz w:val="24"/>
                <w:szCs w:val="24"/>
                <w:shd w:val="clear" w:color="auto" w:fill="F3F3F3"/>
              </w:rPr>
              <w:t xml:space="preserve"> Identify the linkages between HRM functions and operations and organizational strategies,   </w:t>
            </w:r>
          </w:p>
          <w:p w14:paraId="241ACCA1" w14:textId="77777777" w:rsidR="002327A8" w:rsidRDefault="004C44CB">
            <w:pPr>
              <w:shd w:val="clear" w:color="auto" w:fill="FDFDFD"/>
              <w:spacing w:after="0" w:line="360" w:lineRule="auto"/>
              <w:jc w:val="both"/>
              <w:rPr>
                <w:rFonts w:ascii="Times New Roman" w:eastAsia="Times New Roman" w:hAnsi="Times New Roman" w:cs="Times New Roman"/>
                <w:color w:val="222222"/>
                <w:sz w:val="24"/>
                <w:szCs w:val="24"/>
                <w:shd w:val="clear" w:color="auto" w:fill="F3F3F3"/>
              </w:rPr>
            </w:pPr>
            <w:r>
              <w:rPr>
                <w:rFonts w:ascii="Times New Roman" w:eastAsia="Times New Roman" w:hAnsi="Times New Roman" w:cs="Times New Roman"/>
                <w:color w:val="222222"/>
                <w:sz w:val="24"/>
                <w:szCs w:val="24"/>
                <w:shd w:val="clear" w:color="auto" w:fill="F3F3F3"/>
              </w:rPr>
              <w:t xml:space="preserve"> Exhibit behaviour and performance that demonstrates enhanced competence in decision-making, group leadership, oral and written communication, critical thinking, </w:t>
            </w:r>
            <w:r>
              <w:rPr>
                <w:rFonts w:ascii="Times New Roman" w:eastAsia="Times New Roman" w:hAnsi="Times New Roman" w:cs="Times New Roman"/>
                <w:color w:val="222222"/>
                <w:sz w:val="24"/>
                <w:szCs w:val="24"/>
                <w:shd w:val="clear" w:color="auto" w:fill="F3F3F3"/>
              </w:rPr>
              <w:t>problem-solving, planning and team work</w:t>
            </w:r>
          </w:p>
          <w:p w14:paraId="3328FE34" w14:textId="77777777" w:rsidR="002327A8" w:rsidRDefault="004C44CB">
            <w:pPr>
              <w:shd w:val="clear" w:color="auto" w:fill="FDFDFD"/>
              <w:spacing w:after="0" w:line="360" w:lineRule="auto"/>
              <w:jc w:val="both"/>
              <w:rPr>
                <w:rFonts w:ascii="Times New Roman" w:eastAsia="Times New Roman" w:hAnsi="Times New Roman" w:cs="Times New Roman"/>
                <w:color w:val="222222"/>
                <w:sz w:val="24"/>
                <w:szCs w:val="24"/>
                <w:shd w:val="clear" w:color="auto" w:fill="F3F3F3"/>
              </w:rPr>
            </w:pPr>
            <w:r>
              <w:rPr>
                <w:rFonts w:ascii="Times New Roman" w:eastAsia="Times New Roman" w:hAnsi="Times New Roman" w:cs="Times New Roman"/>
                <w:color w:val="222222"/>
                <w:sz w:val="24"/>
                <w:szCs w:val="24"/>
                <w:shd w:val="clear" w:color="auto" w:fill="F3F3F3"/>
              </w:rPr>
              <w:t xml:space="preserve"> </w:t>
            </w:r>
            <w:r>
              <w:rPr>
                <w:rFonts w:ascii="Times New Roman" w:eastAsia="Times New Roman" w:hAnsi="Times New Roman" w:cs="Times New Roman"/>
                <w:color w:val="000000"/>
                <w:sz w:val="24"/>
                <w:szCs w:val="24"/>
                <w:shd w:val="clear" w:color="auto" w:fill="F3F3F3"/>
              </w:rPr>
              <w:t>Understand the leadership role of human resources in shaping the future of organizations such as: Creating and managing global workforces, working in diverse organizations, managing strategic change in the organizat</w:t>
            </w:r>
            <w:r>
              <w:rPr>
                <w:rFonts w:ascii="Times New Roman" w:eastAsia="Times New Roman" w:hAnsi="Times New Roman" w:cs="Times New Roman"/>
                <w:color w:val="000000"/>
                <w:sz w:val="24"/>
                <w:szCs w:val="24"/>
                <w:shd w:val="clear" w:color="auto" w:fill="F3F3F3"/>
              </w:rPr>
              <w:t>ion, creating strategic partnerships both within the organization and external to the organization, and managing the well-being of employees.</w:t>
            </w:r>
          </w:p>
          <w:p w14:paraId="46ACCFD5" w14:textId="77777777" w:rsidR="002327A8" w:rsidRDefault="002327A8">
            <w:pPr>
              <w:spacing w:after="0" w:line="240" w:lineRule="auto"/>
              <w:rPr>
                <w:rFonts w:ascii="Times New Roman" w:eastAsia="Times New Roman" w:hAnsi="Times New Roman" w:cs="Times New Roman"/>
                <w:b/>
                <w:sz w:val="24"/>
                <w:szCs w:val="24"/>
                <w:shd w:val="clear" w:color="auto" w:fill="F3F3F3"/>
              </w:rPr>
            </w:pPr>
          </w:p>
        </w:tc>
      </w:tr>
      <w:tr w:rsidR="002327A8" w14:paraId="5748E8A3" w14:textId="77777777">
        <w:trPr>
          <w:cantSplit/>
          <w:trHeight w:val="281"/>
          <w:tblHeader/>
        </w:trPr>
        <w:tc>
          <w:tcPr>
            <w:tcW w:w="7287" w:type="dxa"/>
            <w:gridSpan w:val="3"/>
          </w:tcPr>
          <w:p w14:paraId="20AB69F4" w14:textId="77777777" w:rsidR="002327A8" w:rsidRDefault="004C44CB">
            <w:pPr>
              <w:spacing w:after="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Module- 1</w:t>
            </w:r>
          </w:p>
        </w:tc>
        <w:tc>
          <w:tcPr>
            <w:tcW w:w="2253" w:type="dxa"/>
            <w:gridSpan w:val="3"/>
          </w:tcPr>
          <w:p w14:paraId="6B0C709B" w14:textId="77777777" w:rsidR="002327A8" w:rsidRDefault="004C44CB">
            <w:pPr>
              <w:spacing w:after="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Teaching Hours</w:t>
            </w:r>
          </w:p>
        </w:tc>
      </w:tr>
      <w:tr w:rsidR="002327A8" w14:paraId="53010E59" w14:textId="77777777">
        <w:trPr>
          <w:cantSplit/>
          <w:trHeight w:val="962"/>
          <w:tblHeader/>
        </w:trPr>
        <w:tc>
          <w:tcPr>
            <w:tcW w:w="7287" w:type="dxa"/>
            <w:gridSpan w:val="3"/>
          </w:tcPr>
          <w:p w14:paraId="231198A6" w14:textId="77777777" w:rsidR="002327A8" w:rsidRDefault="004C44CB">
            <w:pPr>
              <w:spacing w:after="0" w:line="360" w:lineRule="auto"/>
              <w:ind w:right="14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Introduction, Concept, Scope of Strategic Human Resource Management.</w:t>
            </w:r>
          </w:p>
          <w:p w14:paraId="7519CD33" w14:textId="77777777" w:rsidR="002327A8" w:rsidRDefault="004C44CB">
            <w:pPr>
              <w:spacing w:after="0" w:line="360" w:lineRule="auto"/>
              <w:ind w:right="149"/>
              <w:jc w:val="both"/>
              <w:rPr>
                <w:rFonts w:ascii="Times New Roman" w:eastAsia="Times New Roman" w:hAnsi="Times New Roman" w:cs="Times New Roman"/>
                <w:color w:val="212529"/>
                <w:highlight w:val="yellow"/>
              </w:rPr>
            </w:pPr>
            <w:r>
              <w:rPr>
                <w:rFonts w:ascii="Times New Roman" w:eastAsia="Times New Roman" w:hAnsi="Times New Roman" w:cs="Times New Roman"/>
                <w:sz w:val="24"/>
                <w:szCs w:val="24"/>
                <w:highlight w:val="yellow"/>
              </w:rPr>
              <w:t xml:space="preserve">Functions of </w:t>
            </w:r>
            <w:r>
              <w:rPr>
                <w:rFonts w:ascii="Times New Roman" w:eastAsia="Times New Roman" w:hAnsi="Times New Roman" w:cs="Times New Roman"/>
                <w:sz w:val="24"/>
                <w:szCs w:val="24"/>
                <w:highlight w:val="yellow"/>
              </w:rPr>
              <w:t>Human Resource Management,</w:t>
            </w:r>
            <w:r>
              <w:rPr>
                <w:rFonts w:ascii="Times New Roman" w:eastAsia="Times New Roman" w:hAnsi="Times New Roman" w:cs="Times New Roman"/>
                <w:color w:val="212529"/>
                <w:highlight w:val="yellow"/>
              </w:rPr>
              <w:t xml:space="preserve"> Importance and Evolution of the concept of HRM. </w:t>
            </w:r>
          </w:p>
          <w:p w14:paraId="79E226DE" w14:textId="77777777" w:rsidR="002327A8" w:rsidRDefault="004C44CB">
            <w:pPr>
              <w:spacing w:after="0" w:line="360" w:lineRule="auto"/>
              <w:ind w:right="149"/>
              <w:jc w:val="both"/>
              <w:rPr>
                <w:rFonts w:ascii="Times New Roman" w:eastAsia="Times New Roman" w:hAnsi="Times New Roman" w:cs="Times New Roman"/>
                <w:sz w:val="24"/>
                <w:szCs w:val="24"/>
                <w:highlight w:val="yellow"/>
              </w:rPr>
            </w:pPr>
            <w:r>
              <w:rPr>
                <w:rFonts w:ascii="Times New Roman" w:eastAsia="Times New Roman" w:hAnsi="Times New Roman" w:cs="Times New Roman"/>
                <w:color w:val="212529"/>
                <w:highlight w:val="yellow"/>
              </w:rPr>
              <w:t>Principles of HRM</w:t>
            </w:r>
            <w:r>
              <w:rPr>
                <w:rFonts w:ascii="Quattrocento Sans" w:eastAsia="Quattrocento Sans" w:hAnsi="Quattrocento Sans" w:cs="Quattrocento Sans"/>
                <w:color w:val="212529"/>
                <w:highlight w:val="yellow"/>
              </w:rPr>
              <w:t>,</w:t>
            </w:r>
            <w:r>
              <w:rPr>
                <w:rFonts w:ascii="Times New Roman" w:eastAsia="Times New Roman" w:hAnsi="Times New Roman" w:cs="Times New Roman"/>
                <w:sz w:val="24"/>
                <w:szCs w:val="24"/>
                <w:highlight w:val="yellow"/>
              </w:rPr>
              <w:t xml:space="preserve"> Role and skills of HR Manager.</w:t>
            </w:r>
          </w:p>
        </w:tc>
        <w:tc>
          <w:tcPr>
            <w:tcW w:w="2253" w:type="dxa"/>
            <w:gridSpan w:val="3"/>
          </w:tcPr>
          <w:p w14:paraId="73FA10E6" w14:textId="77777777" w:rsidR="002327A8" w:rsidRDefault="002327A8">
            <w:pPr>
              <w:spacing w:after="0" w:line="240" w:lineRule="auto"/>
              <w:jc w:val="center"/>
              <w:rPr>
                <w:rFonts w:ascii="Times New Roman" w:eastAsia="Times New Roman" w:hAnsi="Times New Roman" w:cs="Times New Roman"/>
                <w:sz w:val="24"/>
                <w:szCs w:val="24"/>
                <w:highlight w:val="white"/>
              </w:rPr>
            </w:pPr>
          </w:p>
          <w:p w14:paraId="5B674A4E" w14:textId="77777777" w:rsidR="002327A8" w:rsidRDefault="002327A8">
            <w:pPr>
              <w:spacing w:after="0" w:line="240" w:lineRule="auto"/>
              <w:jc w:val="center"/>
              <w:rPr>
                <w:rFonts w:ascii="Times New Roman" w:eastAsia="Times New Roman" w:hAnsi="Times New Roman" w:cs="Times New Roman"/>
                <w:sz w:val="24"/>
                <w:szCs w:val="24"/>
                <w:highlight w:val="white"/>
              </w:rPr>
            </w:pPr>
          </w:p>
          <w:p w14:paraId="249A6AD4" w14:textId="77777777" w:rsidR="002327A8" w:rsidRDefault="004C44CB">
            <w:pP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12</w:t>
            </w:r>
          </w:p>
        </w:tc>
      </w:tr>
      <w:tr w:rsidR="002327A8" w14:paraId="3B6DDCD4" w14:textId="77777777">
        <w:trPr>
          <w:cantSplit/>
          <w:trHeight w:val="232"/>
          <w:tblHeader/>
        </w:trPr>
        <w:tc>
          <w:tcPr>
            <w:tcW w:w="9540" w:type="dxa"/>
            <w:gridSpan w:val="6"/>
          </w:tcPr>
          <w:p w14:paraId="6A90432C" w14:textId="77777777" w:rsidR="002327A8" w:rsidRDefault="004C44CB">
            <w:p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Module-2</w:t>
            </w:r>
          </w:p>
        </w:tc>
      </w:tr>
      <w:tr w:rsidR="002327A8" w14:paraId="1844AA82" w14:textId="77777777">
        <w:trPr>
          <w:cantSplit/>
          <w:trHeight w:val="1232"/>
          <w:tblHeader/>
        </w:trPr>
        <w:tc>
          <w:tcPr>
            <w:tcW w:w="7287" w:type="dxa"/>
            <w:gridSpan w:val="3"/>
          </w:tcPr>
          <w:p w14:paraId="00BD95CC" w14:textId="77777777" w:rsidR="002327A8" w:rsidRDefault="004C44CB">
            <w:pPr>
              <w:spacing w:after="0"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Process of Human Resource Planning,</w:t>
            </w:r>
            <w:r>
              <w:rPr>
                <w:rFonts w:ascii="Times New Roman" w:eastAsia="Times New Roman" w:hAnsi="Times New Roman" w:cs="Times New Roman"/>
                <w:sz w:val="24"/>
                <w:szCs w:val="24"/>
                <w:highlight w:val="white"/>
              </w:rPr>
              <w:t xml:space="preserve"> Need for Human Resource Planning, Job analysis, </w:t>
            </w:r>
            <w:r>
              <w:rPr>
                <w:rFonts w:ascii="Times New Roman" w:eastAsia="Times New Roman" w:hAnsi="Times New Roman" w:cs="Times New Roman"/>
                <w:sz w:val="24"/>
                <w:szCs w:val="24"/>
                <w:highlight w:val="yellow"/>
              </w:rPr>
              <w:t>HR Forecasting Techniques</w:t>
            </w:r>
            <w:r>
              <w:rPr>
                <w:rFonts w:ascii="Times New Roman" w:eastAsia="Times New Roman" w:hAnsi="Times New Roman" w:cs="Times New Roman"/>
                <w:sz w:val="24"/>
                <w:szCs w:val="24"/>
                <w:highlight w:val="white"/>
              </w:rPr>
              <w:t xml:space="preserve">, Successful Human Resource Planning. </w:t>
            </w:r>
            <w:r>
              <w:rPr>
                <w:rFonts w:ascii="Times New Roman" w:eastAsia="Times New Roman" w:hAnsi="Times New Roman" w:cs="Times New Roman"/>
                <w:sz w:val="24"/>
                <w:szCs w:val="24"/>
                <w:highlight w:val="cyan"/>
              </w:rPr>
              <w:t>Recruitment and Selection</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 xml:space="preserve">Concept of Recruitment, Factors Affecting Recruitment, Sources of Recruitment, Recruitment Policy, Selection, Selection Process, Application Forms, </w:t>
            </w:r>
            <w:r>
              <w:rPr>
                <w:rFonts w:ascii="Times New Roman" w:eastAsia="Times New Roman" w:hAnsi="Times New Roman" w:cs="Times New Roman"/>
                <w:sz w:val="24"/>
                <w:szCs w:val="24"/>
                <w:highlight w:val="yellow"/>
              </w:rPr>
              <w:t>Selection Test, Interviews, Evaluation, Pla</w:t>
            </w:r>
            <w:r>
              <w:rPr>
                <w:rFonts w:ascii="Times New Roman" w:eastAsia="Times New Roman" w:hAnsi="Times New Roman" w:cs="Times New Roman"/>
                <w:sz w:val="24"/>
                <w:szCs w:val="24"/>
                <w:highlight w:val="yellow"/>
              </w:rPr>
              <w:t>cement, Induction.</w:t>
            </w:r>
          </w:p>
        </w:tc>
        <w:tc>
          <w:tcPr>
            <w:tcW w:w="2253" w:type="dxa"/>
            <w:gridSpan w:val="3"/>
          </w:tcPr>
          <w:p w14:paraId="0428725A" w14:textId="77777777" w:rsidR="002327A8" w:rsidRDefault="002327A8">
            <w:pPr>
              <w:spacing w:after="0" w:line="240" w:lineRule="auto"/>
              <w:jc w:val="both"/>
              <w:rPr>
                <w:rFonts w:ascii="Times New Roman" w:eastAsia="Times New Roman" w:hAnsi="Times New Roman" w:cs="Times New Roman"/>
                <w:sz w:val="24"/>
                <w:szCs w:val="24"/>
                <w:highlight w:val="yellow"/>
              </w:rPr>
            </w:pPr>
          </w:p>
          <w:p w14:paraId="1EB7A5DD" w14:textId="77777777" w:rsidR="002327A8" w:rsidRDefault="002327A8">
            <w:pPr>
              <w:spacing w:after="0" w:line="240" w:lineRule="auto"/>
              <w:jc w:val="both"/>
              <w:rPr>
                <w:rFonts w:ascii="Times New Roman" w:eastAsia="Times New Roman" w:hAnsi="Times New Roman" w:cs="Times New Roman"/>
                <w:sz w:val="24"/>
                <w:szCs w:val="24"/>
                <w:highlight w:val="yellow"/>
              </w:rPr>
            </w:pPr>
          </w:p>
          <w:p w14:paraId="0662D2FB" w14:textId="77777777" w:rsidR="002327A8" w:rsidRDefault="004C44CB">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12</w:t>
            </w:r>
          </w:p>
        </w:tc>
      </w:tr>
      <w:tr w:rsidR="002327A8" w14:paraId="56243C71" w14:textId="77777777">
        <w:trPr>
          <w:cantSplit/>
          <w:trHeight w:val="281"/>
          <w:tblHeader/>
        </w:trPr>
        <w:tc>
          <w:tcPr>
            <w:tcW w:w="9540" w:type="dxa"/>
            <w:gridSpan w:val="6"/>
          </w:tcPr>
          <w:p w14:paraId="1D4E0BB7" w14:textId="77777777" w:rsidR="002327A8" w:rsidRDefault="004C44CB">
            <w:pPr>
              <w:spacing w:after="0"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Module-3</w:t>
            </w:r>
          </w:p>
        </w:tc>
      </w:tr>
      <w:tr w:rsidR="002327A8" w14:paraId="423FC0CA" w14:textId="77777777">
        <w:trPr>
          <w:cantSplit/>
          <w:trHeight w:val="1223"/>
          <w:tblHeader/>
        </w:trPr>
        <w:tc>
          <w:tcPr>
            <w:tcW w:w="7287" w:type="dxa"/>
            <w:gridSpan w:val="3"/>
          </w:tcPr>
          <w:p w14:paraId="472F8BC9" w14:textId="77777777" w:rsidR="002327A8" w:rsidRDefault="004C44CB">
            <w:p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Learning and Development, Objectives, scope and principles of training.</w:t>
            </w:r>
          </w:p>
          <w:p w14:paraId="0612802E" w14:textId="77777777" w:rsidR="002327A8" w:rsidRDefault="004C44CB">
            <w:p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Need for learning and development, Determination of training needs, techniques and problems in training programs.</w:t>
            </w:r>
          </w:p>
          <w:p w14:paraId="0ECC163E" w14:textId="77777777" w:rsidR="002327A8" w:rsidRDefault="004C44CB">
            <w:pPr>
              <w:spacing w:after="0"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Latest Methods and </w:t>
            </w:r>
            <w:r>
              <w:rPr>
                <w:rFonts w:ascii="Times New Roman" w:eastAsia="Times New Roman" w:hAnsi="Times New Roman" w:cs="Times New Roman"/>
                <w:sz w:val="24"/>
                <w:szCs w:val="24"/>
                <w:highlight w:val="yellow"/>
              </w:rPr>
              <w:t>areas of training.</w:t>
            </w:r>
          </w:p>
          <w:p w14:paraId="467DFE79" w14:textId="77777777" w:rsidR="002327A8" w:rsidRDefault="004C44CB">
            <w:p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Effectiveness and evaluation of training: evaluation techniques, Standard operation procedure, Training manual</w:t>
            </w:r>
          </w:p>
          <w:p w14:paraId="6A983967" w14:textId="77777777" w:rsidR="002327A8" w:rsidRDefault="004C44CB">
            <w:pPr>
              <w:spacing w:after="0" w:line="360" w:lineRule="auto"/>
              <w:jc w:val="both"/>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highlight w:val="cyan"/>
              </w:rPr>
              <w:t xml:space="preserve">Compensation Management: Concept and objectives of compensation/ Payment systems. </w:t>
            </w:r>
          </w:p>
          <w:p w14:paraId="6CDF0F43" w14:textId="77777777" w:rsidR="002327A8" w:rsidRDefault="004C44CB">
            <w:p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Emerging issues and trends in wage and </w:t>
            </w:r>
            <w:r>
              <w:rPr>
                <w:rFonts w:ascii="Times New Roman" w:eastAsia="Times New Roman" w:hAnsi="Times New Roman" w:cs="Times New Roman"/>
                <w:sz w:val="24"/>
                <w:szCs w:val="24"/>
                <w:highlight w:val="white"/>
              </w:rPr>
              <w:t>salary administration.</w:t>
            </w:r>
          </w:p>
        </w:tc>
        <w:tc>
          <w:tcPr>
            <w:tcW w:w="2253" w:type="dxa"/>
            <w:gridSpan w:val="3"/>
          </w:tcPr>
          <w:p w14:paraId="44597E4B" w14:textId="77777777" w:rsidR="002327A8" w:rsidRDefault="002327A8">
            <w:pPr>
              <w:spacing w:after="0" w:line="240" w:lineRule="auto"/>
              <w:jc w:val="both"/>
              <w:rPr>
                <w:rFonts w:ascii="Times New Roman" w:eastAsia="Times New Roman" w:hAnsi="Times New Roman" w:cs="Times New Roman"/>
                <w:sz w:val="24"/>
                <w:szCs w:val="24"/>
                <w:highlight w:val="yellow"/>
              </w:rPr>
            </w:pPr>
          </w:p>
          <w:p w14:paraId="384ECDF3" w14:textId="77777777" w:rsidR="002327A8" w:rsidRDefault="004C44CB">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12</w:t>
            </w:r>
          </w:p>
        </w:tc>
      </w:tr>
      <w:tr w:rsidR="002327A8" w14:paraId="335B7412" w14:textId="77777777">
        <w:trPr>
          <w:cantSplit/>
          <w:trHeight w:val="310"/>
          <w:tblHeader/>
        </w:trPr>
        <w:tc>
          <w:tcPr>
            <w:tcW w:w="9540" w:type="dxa"/>
            <w:gridSpan w:val="6"/>
          </w:tcPr>
          <w:p w14:paraId="22D3D33C" w14:textId="77777777" w:rsidR="002327A8" w:rsidRDefault="004C44CB">
            <w:pPr>
              <w:spacing w:after="0"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Module-4</w:t>
            </w:r>
          </w:p>
        </w:tc>
      </w:tr>
      <w:tr w:rsidR="002327A8" w14:paraId="2F870C1A" w14:textId="77777777">
        <w:trPr>
          <w:cantSplit/>
          <w:trHeight w:val="475"/>
          <w:tblHeader/>
        </w:trPr>
        <w:tc>
          <w:tcPr>
            <w:tcW w:w="7287" w:type="dxa"/>
            <w:gridSpan w:val="3"/>
          </w:tcPr>
          <w:p w14:paraId="5680B71F" w14:textId="77777777" w:rsidR="002327A8" w:rsidRDefault="004C44CB">
            <w:p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International HRM and Emerging Horizons of HRM: Concept, importance, and models of International HRM; Challenges of International HR Managers; </w:t>
            </w:r>
            <w:r>
              <w:rPr>
                <w:rFonts w:ascii="Times New Roman" w:eastAsia="Times New Roman" w:hAnsi="Times New Roman" w:cs="Times New Roman"/>
                <w:sz w:val="24"/>
                <w:szCs w:val="24"/>
                <w:highlight w:val="yellow"/>
              </w:rPr>
              <w:t xml:space="preserve">Global HR practices; E-HRM; HRIS (Human Resource Information </w:t>
            </w:r>
            <w:r>
              <w:rPr>
                <w:rFonts w:ascii="Times New Roman" w:eastAsia="Times New Roman" w:hAnsi="Times New Roman" w:cs="Times New Roman"/>
                <w:sz w:val="24"/>
                <w:szCs w:val="24"/>
                <w:highlight w:val="yellow"/>
              </w:rPr>
              <w:t>System); Measuring intellectual capital;</w:t>
            </w:r>
            <w:r>
              <w:rPr>
                <w:rFonts w:ascii="Times New Roman" w:eastAsia="Times New Roman" w:hAnsi="Times New Roman" w:cs="Times New Roman"/>
                <w:sz w:val="24"/>
                <w:szCs w:val="24"/>
                <w:highlight w:val="white"/>
              </w:rPr>
              <w:t xml:space="preserve"> Impact of HRM practices on organizational performance; contemporary issues in Human Resource Management.</w:t>
            </w:r>
          </w:p>
        </w:tc>
        <w:tc>
          <w:tcPr>
            <w:tcW w:w="2253" w:type="dxa"/>
            <w:gridSpan w:val="3"/>
          </w:tcPr>
          <w:p w14:paraId="22FDFF46" w14:textId="77777777" w:rsidR="002327A8" w:rsidRDefault="002327A8">
            <w:pPr>
              <w:spacing w:after="0" w:line="240" w:lineRule="auto"/>
              <w:jc w:val="both"/>
              <w:rPr>
                <w:rFonts w:ascii="Times New Roman" w:eastAsia="Times New Roman" w:hAnsi="Times New Roman" w:cs="Times New Roman"/>
                <w:sz w:val="24"/>
                <w:szCs w:val="24"/>
                <w:highlight w:val="yellow"/>
              </w:rPr>
            </w:pPr>
          </w:p>
          <w:p w14:paraId="0536E033" w14:textId="77777777" w:rsidR="002327A8" w:rsidRDefault="002327A8">
            <w:pPr>
              <w:spacing w:after="0" w:line="240" w:lineRule="auto"/>
              <w:jc w:val="both"/>
              <w:rPr>
                <w:rFonts w:ascii="Times New Roman" w:eastAsia="Times New Roman" w:hAnsi="Times New Roman" w:cs="Times New Roman"/>
                <w:sz w:val="24"/>
                <w:szCs w:val="24"/>
                <w:highlight w:val="yellow"/>
              </w:rPr>
            </w:pPr>
          </w:p>
          <w:p w14:paraId="2543A7BF" w14:textId="77777777" w:rsidR="002327A8" w:rsidRDefault="004C44CB">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12</w:t>
            </w:r>
          </w:p>
        </w:tc>
      </w:tr>
    </w:tbl>
    <w:p w14:paraId="6AE80062" w14:textId="77777777" w:rsidR="002327A8" w:rsidRDefault="002327A8">
      <w:pPr>
        <w:spacing w:after="0" w:line="360" w:lineRule="auto"/>
        <w:jc w:val="both"/>
        <w:rPr>
          <w:rFonts w:ascii="Times New Roman" w:eastAsia="Times New Roman" w:hAnsi="Times New Roman" w:cs="Times New Roman"/>
          <w:b/>
          <w:sz w:val="24"/>
          <w:szCs w:val="24"/>
        </w:rPr>
      </w:pPr>
    </w:p>
    <w:p w14:paraId="61639F9E" w14:textId="77777777" w:rsidR="002327A8" w:rsidRDefault="004C44CB">
      <w:pPr>
        <w:widowControl w:val="0"/>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References:</w:t>
      </w:r>
    </w:p>
    <w:p w14:paraId="45EF5F84" w14:textId="77777777" w:rsidR="002327A8" w:rsidRDefault="002327A8">
      <w:pPr>
        <w:widowControl w:val="0"/>
        <w:spacing w:after="0" w:line="360" w:lineRule="auto"/>
        <w:jc w:val="both"/>
        <w:rPr>
          <w:rFonts w:ascii="Times New Roman" w:eastAsia="Times New Roman" w:hAnsi="Times New Roman" w:cs="Times New Roman"/>
          <w:b/>
          <w:color w:val="000000"/>
          <w:sz w:val="24"/>
          <w:szCs w:val="24"/>
        </w:rPr>
      </w:pPr>
    </w:p>
    <w:tbl>
      <w:tblPr>
        <w:tblStyle w:val="aff5"/>
        <w:tblW w:w="9270"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4"/>
        <w:gridCol w:w="5796"/>
      </w:tblGrid>
      <w:tr w:rsidR="002327A8" w14:paraId="5AC95060" w14:textId="77777777">
        <w:trPr>
          <w:cantSplit/>
          <w:tblHeader/>
        </w:trPr>
        <w:tc>
          <w:tcPr>
            <w:tcW w:w="3474" w:type="dxa"/>
          </w:tcPr>
          <w:p w14:paraId="0B30331B"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Abraham E 1988</w:t>
            </w:r>
          </w:p>
        </w:tc>
        <w:tc>
          <w:tcPr>
            <w:tcW w:w="5796" w:type="dxa"/>
          </w:tcPr>
          <w:p w14:paraId="532558B7"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Alternative approaches &amp; strategies of Human Resource </w:t>
            </w:r>
            <w:r>
              <w:rPr>
                <w:rFonts w:ascii="Times New Roman" w:eastAsia="Times New Roman" w:hAnsi="Times New Roman" w:cs="Times New Roman"/>
                <w:sz w:val="24"/>
                <w:szCs w:val="24"/>
              </w:rPr>
              <w:t>Development , Rawat Publications, Jaipur</w:t>
            </w:r>
          </w:p>
        </w:tc>
      </w:tr>
      <w:tr w:rsidR="002327A8" w14:paraId="25390438" w14:textId="77777777">
        <w:trPr>
          <w:cantSplit/>
          <w:tblHeader/>
        </w:trPr>
        <w:tc>
          <w:tcPr>
            <w:tcW w:w="3474" w:type="dxa"/>
          </w:tcPr>
          <w:p w14:paraId="781D624A"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Agarwal R.D 1973</w:t>
            </w:r>
          </w:p>
        </w:tc>
        <w:tc>
          <w:tcPr>
            <w:tcW w:w="5796" w:type="dxa"/>
          </w:tcPr>
          <w:p w14:paraId="1A50B4E9"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Dynamics of Personnel Management in India Tata MacGraw Hill , Delhi</w:t>
            </w:r>
          </w:p>
        </w:tc>
      </w:tr>
      <w:tr w:rsidR="002327A8" w14:paraId="29D843E2" w14:textId="77777777">
        <w:trPr>
          <w:cantSplit/>
          <w:tblHeader/>
        </w:trPr>
        <w:tc>
          <w:tcPr>
            <w:tcW w:w="3474" w:type="dxa"/>
          </w:tcPr>
          <w:p w14:paraId="1763AD51"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Bhargava P.P , 1990</w:t>
            </w:r>
          </w:p>
        </w:tc>
        <w:tc>
          <w:tcPr>
            <w:tcW w:w="5796" w:type="dxa"/>
          </w:tcPr>
          <w:p w14:paraId="65FCAF26"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Issues  in Personnel Management , Printwell Publishers </w:t>
            </w:r>
          </w:p>
        </w:tc>
      </w:tr>
      <w:tr w:rsidR="002327A8" w14:paraId="647D7199" w14:textId="77777777">
        <w:trPr>
          <w:cantSplit/>
          <w:tblHeader/>
        </w:trPr>
        <w:tc>
          <w:tcPr>
            <w:tcW w:w="3474" w:type="dxa"/>
          </w:tcPr>
          <w:p w14:paraId="68B11156"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Cole , G.A</w:t>
            </w:r>
          </w:p>
        </w:tc>
        <w:tc>
          <w:tcPr>
            <w:tcW w:w="5796" w:type="dxa"/>
          </w:tcPr>
          <w:p w14:paraId="6BF30115"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Personnel Management Theory &amp;</w:t>
            </w:r>
            <w:r>
              <w:rPr>
                <w:rFonts w:ascii="Times New Roman" w:eastAsia="Times New Roman" w:hAnsi="Times New Roman" w:cs="Times New Roman"/>
                <w:sz w:val="24"/>
                <w:szCs w:val="24"/>
              </w:rPr>
              <w:t xml:space="preserve"> Practice, D.P Publishers , London</w:t>
            </w:r>
          </w:p>
        </w:tc>
      </w:tr>
      <w:tr w:rsidR="002327A8" w14:paraId="241C8D04" w14:textId="77777777">
        <w:trPr>
          <w:cantSplit/>
          <w:tblHeader/>
        </w:trPr>
        <w:tc>
          <w:tcPr>
            <w:tcW w:w="3474" w:type="dxa"/>
          </w:tcPr>
          <w:p w14:paraId="3B7BD4DF"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Cushway &amp; lodge 2001</w:t>
            </w:r>
          </w:p>
        </w:tc>
        <w:tc>
          <w:tcPr>
            <w:tcW w:w="5796" w:type="dxa"/>
          </w:tcPr>
          <w:p w14:paraId="18A24422"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Organizational Behaviour &amp; design , Inst Publishing house: New Delhi</w:t>
            </w:r>
          </w:p>
        </w:tc>
      </w:tr>
      <w:tr w:rsidR="002327A8" w14:paraId="5ECC7E80" w14:textId="77777777">
        <w:trPr>
          <w:cantSplit/>
          <w:tblHeader/>
        </w:trPr>
        <w:tc>
          <w:tcPr>
            <w:tcW w:w="3474" w:type="dxa"/>
          </w:tcPr>
          <w:p w14:paraId="765AA2EC"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Cushway 2001</w:t>
            </w:r>
          </w:p>
        </w:tc>
        <w:tc>
          <w:tcPr>
            <w:tcW w:w="5796" w:type="dxa"/>
          </w:tcPr>
          <w:p w14:paraId="0E293B16"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Human Resource Management , New Delhi : Crest Publishing House</w:t>
            </w:r>
          </w:p>
        </w:tc>
      </w:tr>
      <w:tr w:rsidR="002327A8" w14:paraId="552C2F56" w14:textId="77777777">
        <w:trPr>
          <w:cantSplit/>
          <w:tblHeader/>
        </w:trPr>
        <w:tc>
          <w:tcPr>
            <w:tcW w:w="3474" w:type="dxa"/>
          </w:tcPr>
          <w:p w14:paraId="661DE796"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Davar R.S 1980</w:t>
            </w:r>
          </w:p>
        </w:tc>
        <w:tc>
          <w:tcPr>
            <w:tcW w:w="5796" w:type="dxa"/>
          </w:tcPr>
          <w:p w14:paraId="244A65B2"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Personnel Management &amp; Industrial Rel</w:t>
            </w:r>
            <w:r>
              <w:rPr>
                <w:rFonts w:ascii="Times New Roman" w:eastAsia="Times New Roman" w:hAnsi="Times New Roman" w:cs="Times New Roman"/>
                <w:sz w:val="24"/>
                <w:szCs w:val="24"/>
              </w:rPr>
              <w:t>ations, Vikas Publishing House , New Delhi</w:t>
            </w:r>
          </w:p>
        </w:tc>
      </w:tr>
      <w:tr w:rsidR="002327A8" w14:paraId="6F3BF304" w14:textId="77777777">
        <w:trPr>
          <w:cantSplit/>
          <w:tblHeader/>
        </w:trPr>
        <w:tc>
          <w:tcPr>
            <w:tcW w:w="3474" w:type="dxa"/>
          </w:tcPr>
          <w:p w14:paraId="1B20CFA2"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Davis, Keith , 1983</w:t>
            </w:r>
          </w:p>
        </w:tc>
        <w:tc>
          <w:tcPr>
            <w:tcW w:w="5796" w:type="dxa"/>
          </w:tcPr>
          <w:p w14:paraId="54CA4813"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Human Behaviour at work , Tata McGraw Hill , New Delhi</w:t>
            </w:r>
          </w:p>
        </w:tc>
      </w:tr>
      <w:tr w:rsidR="002327A8" w14:paraId="247232C0" w14:textId="77777777">
        <w:trPr>
          <w:cantSplit/>
          <w:tblHeader/>
        </w:trPr>
        <w:tc>
          <w:tcPr>
            <w:tcW w:w="3474" w:type="dxa"/>
          </w:tcPr>
          <w:p w14:paraId="69E6D2CB"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Dyer W.G 1987</w:t>
            </w:r>
          </w:p>
        </w:tc>
        <w:tc>
          <w:tcPr>
            <w:tcW w:w="5796" w:type="dxa"/>
          </w:tcPr>
          <w:p w14:paraId="573196C7"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Team Building , Addison Wisley London</w:t>
            </w:r>
          </w:p>
        </w:tc>
      </w:tr>
      <w:tr w:rsidR="002327A8" w14:paraId="0AA0A596" w14:textId="77777777">
        <w:trPr>
          <w:cantSplit/>
          <w:tblHeader/>
        </w:trPr>
        <w:tc>
          <w:tcPr>
            <w:tcW w:w="3474" w:type="dxa"/>
          </w:tcPr>
          <w:p w14:paraId="4C11BD27"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Flippo , Edwin . B 1981</w:t>
            </w:r>
          </w:p>
        </w:tc>
        <w:tc>
          <w:tcPr>
            <w:tcW w:w="5796" w:type="dxa"/>
          </w:tcPr>
          <w:p w14:paraId="5F924CFE"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Principles of Personnel Management , McGraw Hill , Tokyo</w:t>
            </w:r>
          </w:p>
        </w:tc>
      </w:tr>
      <w:tr w:rsidR="002327A8" w14:paraId="43311754" w14:textId="77777777">
        <w:trPr>
          <w:cantSplit/>
          <w:tblHeader/>
        </w:trPr>
        <w:tc>
          <w:tcPr>
            <w:tcW w:w="3474" w:type="dxa"/>
          </w:tcPr>
          <w:p w14:paraId="4FFD21E4"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Ian Beardwell &amp; Len Holden , 1998</w:t>
            </w:r>
          </w:p>
        </w:tc>
        <w:tc>
          <w:tcPr>
            <w:tcW w:w="5796" w:type="dxa"/>
          </w:tcPr>
          <w:p w14:paraId="3D09FCB9"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Human Resource Management – A Contemporary Perspective published by McMillan India Ltd, New Delhi</w:t>
            </w:r>
          </w:p>
        </w:tc>
      </w:tr>
      <w:tr w:rsidR="002327A8" w14:paraId="5993F1F3" w14:textId="77777777">
        <w:trPr>
          <w:cantSplit/>
          <w:tblHeader/>
        </w:trPr>
        <w:tc>
          <w:tcPr>
            <w:tcW w:w="3474" w:type="dxa"/>
          </w:tcPr>
          <w:p w14:paraId="4D58CE5A"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Mamoria C.B , 1989</w:t>
            </w:r>
          </w:p>
        </w:tc>
        <w:tc>
          <w:tcPr>
            <w:tcW w:w="5796" w:type="dxa"/>
          </w:tcPr>
          <w:p w14:paraId="62F12E8E"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Personnel Management , Himalaya Publishing House , Bombay</w:t>
            </w:r>
          </w:p>
        </w:tc>
      </w:tr>
      <w:tr w:rsidR="002327A8" w14:paraId="50BB8082" w14:textId="77777777">
        <w:trPr>
          <w:cantSplit/>
          <w:tblHeader/>
        </w:trPr>
        <w:tc>
          <w:tcPr>
            <w:tcW w:w="3474" w:type="dxa"/>
          </w:tcPr>
          <w:p w14:paraId="1BB5D47E"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McGregor , Douglas 1964</w:t>
            </w:r>
          </w:p>
        </w:tc>
        <w:tc>
          <w:tcPr>
            <w:tcW w:w="5796" w:type="dxa"/>
          </w:tcPr>
          <w:p w14:paraId="29A597C1"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Human  side of En</w:t>
            </w:r>
            <w:r>
              <w:rPr>
                <w:rFonts w:ascii="Times New Roman" w:eastAsia="Times New Roman" w:hAnsi="Times New Roman" w:cs="Times New Roman"/>
                <w:sz w:val="24"/>
                <w:szCs w:val="24"/>
              </w:rPr>
              <w:t>terprise , McGraw Hill book Co. New York</w:t>
            </w:r>
          </w:p>
        </w:tc>
      </w:tr>
      <w:tr w:rsidR="002327A8" w14:paraId="049E5892" w14:textId="77777777">
        <w:trPr>
          <w:cantSplit/>
          <w:tblHeader/>
        </w:trPr>
        <w:tc>
          <w:tcPr>
            <w:tcW w:w="3474" w:type="dxa"/>
          </w:tcPr>
          <w:p w14:paraId="443DDA50"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Paul Hersey &amp; Ken Blanchand 1999</w:t>
            </w:r>
          </w:p>
        </w:tc>
        <w:tc>
          <w:tcPr>
            <w:tcW w:w="5796" w:type="dxa"/>
          </w:tcPr>
          <w:p w14:paraId="13ECF5CC"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Management of organizational Behaviour , Prentice Hall of India Pvt.Ltd </w:t>
            </w:r>
          </w:p>
        </w:tc>
      </w:tr>
      <w:tr w:rsidR="002327A8" w14:paraId="6196FD31" w14:textId="77777777">
        <w:trPr>
          <w:cantSplit/>
          <w:tblHeader/>
        </w:trPr>
        <w:tc>
          <w:tcPr>
            <w:tcW w:w="3474" w:type="dxa"/>
          </w:tcPr>
          <w:p w14:paraId="49B89B20"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Rao T.V</w:t>
            </w:r>
          </w:p>
        </w:tc>
        <w:tc>
          <w:tcPr>
            <w:tcW w:w="5796" w:type="dxa"/>
          </w:tcPr>
          <w:p w14:paraId="4A23FC68"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Strategies of Developing Human Resources : Experiencies from 14 organizations. Ahmeddabad : IIM</w:t>
            </w:r>
          </w:p>
        </w:tc>
      </w:tr>
      <w:tr w:rsidR="002327A8" w14:paraId="4F8C2F6B" w14:textId="77777777">
        <w:trPr>
          <w:gridAfter w:val="1"/>
          <w:wAfter w:w="5796" w:type="dxa"/>
          <w:cantSplit/>
          <w:tblHeader/>
        </w:trPr>
        <w:tc>
          <w:tcPr>
            <w:tcW w:w="3474" w:type="dxa"/>
          </w:tcPr>
          <w:p w14:paraId="787C31B7"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Sharma K.K</w:t>
            </w:r>
          </w:p>
        </w:tc>
      </w:tr>
    </w:tbl>
    <w:p w14:paraId="5003F21D" w14:textId="77777777" w:rsidR="002327A8" w:rsidRDefault="002327A8">
      <w:pPr>
        <w:spacing w:line="360" w:lineRule="auto"/>
        <w:jc w:val="both"/>
        <w:rPr>
          <w:rFonts w:ascii="Times New Roman" w:eastAsia="Times New Roman" w:hAnsi="Times New Roman" w:cs="Times New Roman"/>
          <w:sz w:val="24"/>
          <w:szCs w:val="24"/>
          <w:u w:val="single"/>
        </w:rPr>
      </w:pPr>
    </w:p>
    <w:p w14:paraId="426C1EFF" w14:textId="77777777" w:rsidR="002327A8" w:rsidRDefault="004C44CB">
      <w:pPr>
        <w:spacing w:after="0" w:line="360" w:lineRule="auto"/>
        <w:jc w:val="both"/>
        <w:rPr>
          <w:rFonts w:ascii="Times New Roman" w:eastAsia="Times New Roman" w:hAnsi="Times New Roman" w:cs="Times New Roman"/>
          <w:sz w:val="24"/>
          <w:szCs w:val="24"/>
        </w:rPr>
      </w:pPr>
      <w:r>
        <w:br w:type="page"/>
      </w:r>
    </w:p>
    <w:p w14:paraId="48EDFC05" w14:textId="77777777" w:rsidR="002327A8" w:rsidRDefault="002327A8">
      <w:pPr>
        <w:widowControl w:val="0"/>
        <w:spacing w:after="0" w:line="360" w:lineRule="auto"/>
        <w:jc w:val="both"/>
        <w:rPr>
          <w:rFonts w:ascii="Times New Roman" w:eastAsia="Times New Roman" w:hAnsi="Times New Roman" w:cs="Times New Roman"/>
          <w:b/>
          <w:sz w:val="24"/>
          <w:szCs w:val="24"/>
        </w:rPr>
      </w:pPr>
    </w:p>
    <w:tbl>
      <w:tblPr>
        <w:tblStyle w:val="aff6"/>
        <w:tblW w:w="10020" w:type="dxa"/>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59"/>
        <w:gridCol w:w="1525"/>
        <w:gridCol w:w="1445"/>
        <w:gridCol w:w="601"/>
        <w:gridCol w:w="1260"/>
        <w:gridCol w:w="30"/>
      </w:tblGrid>
      <w:tr w:rsidR="002327A8" w14:paraId="6F03C092" w14:textId="77777777">
        <w:trPr>
          <w:cantSplit/>
          <w:trHeight w:val="378"/>
          <w:tblHeader/>
        </w:trPr>
        <w:tc>
          <w:tcPr>
            <w:tcW w:w="10020" w:type="dxa"/>
            <w:gridSpan w:val="6"/>
          </w:tcPr>
          <w:p w14:paraId="6CEA2E6B" w14:textId="77777777" w:rsidR="002327A8" w:rsidRDefault="004C44C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8"/>
                <w:szCs w:val="28"/>
              </w:rPr>
              <w:lastRenderedPageBreak/>
              <w:t xml:space="preserve">      Community Development and social Change      Semester-III</w:t>
            </w:r>
          </w:p>
        </w:tc>
      </w:tr>
      <w:tr w:rsidR="002327A8" w14:paraId="36409956" w14:textId="77777777">
        <w:trPr>
          <w:gridAfter w:val="1"/>
          <w:wAfter w:w="30" w:type="dxa"/>
          <w:cantSplit/>
          <w:trHeight w:val="300"/>
          <w:tblHeader/>
        </w:trPr>
        <w:tc>
          <w:tcPr>
            <w:tcW w:w="5159" w:type="dxa"/>
          </w:tcPr>
          <w:p w14:paraId="7DFF8B0F"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1525" w:type="dxa"/>
          </w:tcPr>
          <w:p w14:paraId="4F86BF8D" w14:textId="4C856BE1"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SWS S50</w:t>
            </w:r>
            <w:r w:rsidR="000C7779">
              <w:rPr>
                <w:rFonts w:ascii="Times New Roman" w:eastAsia="Times New Roman" w:hAnsi="Times New Roman" w:cs="Times New Roman"/>
                <w:sz w:val="24"/>
                <w:szCs w:val="24"/>
              </w:rPr>
              <w:t>6</w:t>
            </w:r>
          </w:p>
        </w:tc>
        <w:tc>
          <w:tcPr>
            <w:tcW w:w="2046" w:type="dxa"/>
            <w:gridSpan w:val="2"/>
          </w:tcPr>
          <w:p w14:paraId="7F6F5CDC"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Marks: Final Exam</w:t>
            </w:r>
          </w:p>
        </w:tc>
        <w:tc>
          <w:tcPr>
            <w:tcW w:w="1260" w:type="dxa"/>
          </w:tcPr>
          <w:p w14:paraId="6E4A5F8D"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30:70</w:t>
            </w:r>
          </w:p>
        </w:tc>
      </w:tr>
      <w:tr w:rsidR="002327A8" w14:paraId="2A8C6322" w14:textId="77777777">
        <w:trPr>
          <w:gridAfter w:val="1"/>
          <w:wAfter w:w="30" w:type="dxa"/>
          <w:cantSplit/>
          <w:trHeight w:val="281"/>
          <w:tblHeader/>
        </w:trPr>
        <w:tc>
          <w:tcPr>
            <w:tcW w:w="5159" w:type="dxa"/>
          </w:tcPr>
          <w:p w14:paraId="67474E7C"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 of Teaching Hours Per week</w:t>
            </w:r>
          </w:p>
        </w:tc>
        <w:tc>
          <w:tcPr>
            <w:tcW w:w="1525" w:type="dxa"/>
          </w:tcPr>
          <w:p w14:paraId="359AC782"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2046" w:type="dxa"/>
            <w:gridSpan w:val="2"/>
          </w:tcPr>
          <w:p w14:paraId="0DE4A59D"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260" w:type="dxa"/>
          </w:tcPr>
          <w:p w14:paraId="17B23448" w14:textId="77777777" w:rsidR="002327A8" w:rsidRDefault="004C44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04</w:t>
            </w:r>
          </w:p>
        </w:tc>
      </w:tr>
      <w:tr w:rsidR="002327A8" w14:paraId="7F1E959C" w14:textId="77777777">
        <w:trPr>
          <w:cantSplit/>
          <w:trHeight w:val="378"/>
          <w:tblHeader/>
        </w:trPr>
        <w:tc>
          <w:tcPr>
            <w:tcW w:w="10020" w:type="dxa"/>
            <w:gridSpan w:val="6"/>
          </w:tcPr>
          <w:p w14:paraId="66C3D2EF" w14:textId="77777777" w:rsidR="002327A8" w:rsidRDefault="004C44C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p w14:paraId="018014E3" w14:textId="77777777" w:rsidR="002327A8" w:rsidRDefault="004C44C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Students</w:t>
            </w:r>
            <w:r>
              <w:rPr>
                <w:rFonts w:ascii="Times New Roman" w:eastAsia="Times New Roman" w:hAnsi="Times New Roman" w:cs="Times New Roman"/>
                <w:color w:val="000000"/>
                <w:sz w:val="24"/>
                <w:szCs w:val="24"/>
              </w:rPr>
              <w:t xml:space="preserve"> are enabling to enrich knowledge regarding Concept of Development and social Change and its related aspects.</w:t>
            </w:r>
          </w:p>
          <w:p w14:paraId="29ADF7D2" w14:textId="77777777" w:rsidR="002327A8" w:rsidRDefault="004C44C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Students are enable to enrich knowledge regarding Concept and problems of Rural Community and Tribal Community</w:t>
            </w:r>
          </w:p>
          <w:p w14:paraId="12090557" w14:textId="77777777" w:rsidR="002327A8" w:rsidRDefault="004C44C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Upgrade students knowledge r</w:t>
            </w:r>
            <w:r>
              <w:rPr>
                <w:rFonts w:ascii="Times New Roman" w:eastAsia="Times New Roman" w:hAnsi="Times New Roman" w:cs="Times New Roman"/>
                <w:color w:val="000000"/>
                <w:sz w:val="24"/>
                <w:szCs w:val="24"/>
              </w:rPr>
              <w:t>egarding Community Development Approaches, Programmes and Schemes</w:t>
            </w:r>
          </w:p>
        </w:tc>
      </w:tr>
      <w:tr w:rsidR="002327A8" w14:paraId="155AA6DA" w14:textId="77777777">
        <w:trPr>
          <w:cantSplit/>
          <w:trHeight w:val="378"/>
          <w:tblHeader/>
        </w:trPr>
        <w:tc>
          <w:tcPr>
            <w:tcW w:w="10020" w:type="dxa"/>
            <w:gridSpan w:val="6"/>
          </w:tcPr>
          <w:p w14:paraId="535E704D" w14:textId="77777777" w:rsidR="002327A8" w:rsidRDefault="004C44C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Programme Outcome:</w:t>
            </w:r>
          </w:p>
          <w:p w14:paraId="69072E7C" w14:textId="77777777" w:rsidR="002327A8" w:rsidRDefault="004C44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will learn the skills of Community Development</w:t>
            </w:r>
          </w:p>
          <w:p w14:paraId="538F3632" w14:textId="77777777" w:rsidR="002327A8" w:rsidRDefault="004C44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oriented about various job scope</w:t>
            </w:r>
          </w:p>
          <w:p w14:paraId="381EEC43" w14:textId="77777777" w:rsidR="002327A8" w:rsidRDefault="004C44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know thw various Community development projects.</w:t>
            </w:r>
          </w:p>
        </w:tc>
      </w:tr>
      <w:tr w:rsidR="002327A8" w14:paraId="61882E8B" w14:textId="77777777">
        <w:trPr>
          <w:cantSplit/>
          <w:trHeight w:val="281"/>
          <w:tblHeader/>
        </w:trPr>
        <w:tc>
          <w:tcPr>
            <w:tcW w:w="8129" w:type="dxa"/>
            <w:gridSpan w:val="3"/>
          </w:tcPr>
          <w:p w14:paraId="51BFAADF"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Module- 1</w:t>
            </w:r>
          </w:p>
        </w:tc>
        <w:tc>
          <w:tcPr>
            <w:tcW w:w="1891" w:type="dxa"/>
            <w:gridSpan w:val="3"/>
          </w:tcPr>
          <w:p w14:paraId="410B1743"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Teaching Hours</w:t>
            </w:r>
          </w:p>
        </w:tc>
      </w:tr>
      <w:tr w:rsidR="002327A8" w14:paraId="0D7A355D" w14:textId="77777777">
        <w:trPr>
          <w:cantSplit/>
          <w:trHeight w:val="1034"/>
          <w:tblHeader/>
        </w:trPr>
        <w:tc>
          <w:tcPr>
            <w:tcW w:w="8129" w:type="dxa"/>
            <w:gridSpan w:val="3"/>
          </w:tcPr>
          <w:p w14:paraId="406E7618" w14:textId="77777777" w:rsidR="002327A8" w:rsidRDefault="004C44CB">
            <w:pPr>
              <w:spacing w:after="0" w:line="240" w:lineRule="auto"/>
              <w:jc w:val="both"/>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 xml:space="preserve">Development: Definition and Meaning, Change in the concept of development. Ideologies and approaches to development and change International funding for Development. Development Issues in India.  </w:t>
            </w:r>
            <w:r>
              <w:rPr>
                <w:rFonts w:ascii="Times New Roman" w:eastAsia="Times New Roman" w:hAnsi="Times New Roman" w:cs="Times New Roman"/>
                <w:sz w:val="24"/>
                <w:szCs w:val="24"/>
                <w:highlight w:val="yellow"/>
              </w:rPr>
              <w:t xml:space="preserve">People’s participation in </w:t>
            </w:r>
            <w:r>
              <w:rPr>
                <w:rFonts w:ascii="Times New Roman" w:eastAsia="Times New Roman" w:hAnsi="Times New Roman" w:cs="Times New Roman"/>
                <w:sz w:val="24"/>
                <w:szCs w:val="24"/>
                <w:highlight w:val="yellow"/>
              </w:rPr>
              <w:t>development.</w:t>
            </w:r>
            <w:r>
              <w:rPr>
                <w:rFonts w:ascii="Times New Roman" w:eastAsia="Times New Roman" w:hAnsi="Times New Roman" w:cs="Times New Roman"/>
                <w:sz w:val="24"/>
                <w:szCs w:val="24"/>
              </w:rPr>
              <w:t xml:space="preserve"> Development paradigm in social work. Changing trends in social work practice. Application of social work methods in development and transformation. </w:t>
            </w:r>
            <w:r>
              <w:rPr>
                <w:rFonts w:ascii="Times New Roman" w:eastAsia="Times New Roman" w:hAnsi="Times New Roman" w:cs="Times New Roman"/>
                <w:sz w:val="24"/>
                <w:szCs w:val="24"/>
                <w:highlight w:val="cyan"/>
              </w:rPr>
              <w:t>Role of NGOs in development.</w:t>
            </w:r>
          </w:p>
        </w:tc>
        <w:tc>
          <w:tcPr>
            <w:tcW w:w="1891" w:type="dxa"/>
            <w:gridSpan w:val="3"/>
          </w:tcPr>
          <w:p w14:paraId="68B54A43" w14:textId="77777777" w:rsidR="002327A8" w:rsidRDefault="002327A8">
            <w:pPr>
              <w:spacing w:after="0" w:line="240" w:lineRule="auto"/>
              <w:jc w:val="center"/>
              <w:rPr>
                <w:rFonts w:ascii="Times New Roman" w:eastAsia="Times New Roman" w:hAnsi="Times New Roman" w:cs="Times New Roman"/>
                <w:sz w:val="24"/>
                <w:szCs w:val="24"/>
              </w:rPr>
            </w:pPr>
          </w:p>
          <w:p w14:paraId="0DEEDA7D" w14:textId="77777777" w:rsidR="002327A8" w:rsidRDefault="002327A8">
            <w:pPr>
              <w:spacing w:after="0" w:line="240" w:lineRule="auto"/>
              <w:jc w:val="center"/>
              <w:rPr>
                <w:rFonts w:ascii="Times New Roman" w:eastAsia="Times New Roman" w:hAnsi="Times New Roman" w:cs="Times New Roman"/>
                <w:sz w:val="24"/>
                <w:szCs w:val="24"/>
              </w:rPr>
            </w:pPr>
          </w:p>
          <w:p w14:paraId="1F40A156"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2327A8" w14:paraId="43049940" w14:textId="77777777">
        <w:trPr>
          <w:cantSplit/>
          <w:trHeight w:val="232"/>
          <w:tblHeader/>
        </w:trPr>
        <w:tc>
          <w:tcPr>
            <w:tcW w:w="10020" w:type="dxa"/>
            <w:gridSpan w:val="6"/>
          </w:tcPr>
          <w:p w14:paraId="245DF173"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Module-2</w:t>
            </w:r>
          </w:p>
        </w:tc>
      </w:tr>
      <w:tr w:rsidR="002327A8" w14:paraId="34A1E043" w14:textId="77777777">
        <w:trPr>
          <w:cantSplit/>
          <w:trHeight w:val="1187"/>
          <w:tblHeader/>
        </w:trPr>
        <w:tc>
          <w:tcPr>
            <w:tcW w:w="8129" w:type="dxa"/>
            <w:gridSpan w:val="3"/>
          </w:tcPr>
          <w:p w14:paraId="2278093D" w14:textId="77777777" w:rsidR="002327A8" w:rsidRDefault="004C44C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Rural Community Concepts, Approaches and Projects Rural Community Development: Definition, Meaning, Objectives, Scope and Models. Rural Development Approaches. India‘s strategy for Rural Development Issues and Challenges. </w:t>
            </w:r>
          </w:p>
          <w:p w14:paraId="72072C98" w14:textId="77777777" w:rsidR="002327A8" w:rsidRDefault="004C44C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 and Post Independent Rural De</w:t>
            </w:r>
            <w:r>
              <w:rPr>
                <w:rFonts w:ascii="Times New Roman" w:eastAsia="Times New Roman" w:hAnsi="Times New Roman" w:cs="Times New Roman"/>
                <w:color w:val="000000"/>
                <w:sz w:val="24"/>
                <w:szCs w:val="24"/>
              </w:rPr>
              <w:t xml:space="preserve">velopment Programmes and Schemes: Government Policies and Programmes for </w:t>
            </w:r>
            <w:r>
              <w:rPr>
                <w:rFonts w:ascii="Times New Roman" w:eastAsia="Times New Roman" w:hAnsi="Times New Roman" w:cs="Times New Roman"/>
                <w:sz w:val="24"/>
                <w:szCs w:val="24"/>
              </w:rPr>
              <w:t>Sectoral</w:t>
            </w:r>
            <w:r>
              <w:rPr>
                <w:rFonts w:ascii="Times New Roman" w:eastAsia="Times New Roman" w:hAnsi="Times New Roman" w:cs="Times New Roman"/>
                <w:color w:val="000000"/>
                <w:sz w:val="24"/>
                <w:szCs w:val="24"/>
              </w:rPr>
              <w:t xml:space="preserve"> development –A study on NIRD and SIRD, CAPART –Structure, Objectives, Schemes and Programmes.</w:t>
            </w:r>
          </w:p>
        </w:tc>
        <w:tc>
          <w:tcPr>
            <w:tcW w:w="1891" w:type="dxa"/>
            <w:gridSpan w:val="3"/>
          </w:tcPr>
          <w:p w14:paraId="1846AF58" w14:textId="77777777" w:rsidR="002327A8" w:rsidRDefault="002327A8">
            <w:pPr>
              <w:spacing w:after="0" w:line="240" w:lineRule="auto"/>
              <w:jc w:val="both"/>
              <w:rPr>
                <w:rFonts w:ascii="Times New Roman" w:eastAsia="Times New Roman" w:hAnsi="Times New Roman" w:cs="Times New Roman"/>
                <w:sz w:val="24"/>
                <w:szCs w:val="24"/>
              </w:rPr>
            </w:pPr>
          </w:p>
          <w:p w14:paraId="6AC17AA3" w14:textId="77777777" w:rsidR="002327A8" w:rsidRDefault="002327A8">
            <w:pPr>
              <w:spacing w:after="0" w:line="240" w:lineRule="auto"/>
              <w:jc w:val="both"/>
              <w:rPr>
                <w:rFonts w:ascii="Times New Roman" w:eastAsia="Times New Roman" w:hAnsi="Times New Roman" w:cs="Times New Roman"/>
                <w:sz w:val="24"/>
                <w:szCs w:val="24"/>
              </w:rPr>
            </w:pPr>
          </w:p>
          <w:p w14:paraId="1B8ABDD9"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r>
      <w:tr w:rsidR="002327A8" w14:paraId="495CFC6F" w14:textId="77777777">
        <w:trPr>
          <w:cantSplit/>
          <w:trHeight w:val="10"/>
          <w:tblHeader/>
        </w:trPr>
        <w:tc>
          <w:tcPr>
            <w:tcW w:w="10020" w:type="dxa"/>
            <w:gridSpan w:val="6"/>
          </w:tcPr>
          <w:p w14:paraId="4125272F"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Module-3</w:t>
            </w:r>
          </w:p>
        </w:tc>
      </w:tr>
      <w:tr w:rsidR="002327A8" w14:paraId="1D9AB6CD" w14:textId="77777777">
        <w:trPr>
          <w:cantSplit/>
          <w:trHeight w:val="475"/>
          <w:tblHeader/>
        </w:trPr>
        <w:tc>
          <w:tcPr>
            <w:tcW w:w="8129" w:type="dxa"/>
            <w:gridSpan w:val="3"/>
          </w:tcPr>
          <w:p w14:paraId="0F4CF74F"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Tribal Community and development: Tribes: Definition, Concept, Characteristics of the Tribal Community; Premittive and Nomadic Tribes; Regional distribution of Tribes; Problems of Tribes.  Exploitation and Atrocities on Tribes; Immigration and its related </w:t>
            </w:r>
            <w:r>
              <w:rPr>
                <w:rFonts w:ascii="Times New Roman" w:eastAsia="Times New Roman" w:hAnsi="Times New Roman" w:cs="Times New Roman"/>
                <w:sz w:val="24"/>
                <w:szCs w:val="24"/>
              </w:rPr>
              <w:t xml:space="preserve">problems; Tribal resettlement and Rehabilitation and its related problem; Tribal Movements in India. Constitutional provisions for the protection of Tribes. </w:t>
            </w:r>
            <w:r>
              <w:rPr>
                <w:rFonts w:ascii="Times New Roman" w:eastAsia="Times New Roman" w:hAnsi="Times New Roman" w:cs="Times New Roman"/>
                <w:sz w:val="24"/>
                <w:szCs w:val="24"/>
                <w:highlight w:val="yellow"/>
              </w:rPr>
              <w:t xml:space="preserve">Research and Training in Tribal Development; Tribal Development Policies </w:t>
            </w:r>
            <w:r>
              <w:rPr>
                <w:rFonts w:ascii="Times New Roman" w:eastAsia="Times New Roman" w:hAnsi="Times New Roman" w:cs="Times New Roman"/>
                <w:sz w:val="24"/>
                <w:szCs w:val="24"/>
              </w:rPr>
              <w:t>and Program Tribal Develop</w:t>
            </w:r>
            <w:r>
              <w:rPr>
                <w:rFonts w:ascii="Times New Roman" w:eastAsia="Times New Roman" w:hAnsi="Times New Roman" w:cs="Times New Roman"/>
                <w:sz w:val="24"/>
                <w:szCs w:val="24"/>
              </w:rPr>
              <w:t>ment Administration: Administrative structure at Central, State and District levels.</w:t>
            </w:r>
          </w:p>
        </w:tc>
        <w:tc>
          <w:tcPr>
            <w:tcW w:w="1891" w:type="dxa"/>
            <w:gridSpan w:val="3"/>
          </w:tcPr>
          <w:p w14:paraId="16B84208" w14:textId="77777777" w:rsidR="002327A8" w:rsidRDefault="002327A8">
            <w:pPr>
              <w:spacing w:after="0" w:line="240" w:lineRule="auto"/>
              <w:jc w:val="both"/>
              <w:rPr>
                <w:rFonts w:ascii="Times New Roman" w:eastAsia="Times New Roman" w:hAnsi="Times New Roman" w:cs="Times New Roman"/>
                <w:sz w:val="24"/>
                <w:szCs w:val="24"/>
              </w:rPr>
            </w:pPr>
          </w:p>
          <w:p w14:paraId="35C9E674"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r>
      <w:tr w:rsidR="002327A8" w14:paraId="2E568DF1" w14:textId="77777777">
        <w:trPr>
          <w:cantSplit/>
          <w:trHeight w:val="310"/>
          <w:tblHeader/>
        </w:trPr>
        <w:tc>
          <w:tcPr>
            <w:tcW w:w="10020" w:type="dxa"/>
            <w:gridSpan w:val="6"/>
          </w:tcPr>
          <w:p w14:paraId="536394F6"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Module-4</w:t>
            </w:r>
          </w:p>
        </w:tc>
      </w:tr>
      <w:tr w:rsidR="002327A8" w14:paraId="47AC0E1C" w14:textId="77777777">
        <w:trPr>
          <w:cantSplit/>
          <w:trHeight w:val="475"/>
          <w:tblHeader/>
        </w:trPr>
        <w:tc>
          <w:tcPr>
            <w:tcW w:w="8129" w:type="dxa"/>
            <w:gridSpan w:val="3"/>
          </w:tcPr>
          <w:p w14:paraId="49901198" w14:textId="77777777" w:rsidR="002327A8" w:rsidRDefault="004C44CB">
            <w:pPr>
              <w:spacing w:after="0" w:line="240" w:lineRule="auto"/>
              <w:rPr>
                <w:rFonts w:ascii="Times New Roman" w:eastAsia="Times New Roman" w:hAnsi="Times New Roman" w:cs="Times New Roman"/>
                <w:color w:val="000000"/>
                <w:sz w:val="24"/>
                <w:szCs w:val="24"/>
                <w:highlight w:val="red"/>
              </w:rPr>
            </w:pPr>
            <w:r>
              <w:rPr>
                <w:rFonts w:ascii="Times New Roman" w:eastAsia="Times New Roman" w:hAnsi="Times New Roman" w:cs="Times New Roman"/>
                <w:color w:val="000000"/>
                <w:sz w:val="24"/>
                <w:szCs w:val="24"/>
                <w:highlight w:val="red"/>
              </w:rPr>
              <w:t xml:space="preserve">FGD’s on Globalization, </w:t>
            </w:r>
            <w:r>
              <w:rPr>
                <w:rFonts w:ascii="Times New Roman" w:eastAsia="Times New Roman" w:hAnsi="Times New Roman" w:cs="Times New Roman"/>
                <w:sz w:val="24"/>
                <w:szCs w:val="24"/>
                <w:highlight w:val="red"/>
              </w:rPr>
              <w:t>P</w:t>
            </w:r>
            <w:r>
              <w:rPr>
                <w:rFonts w:ascii="Times New Roman" w:eastAsia="Times New Roman" w:hAnsi="Times New Roman" w:cs="Times New Roman"/>
                <w:color w:val="000000"/>
                <w:sz w:val="24"/>
                <w:szCs w:val="24"/>
                <w:highlight w:val="red"/>
              </w:rPr>
              <w:t xml:space="preserve">rivatization and </w:t>
            </w:r>
            <w:r>
              <w:rPr>
                <w:rFonts w:ascii="Times New Roman" w:eastAsia="Times New Roman" w:hAnsi="Times New Roman" w:cs="Times New Roman"/>
                <w:sz w:val="24"/>
                <w:szCs w:val="24"/>
                <w:highlight w:val="red"/>
              </w:rPr>
              <w:t>L</w:t>
            </w:r>
            <w:r>
              <w:rPr>
                <w:rFonts w:ascii="Times New Roman" w:eastAsia="Times New Roman" w:hAnsi="Times New Roman" w:cs="Times New Roman"/>
                <w:color w:val="000000"/>
                <w:sz w:val="24"/>
                <w:szCs w:val="24"/>
                <w:highlight w:val="red"/>
              </w:rPr>
              <w:t>iberalization.</w:t>
            </w:r>
          </w:p>
          <w:p w14:paraId="36FFD327" w14:textId="77777777" w:rsidR="002327A8" w:rsidRDefault="002327A8">
            <w:pPr>
              <w:spacing w:after="0" w:line="240" w:lineRule="auto"/>
              <w:rPr>
                <w:rFonts w:ascii="Times New Roman" w:eastAsia="Times New Roman" w:hAnsi="Times New Roman" w:cs="Times New Roman"/>
                <w:sz w:val="24"/>
                <w:szCs w:val="24"/>
              </w:rPr>
            </w:pPr>
          </w:p>
          <w:p w14:paraId="0F545E55" w14:textId="77777777" w:rsidR="002327A8" w:rsidRDefault="004C44CB">
            <w:pPr>
              <w:spacing w:after="0" w:line="240" w:lineRule="auto"/>
              <w:rPr>
                <w:rFonts w:ascii="Times New Roman" w:eastAsia="Times New Roman" w:hAnsi="Times New Roman" w:cs="Times New Roman"/>
                <w:color w:val="000000"/>
                <w:sz w:val="24"/>
                <w:szCs w:val="24"/>
                <w:highlight w:val="cyan"/>
              </w:rPr>
            </w:pPr>
            <w:r>
              <w:rPr>
                <w:rFonts w:ascii="Times New Roman" w:eastAsia="Times New Roman" w:hAnsi="Times New Roman" w:cs="Times New Roman"/>
                <w:b/>
                <w:color w:val="000000"/>
                <w:sz w:val="24"/>
                <w:szCs w:val="24"/>
                <w:highlight w:val="cyan"/>
              </w:rPr>
              <w:t>Models of development:</w:t>
            </w:r>
            <w:r>
              <w:rPr>
                <w:rFonts w:ascii="Times New Roman" w:eastAsia="Times New Roman" w:hAnsi="Times New Roman" w:cs="Times New Roman"/>
                <w:color w:val="000000"/>
                <w:sz w:val="24"/>
                <w:szCs w:val="24"/>
                <w:highlight w:val="cyan"/>
              </w:rPr>
              <w:t xml:space="preserve"> SKDRDP Model, SIRI Model, RUDSETI Model, Co-operative Model, Agricultural Model.</w:t>
            </w:r>
          </w:p>
          <w:p w14:paraId="32B38A38" w14:textId="77777777" w:rsidR="002327A8" w:rsidRDefault="004C44C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Class seminar on </w:t>
            </w:r>
            <w:r>
              <w:rPr>
                <w:rFonts w:ascii="Times New Roman" w:eastAsia="Times New Roman" w:hAnsi="Times New Roman" w:cs="Times New Roman"/>
                <w:sz w:val="24"/>
                <w:szCs w:val="24"/>
              </w:rPr>
              <w:t>Annual</w:t>
            </w:r>
            <w:r>
              <w:rPr>
                <w:rFonts w:ascii="Times New Roman" w:eastAsia="Times New Roman" w:hAnsi="Times New Roman" w:cs="Times New Roman"/>
                <w:color w:val="000000"/>
                <w:sz w:val="24"/>
                <w:szCs w:val="24"/>
              </w:rPr>
              <w:t xml:space="preserve"> plans and Tribal Development.</w:t>
            </w:r>
          </w:p>
          <w:p w14:paraId="2CCA47AF" w14:textId="77777777" w:rsidR="002327A8" w:rsidRDefault="004C44C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Rural community Development administration. Administration of Panchyat Raj System and Functions. Tribal community Develo</w:t>
            </w:r>
            <w:r>
              <w:rPr>
                <w:rFonts w:ascii="Times New Roman" w:eastAsia="Times New Roman" w:hAnsi="Times New Roman" w:cs="Times New Roman"/>
                <w:color w:val="000000"/>
                <w:sz w:val="24"/>
                <w:szCs w:val="24"/>
              </w:rPr>
              <w:t>pment. Administration of Tribal Development corporations. Zillah Panchayat (Exposure Visit)</w:t>
            </w:r>
          </w:p>
          <w:p w14:paraId="672CC709" w14:textId="77777777" w:rsidR="002327A8" w:rsidRDefault="002327A8">
            <w:pPr>
              <w:spacing w:after="0" w:line="240" w:lineRule="auto"/>
              <w:jc w:val="both"/>
              <w:rPr>
                <w:rFonts w:ascii="Times New Roman" w:eastAsia="Times New Roman" w:hAnsi="Times New Roman" w:cs="Times New Roman"/>
                <w:sz w:val="24"/>
                <w:szCs w:val="24"/>
              </w:rPr>
            </w:pPr>
          </w:p>
        </w:tc>
        <w:tc>
          <w:tcPr>
            <w:tcW w:w="1891" w:type="dxa"/>
            <w:gridSpan w:val="3"/>
          </w:tcPr>
          <w:p w14:paraId="3BDC8288" w14:textId="77777777" w:rsidR="002327A8" w:rsidRDefault="002327A8">
            <w:pPr>
              <w:spacing w:after="0" w:line="240" w:lineRule="auto"/>
              <w:jc w:val="both"/>
              <w:rPr>
                <w:rFonts w:ascii="Times New Roman" w:eastAsia="Times New Roman" w:hAnsi="Times New Roman" w:cs="Times New Roman"/>
                <w:sz w:val="24"/>
                <w:szCs w:val="24"/>
              </w:rPr>
            </w:pPr>
          </w:p>
          <w:p w14:paraId="15886237" w14:textId="77777777" w:rsidR="002327A8" w:rsidRDefault="002327A8">
            <w:pPr>
              <w:spacing w:after="0" w:line="240" w:lineRule="auto"/>
              <w:jc w:val="both"/>
              <w:rPr>
                <w:rFonts w:ascii="Times New Roman" w:eastAsia="Times New Roman" w:hAnsi="Times New Roman" w:cs="Times New Roman"/>
                <w:sz w:val="24"/>
                <w:szCs w:val="24"/>
              </w:rPr>
            </w:pPr>
          </w:p>
          <w:p w14:paraId="2C2CA469"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r>
    </w:tbl>
    <w:p w14:paraId="2EA62A54" w14:textId="77777777" w:rsidR="002327A8" w:rsidRDefault="002327A8">
      <w:pPr>
        <w:widowControl w:val="0"/>
        <w:spacing w:after="0" w:line="360" w:lineRule="auto"/>
        <w:jc w:val="both"/>
        <w:rPr>
          <w:rFonts w:ascii="Times New Roman" w:eastAsia="Times New Roman" w:hAnsi="Times New Roman" w:cs="Times New Roman"/>
          <w:b/>
          <w:sz w:val="24"/>
          <w:szCs w:val="24"/>
        </w:rPr>
      </w:pPr>
    </w:p>
    <w:p w14:paraId="37B2B068" w14:textId="77777777" w:rsidR="002327A8" w:rsidRDefault="004C44CB">
      <w:pPr>
        <w:widowControl w:val="0"/>
        <w:spacing w:after="0" w:line="360" w:lineRule="auto"/>
        <w:jc w:val="both"/>
        <w:rPr>
          <w:rFonts w:ascii="Times New Roman" w:eastAsia="Times New Roman" w:hAnsi="Times New Roman" w:cs="Times New Roman"/>
          <w:b/>
          <w:sz w:val="24"/>
          <w:szCs w:val="24"/>
          <w:highlight w:val="white"/>
          <w:u w:val="single"/>
        </w:rPr>
      </w:pPr>
      <w:r>
        <w:rPr>
          <w:rFonts w:ascii="Times New Roman" w:eastAsia="Times New Roman" w:hAnsi="Times New Roman" w:cs="Times New Roman"/>
          <w:b/>
          <w:sz w:val="24"/>
          <w:szCs w:val="24"/>
          <w:highlight w:val="white"/>
          <w:u w:val="single"/>
        </w:rPr>
        <w:t>References:</w:t>
      </w:r>
    </w:p>
    <w:p w14:paraId="5D266217" w14:textId="77777777" w:rsidR="002327A8" w:rsidRDefault="004C44CB">
      <w:pPr>
        <w:widowControl w:val="0"/>
        <w:numPr>
          <w:ilvl w:val="0"/>
          <w:numId w:val="7"/>
        </w:numPr>
        <w:spacing w:after="0" w:line="240" w:lineRule="auto"/>
        <w:jc w:val="both"/>
        <w:rPr>
          <w:rFonts w:ascii="Times New Roman" w:eastAsia="Times New Roman" w:hAnsi="Times New Roman" w:cs="Times New Roman"/>
          <w:sz w:val="24"/>
          <w:szCs w:val="24"/>
        </w:rPr>
      </w:pPr>
      <w:bookmarkStart w:id="4" w:name="bookmark=id.1fob9te" w:colFirst="0" w:colLast="0"/>
      <w:bookmarkEnd w:id="4"/>
      <w:r>
        <w:rPr>
          <w:rFonts w:ascii="Times New Roman" w:eastAsia="Times New Roman" w:hAnsi="Times New Roman" w:cs="Times New Roman"/>
          <w:sz w:val="24"/>
          <w:szCs w:val="24"/>
        </w:rPr>
        <w:t xml:space="preserve">Agarwal and Singh 1984 The Economics of under development, Delhi: Oxford University. </w:t>
      </w:r>
    </w:p>
    <w:p w14:paraId="248E042B" w14:textId="77777777" w:rsidR="002327A8" w:rsidRDefault="002327A8">
      <w:pPr>
        <w:widowControl w:val="0"/>
        <w:spacing w:after="0" w:line="240" w:lineRule="auto"/>
        <w:jc w:val="both"/>
        <w:rPr>
          <w:rFonts w:ascii="Times New Roman" w:eastAsia="Times New Roman" w:hAnsi="Times New Roman" w:cs="Times New Roman"/>
          <w:sz w:val="24"/>
          <w:szCs w:val="24"/>
        </w:rPr>
      </w:pPr>
    </w:p>
    <w:p w14:paraId="7742AA1A" w14:textId="77777777" w:rsidR="002327A8" w:rsidRDefault="004C44CB">
      <w:pPr>
        <w:widowControl w:val="0"/>
        <w:numPr>
          <w:ilvl w:val="0"/>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Aruna sharma</w:t>
      </w:r>
      <w:r>
        <w:rPr>
          <w:rFonts w:ascii="Times New Roman" w:eastAsia="Times New Roman" w:hAnsi="Times New Roman" w:cs="Times New Roman"/>
          <w:sz w:val="24"/>
          <w:szCs w:val="24"/>
        </w:rPr>
        <w:t xml:space="preserve"> and 1995 Planning for rural development Rajagopal Administration, New Delhi: </w:t>
      </w:r>
    </w:p>
    <w:p w14:paraId="5384A865" w14:textId="77777777" w:rsidR="002327A8" w:rsidRDefault="002327A8">
      <w:pPr>
        <w:widowControl w:val="0"/>
        <w:spacing w:after="0" w:line="240" w:lineRule="auto"/>
        <w:jc w:val="both"/>
        <w:rPr>
          <w:rFonts w:ascii="Times New Roman" w:eastAsia="Times New Roman" w:hAnsi="Times New Roman" w:cs="Times New Roman"/>
          <w:sz w:val="24"/>
          <w:szCs w:val="24"/>
        </w:rPr>
      </w:pPr>
    </w:p>
    <w:p w14:paraId="233D1BC3" w14:textId="77777777" w:rsidR="002327A8" w:rsidRDefault="004C44CB">
      <w:pPr>
        <w:widowControl w:val="0"/>
        <w:numPr>
          <w:ilvl w:val="0"/>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Rawat Bhadouria and 1986 Rural Development Dual Strategies Perspectives, Delhi: Anmol. </w:t>
      </w:r>
    </w:p>
    <w:p w14:paraId="7A5EBEFC" w14:textId="77777777" w:rsidR="002327A8" w:rsidRDefault="002327A8">
      <w:pPr>
        <w:widowControl w:val="0"/>
        <w:spacing w:after="0" w:line="240" w:lineRule="auto"/>
        <w:jc w:val="both"/>
        <w:rPr>
          <w:rFonts w:ascii="Times New Roman" w:eastAsia="Times New Roman" w:hAnsi="Times New Roman" w:cs="Times New Roman"/>
          <w:sz w:val="24"/>
          <w:szCs w:val="24"/>
        </w:rPr>
      </w:pPr>
    </w:p>
    <w:p w14:paraId="1FD1BDC3" w14:textId="77777777" w:rsidR="002327A8" w:rsidRDefault="004C44CB">
      <w:pPr>
        <w:widowControl w:val="0"/>
        <w:numPr>
          <w:ilvl w:val="0"/>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Brashmanda P.R 1987 Development process of Panchamuki V.R (Ed the Indian economy, Bomba</w:t>
      </w:r>
      <w:r>
        <w:rPr>
          <w:rFonts w:ascii="Times New Roman" w:eastAsia="Times New Roman" w:hAnsi="Times New Roman" w:cs="Times New Roman"/>
          <w:sz w:val="24"/>
          <w:szCs w:val="24"/>
        </w:rPr>
        <w:t xml:space="preserve">y:Himalaya. </w:t>
      </w:r>
    </w:p>
    <w:p w14:paraId="4C69B130" w14:textId="77777777" w:rsidR="002327A8" w:rsidRDefault="002327A8">
      <w:pPr>
        <w:widowControl w:val="0"/>
        <w:spacing w:after="0" w:line="240" w:lineRule="auto"/>
        <w:jc w:val="both"/>
        <w:rPr>
          <w:rFonts w:ascii="Times New Roman" w:eastAsia="Times New Roman" w:hAnsi="Times New Roman" w:cs="Times New Roman"/>
          <w:sz w:val="24"/>
          <w:szCs w:val="24"/>
        </w:rPr>
      </w:pPr>
    </w:p>
    <w:p w14:paraId="0DBF65FE" w14:textId="77777777" w:rsidR="002327A8" w:rsidRDefault="004C44CB">
      <w:pPr>
        <w:widowControl w:val="0"/>
        <w:numPr>
          <w:ilvl w:val="0"/>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Dahama O.P. 1982 Extension and rural welfare, Agra: Ram Prasad and Sons. </w:t>
      </w:r>
    </w:p>
    <w:p w14:paraId="02B875CD" w14:textId="77777777" w:rsidR="002327A8" w:rsidRDefault="002327A8">
      <w:pPr>
        <w:widowControl w:val="0"/>
        <w:spacing w:after="0" w:line="240" w:lineRule="auto"/>
        <w:jc w:val="both"/>
        <w:rPr>
          <w:rFonts w:ascii="Times New Roman" w:eastAsia="Times New Roman" w:hAnsi="Times New Roman" w:cs="Times New Roman"/>
          <w:sz w:val="24"/>
          <w:szCs w:val="24"/>
        </w:rPr>
      </w:pPr>
    </w:p>
    <w:p w14:paraId="798BF99C" w14:textId="77777777" w:rsidR="002327A8" w:rsidRDefault="004C44CB">
      <w:pPr>
        <w:widowControl w:val="0"/>
        <w:numPr>
          <w:ilvl w:val="0"/>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Das Basanti 2007 Governmental programmes of rural Development, New Delhi: Discovery. </w:t>
      </w:r>
    </w:p>
    <w:p w14:paraId="09F3C219" w14:textId="77777777" w:rsidR="002327A8" w:rsidRDefault="002327A8">
      <w:pPr>
        <w:widowControl w:val="0"/>
        <w:spacing w:after="0" w:line="240" w:lineRule="auto"/>
        <w:jc w:val="both"/>
        <w:rPr>
          <w:rFonts w:ascii="Times New Roman" w:eastAsia="Times New Roman" w:hAnsi="Times New Roman" w:cs="Times New Roman"/>
          <w:sz w:val="24"/>
          <w:szCs w:val="24"/>
        </w:rPr>
      </w:pPr>
    </w:p>
    <w:p w14:paraId="6769FD31" w14:textId="77777777" w:rsidR="002327A8" w:rsidRDefault="004C44CB">
      <w:pPr>
        <w:widowControl w:val="0"/>
        <w:numPr>
          <w:ilvl w:val="0"/>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Dubey M.K 2000 Rural and urban Development, New Delhi, Common wealth. </w:t>
      </w:r>
    </w:p>
    <w:p w14:paraId="68231EE9" w14:textId="77777777" w:rsidR="002327A8" w:rsidRDefault="002327A8">
      <w:pPr>
        <w:widowControl w:val="0"/>
        <w:spacing w:after="0" w:line="240" w:lineRule="auto"/>
        <w:jc w:val="both"/>
        <w:rPr>
          <w:rFonts w:ascii="Times New Roman" w:eastAsia="Times New Roman" w:hAnsi="Times New Roman" w:cs="Times New Roman"/>
          <w:sz w:val="24"/>
          <w:szCs w:val="24"/>
        </w:rPr>
      </w:pPr>
    </w:p>
    <w:p w14:paraId="2665AFE1" w14:textId="77777777" w:rsidR="002327A8" w:rsidRDefault="004C44CB">
      <w:pPr>
        <w:widowControl w:val="0"/>
        <w:numPr>
          <w:ilvl w:val="0"/>
          <w:numId w:val="7"/>
        </w:numPr>
        <w:spacing w:after="0" w:line="240" w:lineRule="auto"/>
        <w:jc w:val="both"/>
        <w:rPr>
          <w:rFonts w:ascii="Times New Roman" w:eastAsia="Times New Roman" w:hAnsi="Times New Roman" w:cs="Times New Roman"/>
          <w:sz w:val="24"/>
          <w:szCs w:val="24"/>
        </w:rPr>
        <w:sectPr w:rsidR="002327A8" w:rsidSect="006204B2">
          <w:headerReference w:type="default" r:id="rId14"/>
          <w:footerReference w:type="default" r:id="rId15"/>
          <w:pgSz w:w="11907" w:h="16839"/>
          <w:pgMar w:top="712" w:right="1800" w:bottom="1440" w:left="1620" w:header="720" w:footer="720" w:gutter="0"/>
          <w:pgNumType w:start="1"/>
          <w:cols w:space="720"/>
        </w:sectPr>
      </w:pPr>
      <w:r>
        <w:rPr>
          <w:rFonts w:ascii="Times New Roman" w:eastAsia="Times New Roman" w:hAnsi="Times New Roman" w:cs="Times New Roman"/>
          <w:sz w:val="24"/>
          <w:szCs w:val="24"/>
        </w:rPr>
        <w:t>Gopalakrishna 1985 Technological change for Asari.V. Rural Development in India, Delhi ,B.R.</w:t>
      </w:r>
    </w:p>
    <w:p w14:paraId="26191F69" w14:textId="77777777" w:rsidR="002327A8" w:rsidRDefault="004C44CB">
      <w:pPr>
        <w:widowControl w:val="0"/>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Kulkara</w:t>
      </w:r>
      <w:r>
        <w:rPr>
          <w:rFonts w:ascii="Times New Roman" w:eastAsia="Times New Roman" w:hAnsi="Times New Roman" w:cs="Times New Roman"/>
          <w:sz w:val="24"/>
          <w:szCs w:val="24"/>
        </w:rPr>
        <w:t xml:space="preserve">ni,P.D and 1997 Social Issues in Development, Nanavati mehar.D. New Delhi: uppal. </w:t>
      </w:r>
    </w:p>
    <w:p w14:paraId="2CD6BC5D" w14:textId="77777777" w:rsidR="002327A8" w:rsidRDefault="002327A8">
      <w:pPr>
        <w:widowControl w:val="0"/>
        <w:spacing w:after="0" w:line="240" w:lineRule="auto"/>
        <w:jc w:val="both"/>
        <w:rPr>
          <w:rFonts w:ascii="Times New Roman" w:eastAsia="Times New Roman" w:hAnsi="Times New Roman" w:cs="Times New Roman"/>
          <w:sz w:val="24"/>
          <w:szCs w:val="24"/>
        </w:rPr>
      </w:pPr>
    </w:p>
    <w:p w14:paraId="4504FE9F" w14:textId="77777777" w:rsidR="002327A8" w:rsidRDefault="004C44CB">
      <w:pPr>
        <w:widowControl w:val="0"/>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Jain, Sures Chandra 2005 Indigenous for rural development </w:t>
      </w:r>
    </w:p>
    <w:p w14:paraId="6BA8F47F" w14:textId="77777777" w:rsidR="002327A8" w:rsidRDefault="002327A8">
      <w:pPr>
        <w:widowControl w:val="0"/>
        <w:spacing w:after="0" w:line="240" w:lineRule="auto"/>
        <w:jc w:val="both"/>
        <w:rPr>
          <w:rFonts w:ascii="Times New Roman" w:eastAsia="Times New Roman" w:hAnsi="Times New Roman" w:cs="Times New Roman"/>
          <w:sz w:val="24"/>
          <w:szCs w:val="24"/>
        </w:rPr>
      </w:pPr>
    </w:p>
    <w:p w14:paraId="4BB8AB11" w14:textId="77777777" w:rsidR="002327A8" w:rsidRDefault="004C44CB">
      <w:pPr>
        <w:widowControl w:val="0"/>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 Delhi: concept. Joshi R.B. and Narwani G.S 2005 Panchayat Raj in India New Delhi: Rawat. </w:t>
      </w:r>
    </w:p>
    <w:p w14:paraId="068779A1" w14:textId="77777777" w:rsidR="002327A8" w:rsidRDefault="002327A8">
      <w:pPr>
        <w:widowControl w:val="0"/>
        <w:spacing w:after="0" w:line="240" w:lineRule="auto"/>
        <w:jc w:val="both"/>
        <w:rPr>
          <w:rFonts w:ascii="Times New Roman" w:eastAsia="Times New Roman" w:hAnsi="Times New Roman" w:cs="Times New Roman"/>
          <w:sz w:val="24"/>
          <w:szCs w:val="24"/>
        </w:rPr>
      </w:pPr>
    </w:p>
    <w:p w14:paraId="1651CFC9" w14:textId="77777777" w:rsidR="002327A8" w:rsidRDefault="004C44CB">
      <w:pPr>
        <w:widowControl w:val="0"/>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Ledwith Margret 2006 Community Development New Delhi: </w:t>
      </w:r>
    </w:p>
    <w:p w14:paraId="5B9D11A2" w14:textId="77777777" w:rsidR="002327A8" w:rsidRDefault="002327A8">
      <w:pPr>
        <w:widowControl w:val="0"/>
        <w:spacing w:after="0" w:line="240" w:lineRule="auto"/>
        <w:jc w:val="both"/>
        <w:rPr>
          <w:rFonts w:ascii="Times New Roman" w:eastAsia="Times New Roman" w:hAnsi="Times New Roman" w:cs="Times New Roman"/>
          <w:sz w:val="24"/>
          <w:szCs w:val="24"/>
        </w:rPr>
      </w:pPr>
    </w:p>
    <w:p w14:paraId="33BA55DC" w14:textId="77777777" w:rsidR="002327A8" w:rsidRDefault="004C44CB">
      <w:pPr>
        <w:widowControl w:val="0"/>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Rawat. Midgely,James 1995 Social Development: The Development perspective in Social Welfare, Newdelhi: Sage </w:t>
      </w:r>
    </w:p>
    <w:p w14:paraId="0E7CA2E1" w14:textId="77777777" w:rsidR="002327A8" w:rsidRDefault="002327A8">
      <w:pPr>
        <w:widowControl w:val="0"/>
        <w:spacing w:after="0" w:line="240" w:lineRule="auto"/>
        <w:jc w:val="both"/>
        <w:rPr>
          <w:rFonts w:ascii="Times New Roman" w:eastAsia="Times New Roman" w:hAnsi="Times New Roman" w:cs="Times New Roman"/>
          <w:sz w:val="24"/>
          <w:szCs w:val="24"/>
        </w:rPr>
      </w:pPr>
    </w:p>
    <w:p w14:paraId="5E814FED" w14:textId="77777777" w:rsidR="002327A8" w:rsidRDefault="004C44CB">
      <w:pPr>
        <w:widowControl w:val="0"/>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Mudgal Rahul 2006 Rural Development policies and Management, New Delhi: Sarup and Sons. </w:t>
      </w:r>
    </w:p>
    <w:p w14:paraId="21E42E29" w14:textId="77777777" w:rsidR="002327A8" w:rsidRDefault="002327A8">
      <w:pPr>
        <w:widowControl w:val="0"/>
        <w:spacing w:after="0" w:line="240" w:lineRule="auto"/>
        <w:jc w:val="both"/>
        <w:rPr>
          <w:rFonts w:ascii="Times New Roman" w:eastAsia="Times New Roman" w:hAnsi="Times New Roman" w:cs="Times New Roman"/>
          <w:sz w:val="24"/>
          <w:szCs w:val="24"/>
        </w:rPr>
      </w:pPr>
    </w:p>
    <w:p w14:paraId="49CBA66C" w14:textId="77777777" w:rsidR="002327A8" w:rsidRDefault="004C44CB">
      <w:pPr>
        <w:widowControl w:val="0"/>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Publication Division 2000 India: A reference manual, New Delhi: Ministry in India of Information and Broad Casting </w:t>
      </w:r>
    </w:p>
    <w:p w14:paraId="24BC5AAC" w14:textId="77777777" w:rsidR="002327A8" w:rsidRDefault="002327A8">
      <w:pPr>
        <w:widowControl w:val="0"/>
        <w:spacing w:after="0" w:line="240" w:lineRule="auto"/>
        <w:jc w:val="both"/>
        <w:rPr>
          <w:rFonts w:ascii="Times New Roman" w:eastAsia="Times New Roman" w:hAnsi="Times New Roman" w:cs="Times New Roman"/>
          <w:sz w:val="24"/>
          <w:szCs w:val="24"/>
        </w:rPr>
      </w:pPr>
    </w:p>
    <w:p w14:paraId="68EF3F5D" w14:textId="77777777" w:rsidR="002327A8" w:rsidRDefault="004C44CB">
      <w:pPr>
        <w:widowControl w:val="0"/>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Rajeswari Dayal 1962 Community Development Programme in in India, Allahabad: Kitab Mahal </w:t>
      </w:r>
    </w:p>
    <w:p w14:paraId="3D5ECC8B" w14:textId="77777777" w:rsidR="002327A8" w:rsidRDefault="002327A8">
      <w:pPr>
        <w:widowControl w:val="0"/>
        <w:spacing w:after="0" w:line="240" w:lineRule="auto"/>
        <w:jc w:val="both"/>
        <w:rPr>
          <w:rFonts w:ascii="Times New Roman" w:eastAsia="Times New Roman" w:hAnsi="Times New Roman" w:cs="Times New Roman"/>
          <w:sz w:val="24"/>
          <w:szCs w:val="24"/>
        </w:rPr>
      </w:pPr>
    </w:p>
    <w:p w14:paraId="78D9D0B3" w14:textId="77777777" w:rsidR="002327A8" w:rsidRDefault="004C44CB">
      <w:pPr>
        <w:widowControl w:val="0"/>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Singh. D .R. 1990 Panchayati Raj and Rural Organ</w:t>
      </w:r>
      <w:r>
        <w:rPr>
          <w:rFonts w:ascii="Times New Roman" w:eastAsia="Times New Roman" w:hAnsi="Times New Roman" w:cs="Times New Roman"/>
          <w:sz w:val="24"/>
          <w:szCs w:val="24"/>
        </w:rPr>
        <w:t xml:space="preserve">izations: Allahabad, Charugh. </w:t>
      </w:r>
    </w:p>
    <w:p w14:paraId="57286BEC" w14:textId="77777777" w:rsidR="002327A8" w:rsidRDefault="002327A8">
      <w:pPr>
        <w:widowControl w:val="0"/>
        <w:spacing w:after="0" w:line="240" w:lineRule="auto"/>
        <w:jc w:val="both"/>
        <w:rPr>
          <w:rFonts w:ascii="Times New Roman" w:eastAsia="Times New Roman" w:hAnsi="Times New Roman" w:cs="Times New Roman"/>
          <w:sz w:val="24"/>
          <w:szCs w:val="24"/>
        </w:rPr>
      </w:pPr>
    </w:p>
    <w:p w14:paraId="44C1112E" w14:textId="77777777" w:rsidR="002327A8" w:rsidRDefault="004C44CB">
      <w:pPr>
        <w:widowControl w:val="0"/>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Thakur, B.N 1988 Sociology of Rural Development, New Delhi: Ashish. </w:t>
      </w:r>
    </w:p>
    <w:p w14:paraId="3DBCE063" w14:textId="77777777" w:rsidR="002327A8" w:rsidRDefault="002327A8">
      <w:pPr>
        <w:widowControl w:val="0"/>
        <w:spacing w:after="0" w:line="240" w:lineRule="auto"/>
        <w:jc w:val="both"/>
        <w:rPr>
          <w:rFonts w:ascii="Times New Roman" w:eastAsia="Times New Roman" w:hAnsi="Times New Roman" w:cs="Times New Roman"/>
          <w:sz w:val="24"/>
          <w:szCs w:val="24"/>
        </w:rPr>
      </w:pPr>
    </w:p>
    <w:p w14:paraId="11F9052B" w14:textId="77777777" w:rsidR="002327A8" w:rsidRDefault="004C44CB">
      <w:pPr>
        <w:widowControl w:val="0"/>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Vijay C.M 1989 Rural Development Administration in in India, Jaipur :prateeksha. </w:t>
      </w:r>
    </w:p>
    <w:p w14:paraId="1947F5E0" w14:textId="77777777" w:rsidR="002327A8" w:rsidRDefault="002327A8">
      <w:pPr>
        <w:widowControl w:val="0"/>
        <w:spacing w:after="0" w:line="240" w:lineRule="auto"/>
        <w:jc w:val="both"/>
        <w:rPr>
          <w:rFonts w:ascii="Times New Roman" w:eastAsia="Times New Roman" w:hAnsi="Times New Roman" w:cs="Times New Roman"/>
          <w:sz w:val="24"/>
          <w:szCs w:val="24"/>
        </w:rPr>
      </w:pPr>
    </w:p>
    <w:p w14:paraId="78B04F24" w14:textId="77777777" w:rsidR="002327A8" w:rsidRDefault="004C44CB">
      <w:pPr>
        <w:widowControl w:val="0"/>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Devendra Thakur (1994) Tribal life in India (Ten Vols), Deep &amp;</w:t>
      </w:r>
      <w:r>
        <w:rPr>
          <w:rFonts w:ascii="Times New Roman" w:eastAsia="Times New Roman" w:hAnsi="Times New Roman" w:cs="Times New Roman"/>
          <w:sz w:val="24"/>
          <w:szCs w:val="24"/>
        </w:rPr>
        <w:t xml:space="preserve"> Deep Pub., New Delhi. </w:t>
      </w:r>
    </w:p>
    <w:p w14:paraId="1ED8FDD5" w14:textId="77777777" w:rsidR="002327A8" w:rsidRDefault="002327A8">
      <w:pPr>
        <w:widowControl w:val="0"/>
        <w:spacing w:after="0" w:line="240" w:lineRule="auto"/>
        <w:jc w:val="both"/>
        <w:rPr>
          <w:rFonts w:ascii="Times New Roman" w:eastAsia="Times New Roman" w:hAnsi="Times New Roman" w:cs="Times New Roman"/>
          <w:sz w:val="24"/>
          <w:szCs w:val="24"/>
        </w:rPr>
      </w:pPr>
    </w:p>
    <w:p w14:paraId="058EA1A2" w14:textId="77777777" w:rsidR="002327A8" w:rsidRDefault="004C44CB">
      <w:pPr>
        <w:widowControl w:val="0"/>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Rajeeva (1988) An Introduction to the Tribal Development in India, International, Dehradun. </w:t>
      </w:r>
    </w:p>
    <w:p w14:paraId="4BDB81BE" w14:textId="77777777" w:rsidR="002327A8" w:rsidRDefault="002327A8">
      <w:pPr>
        <w:widowControl w:val="0"/>
        <w:spacing w:after="0" w:line="240" w:lineRule="auto"/>
        <w:jc w:val="both"/>
        <w:rPr>
          <w:rFonts w:ascii="Times New Roman" w:eastAsia="Times New Roman" w:hAnsi="Times New Roman" w:cs="Times New Roman"/>
          <w:sz w:val="24"/>
          <w:szCs w:val="24"/>
        </w:rPr>
      </w:pPr>
    </w:p>
    <w:p w14:paraId="3F0D3136" w14:textId="77777777" w:rsidR="002327A8" w:rsidRDefault="004C44CB">
      <w:pPr>
        <w:widowControl w:val="0"/>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Ramana Rao, D.V.V (1992) Tribal Development, Discovery Pub, New Delhi,. </w:t>
      </w:r>
    </w:p>
    <w:p w14:paraId="7825C0A0" w14:textId="77777777" w:rsidR="002327A8" w:rsidRDefault="002327A8">
      <w:pPr>
        <w:widowControl w:val="0"/>
        <w:spacing w:after="0" w:line="240" w:lineRule="auto"/>
        <w:jc w:val="both"/>
        <w:rPr>
          <w:rFonts w:ascii="Times New Roman" w:eastAsia="Times New Roman" w:hAnsi="Times New Roman" w:cs="Times New Roman"/>
          <w:sz w:val="24"/>
          <w:szCs w:val="24"/>
        </w:rPr>
      </w:pPr>
    </w:p>
    <w:p w14:paraId="5B5BBC6D" w14:textId="77777777" w:rsidR="002327A8" w:rsidRDefault="004C44CB">
      <w:pPr>
        <w:widowControl w:val="0"/>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Babuji</w:t>
      </w:r>
      <w:r>
        <w:rPr>
          <w:rFonts w:ascii="Times New Roman" w:eastAsia="Times New Roman" w:hAnsi="Times New Roman" w:cs="Times New Roman"/>
          <w:sz w:val="24"/>
          <w:szCs w:val="24"/>
        </w:rPr>
        <w:t xml:space="preserve">, M. (1993) Tribal Development Administration, Kanishka Pub., New Delhi. </w:t>
      </w:r>
    </w:p>
    <w:p w14:paraId="695876A4" w14:textId="77777777" w:rsidR="002327A8" w:rsidRDefault="002327A8">
      <w:pPr>
        <w:widowControl w:val="0"/>
        <w:spacing w:after="0" w:line="240" w:lineRule="auto"/>
        <w:jc w:val="both"/>
        <w:rPr>
          <w:rFonts w:ascii="Times New Roman" w:eastAsia="Times New Roman" w:hAnsi="Times New Roman" w:cs="Times New Roman"/>
          <w:sz w:val="24"/>
          <w:szCs w:val="24"/>
        </w:rPr>
      </w:pPr>
    </w:p>
    <w:p w14:paraId="01CC51A4" w14:textId="77777777" w:rsidR="002327A8" w:rsidRDefault="004C44CB">
      <w:pPr>
        <w:widowControl w:val="0"/>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Patel M.C. (1983) Planning Strategy for Tribal Development, Inter India Pub, New Delhi. </w:t>
      </w:r>
    </w:p>
    <w:p w14:paraId="1664AED0" w14:textId="77777777" w:rsidR="002327A8" w:rsidRDefault="002327A8">
      <w:pPr>
        <w:widowControl w:val="0"/>
        <w:spacing w:after="0" w:line="240" w:lineRule="auto"/>
        <w:jc w:val="both"/>
        <w:rPr>
          <w:rFonts w:ascii="Times New Roman" w:eastAsia="Times New Roman" w:hAnsi="Times New Roman" w:cs="Times New Roman"/>
          <w:sz w:val="24"/>
          <w:szCs w:val="24"/>
        </w:rPr>
      </w:pPr>
    </w:p>
    <w:p w14:paraId="2F9317D0" w14:textId="77777777" w:rsidR="002327A8" w:rsidRDefault="004C44CB">
      <w:pPr>
        <w:widowControl w:val="0"/>
        <w:numPr>
          <w:ilvl w:val="0"/>
          <w:numId w:val="10"/>
        </w:numPr>
        <w:spacing w:after="0" w:line="240" w:lineRule="auto"/>
        <w:jc w:val="both"/>
        <w:rPr>
          <w:rFonts w:ascii="Times New Roman" w:eastAsia="Times New Roman" w:hAnsi="Times New Roman" w:cs="Times New Roman"/>
          <w:sz w:val="24"/>
          <w:szCs w:val="24"/>
        </w:rPr>
        <w:sectPr w:rsidR="002327A8" w:rsidSect="006204B2">
          <w:pgSz w:w="11907" w:h="16839"/>
          <w:pgMar w:top="712" w:right="1800" w:bottom="810" w:left="1800" w:header="720" w:footer="720" w:gutter="0"/>
          <w:cols w:space="720"/>
        </w:sectPr>
      </w:pPr>
      <w:r>
        <w:rPr>
          <w:rFonts w:ascii="Times New Roman" w:eastAsia="Times New Roman" w:hAnsi="Times New Roman" w:cs="Times New Roman"/>
          <w:sz w:val="24"/>
          <w:szCs w:val="24"/>
        </w:rPr>
        <w:t xml:space="preserve">Chaudhuri (1981) Tribal Development in India, Inter India Pub. Delhi. Sing </w:t>
      </w:r>
      <w:r>
        <w:rPr>
          <w:rFonts w:ascii="Times New Roman" w:eastAsia="Times New Roman" w:hAnsi="Times New Roman" w:cs="Times New Roman"/>
          <w:sz w:val="24"/>
          <w:szCs w:val="24"/>
        </w:rPr>
        <w:t>&amp; Vyas (1989) Tribal Development, Himanshu, New Delhi</w:t>
      </w:r>
    </w:p>
    <w:p w14:paraId="39056486"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343308BC" w14:textId="77777777" w:rsidR="002327A8" w:rsidRDefault="002327A8">
      <w:pPr>
        <w:spacing w:after="0" w:line="360" w:lineRule="auto"/>
        <w:jc w:val="both"/>
        <w:rPr>
          <w:rFonts w:ascii="Times New Roman" w:eastAsia="Times New Roman" w:hAnsi="Times New Roman" w:cs="Times New Roman"/>
          <w:b/>
          <w:sz w:val="24"/>
          <w:szCs w:val="24"/>
        </w:rPr>
      </w:pPr>
    </w:p>
    <w:tbl>
      <w:tblPr>
        <w:tblStyle w:val="aff7"/>
        <w:tblW w:w="9570" w:type="dxa"/>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0"/>
        <w:gridCol w:w="1545"/>
        <w:gridCol w:w="1050"/>
        <w:gridCol w:w="435"/>
        <w:gridCol w:w="1470"/>
      </w:tblGrid>
      <w:tr w:rsidR="002327A8" w14:paraId="2C6FB915" w14:textId="77777777">
        <w:trPr>
          <w:cantSplit/>
          <w:trHeight w:val="378"/>
          <w:tblHeader/>
        </w:trPr>
        <w:tc>
          <w:tcPr>
            <w:tcW w:w="9570" w:type="dxa"/>
            <w:gridSpan w:val="5"/>
          </w:tcPr>
          <w:p w14:paraId="24E2D0C4" w14:textId="77777777" w:rsidR="002327A8" w:rsidRDefault="004C44C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32"/>
                <w:szCs w:val="32"/>
              </w:rPr>
              <w:lastRenderedPageBreak/>
              <w:t>Medical Social Work</w:t>
            </w:r>
            <w:r>
              <w:rPr>
                <w:rFonts w:ascii="Times New Roman" w:eastAsia="Times New Roman" w:hAnsi="Times New Roman" w:cs="Times New Roman"/>
                <w:b/>
                <w:sz w:val="28"/>
                <w:szCs w:val="28"/>
              </w:rPr>
              <w:t>– Semester-III</w:t>
            </w:r>
          </w:p>
        </w:tc>
      </w:tr>
      <w:tr w:rsidR="002327A8" w14:paraId="4BE17D1E" w14:textId="77777777">
        <w:trPr>
          <w:cantSplit/>
          <w:trHeight w:val="300"/>
          <w:tblHeader/>
        </w:trPr>
        <w:tc>
          <w:tcPr>
            <w:tcW w:w="5070" w:type="dxa"/>
          </w:tcPr>
          <w:p w14:paraId="551C3837"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 SWS</w:t>
            </w:r>
          </w:p>
        </w:tc>
        <w:tc>
          <w:tcPr>
            <w:tcW w:w="1545" w:type="dxa"/>
          </w:tcPr>
          <w:p w14:paraId="36A56ACD" w14:textId="2E0F0112"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SWSS50</w:t>
            </w:r>
            <w:r w:rsidR="00DE0AA8">
              <w:rPr>
                <w:rFonts w:ascii="Times New Roman" w:eastAsia="Times New Roman" w:hAnsi="Times New Roman" w:cs="Times New Roman"/>
                <w:sz w:val="24"/>
                <w:szCs w:val="24"/>
              </w:rPr>
              <w:t>4</w:t>
            </w:r>
          </w:p>
        </w:tc>
        <w:tc>
          <w:tcPr>
            <w:tcW w:w="1485" w:type="dxa"/>
            <w:gridSpan w:val="2"/>
          </w:tcPr>
          <w:p w14:paraId="02FF05A1"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Marks: Final Exam</w:t>
            </w:r>
          </w:p>
        </w:tc>
        <w:tc>
          <w:tcPr>
            <w:tcW w:w="1470" w:type="dxa"/>
          </w:tcPr>
          <w:p w14:paraId="0C87AC16"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30:70</w:t>
            </w:r>
          </w:p>
        </w:tc>
      </w:tr>
      <w:tr w:rsidR="002327A8" w14:paraId="70F2B052" w14:textId="77777777">
        <w:trPr>
          <w:cantSplit/>
          <w:trHeight w:val="281"/>
          <w:tblHeader/>
        </w:trPr>
        <w:tc>
          <w:tcPr>
            <w:tcW w:w="5070" w:type="dxa"/>
          </w:tcPr>
          <w:p w14:paraId="2489D06B"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 of Teaching Hours Per week</w:t>
            </w:r>
          </w:p>
        </w:tc>
        <w:tc>
          <w:tcPr>
            <w:tcW w:w="1545" w:type="dxa"/>
          </w:tcPr>
          <w:p w14:paraId="560D4BF9"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1485" w:type="dxa"/>
            <w:gridSpan w:val="2"/>
          </w:tcPr>
          <w:p w14:paraId="572864A6"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470" w:type="dxa"/>
          </w:tcPr>
          <w:p w14:paraId="43AA224D" w14:textId="77777777" w:rsidR="002327A8" w:rsidRDefault="004C44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04</w:t>
            </w:r>
          </w:p>
        </w:tc>
      </w:tr>
      <w:tr w:rsidR="002327A8" w14:paraId="4D7B247E" w14:textId="77777777">
        <w:trPr>
          <w:cantSplit/>
          <w:trHeight w:val="1475"/>
          <w:tblHeader/>
        </w:trPr>
        <w:tc>
          <w:tcPr>
            <w:tcW w:w="9570" w:type="dxa"/>
            <w:gridSpan w:val="5"/>
          </w:tcPr>
          <w:p w14:paraId="29633D84" w14:textId="77777777" w:rsidR="002327A8" w:rsidRDefault="004C44C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p w14:paraId="5F3BB104" w14:textId="77777777" w:rsidR="002327A8" w:rsidRDefault="004C44CB">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Understand the concept</w:t>
            </w:r>
            <w:r>
              <w:rPr>
                <w:rFonts w:ascii="Times New Roman" w:eastAsia="Times New Roman" w:hAnsi="Times New Roman" w:cs="Times New Roman"/>
                <w:color w:val="000000"/>
                <w:sz w:val="24"/>
                <w:szCs w:val="24"/>
              </w:rPr>
              <w:t xml:space="preserve"> and dimensions of health.</w:t>
            </w:r>
          </w:p>
          <w:p w14:paraId="1002CBE9" w14:textId="77777777" w:rsidR="002327A8" w:rsidRDefault="004C44C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Understand the issues related to the prevention, clinical features and treatment of major communicable and non-communicable diseases</w:t>
            </w:r>
          </w:p>
          <w:p w14:paraId="56555ADF"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policies and programmes related to health care, Health services and systems at di</w:t>
            </w:r>
            <w:r>
              <w:rPr>
                <w:rFonts w:ascii="Times New Roman" w:eastAsia="Times New Roman" w:hAnsi="Times New Roman" w:cs="Times New Roman"/>
                <w:sz w:val="24"/>
                <w:szCs w:val="24"/>
              </w:rPr>
              <w:t xml:space="preserve">fferent levels </w:t>
            </w:r>
          </w:p>
          <w:p w14:paraId="238C03D1" w14:textId="77777777" w:rsidR="002327A8" w:rsidRDefault="002327A8">
            <w:pPr>
              <w:spacing w:after="0" w:line="360" w:lineRule="auto"/>
              <w:ind w:left="720"/>
              <w:jc w:val="both"/>
              <w:rPr>
                <w:rFonts w:ascii="Times New Roman" w:eastAsia="Times New Roman" w:hAnsi="Times New Roman" w:cs="Times New Roman"/>
                <w:color w:val="000000"/>
                <w:sz w:val="24"/>
                <w:szCs w:val="24"/>
              </w:rPr>
            </w:pPr>
          </w:p>
        </w:tc>
      </w:tr>
      <w:tr w:rsidR="002327A8" w14:paraId="01571E43" w14:textId="77777777">
        <w:trPr>
          <w:cantSplit/>
          <w:trHeight w:val="1475"/>
          <w:tblHeader/>
        </w:trPr>
        <w:tc>
          <w:tcPr>
            <w:tcW w:w="9570" w:type="dxa"/>
            <w:gridSpan w:val="5"/>
          </w:tcPr>
          <w:p w14:paraId="0833DF20" w14:textId="77777777" w:rsidR="002327A8" w:rsidRDefault="004C44C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Programme Outcome:</w:t>
            </w:r>
          </w:p>
          <w:p w14:paraId="490390F0"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Develop a holistic and integrated concept of health</w:t>
            </w:r>
          </w:p>
          <w:p w14:paraId="28DC1783"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Develop ability to access and analyze health problems and related issues.</w:t>
            </w:r>
          </w:p>
          <w:p w14:paraId="1E7ECBA4"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Develop skills to handle the psycho – social problems associated with health problems. </w:t>
            </w:r>
          </w:p>
        </w:tc>
      </w:tr>
      <w:tr w:rsidR="002327A8" w14:paraId="286E86DE" w14:textId="77777777">
        <w:trPr>
          <w:cantSplit/>
          <w:trHeight w:val="281"/>
          <w:tblHeader/>
        </w:trPr>
        <w:tc>
          <w:tcPr>
            <w:tcW w:w="7665" w:type="dxa"/>
            <w:gridSpan w:val="3"/>
          </w:tcPr>
          <w:p w14:paraId="06308EFD"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Module- 1</w:t>
            </w:r>
          </w:p>
        </w:tc>
        <w:tc>
          <w:tcPr>
            <w:tcW w:w="1905" w:type="dxa"/>
            <w:gridSpan w:val="2"/>
          </w:tcPr>
          <w:p w14:paraId="0FEA3E8E"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Teaching Hours</w:t>
            </w:r>
          </w:p>
        </w:tc>
      </w:tr>
      <w:tr w:rsidR="002327A8" w14:paraId="22FD2F8C" w14:textId="77777777">
        <w:trPr>
          <w:cantSplit/>
          <w:trHeight w:val="1133"/>
          <w:tblHeader/>
        </w:trPr>
        <w:tc>
          <w:tcPr>
            <w:tcW w:w="7665" w:type="dxa"/>
            <w:gridSpan w:val="3"/>
          </w:tcPr>
          <w:p w14:paraId="3338AC7A" w14:textId="77777777" w:rsidR="002327A8" w:rsidRDefault="004C44CB">
            <w:pPr>
              <w:widowControl w:val="0"/>
              <w:spacing w:after="0" w:line="360" w:lineRule="auto"/>
              <w:ind w:right="-31"/>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Introduction to Health: </w:t>
            </w:r>
            <w:r>
              <w:rPr>
                <w:rFonts w:ascii="Times New Roman" w:eastAsia="Times New Roman" w:hAnsi="Times New Roman" w:cs="Times New Roman"/>
                <w:color w:val="000000"/>
                <w:sz w:val="24"/>
                <w:szCs w:val="24"/>
              </w:rPr>
              <w:t>Meaning and definitions of Health, Physical, Social, Mental and Spiritual dimensions  of</w:t>
            </w:r>
            <w:r>
              <w:rPr>
                <w:rFonts w:ascii="Times New Roman" w:eastAsia="Times New Roman" w:hAnsi="Times New Roman" w:cs="Times New Roman"/>
                <w:color w:val="000000"/>
                <w:sz w:val="24"/>
                <w:szCs w:val="24"/>
              </w:rPr>
              <w:t xml:space="preserve"> health- Positive health, Determinants of health - Health and development - Indicators  of health. Concept of Prevention: Levels of prevention - Hygiene, public health, preventive medicine, community health, social medicine, community medicine. Health Care</w:t>
            </w:r>
            <w:r>
              <w:rPr>
                <w:rFonts w:ascii="Times New Roman" w:eastAsia="Times New Roman" w:hAnsi="Times New Roman" w:cs="Times New Roman"/>
                <w:color w:val="000000"/>
                <w:sz w:val="24"/>
                <w:szCs w:val="24"/>
              </w:rPr>
              <w:t xml:space="preserve"> of the Community; Concept of health care - Levels and principles of healthcare. Alternative systems of Medicine</w:t>
            </w:r>
          </w:p>
        </w:tc>
        <w:tc>
          <w:tcPr>
            <w:tcW w:w="1905" w:type="dxa"/>
            <w:gridSpan w:val="2"/>
          </w:tcPr>
          <w:p w14:paraId="203D885C" w14:textId="77777777" w:rsidR="002327A8" w:rsidRDefault="002327A8">
            <w:pPr>
              <w:spacing w:after="0" w:line="240" w:lineRule="auto"/>
              <w:jc w:val="center"/>
              <w:rPr>
                <w:rFonts w:ascii="Times New Roman" w:eastAsia="Times New Roman" w:hAnsi="Times New Roman" w:cs="Times New Roman"/>
                <w:sz w:val="24"/>
                <w:szCs w:val="24"/>
              </w:rPr>
            </w:pPr>
          </w:p>
          <w:p w14:paraId="73A4E233" w14:textId="77777777" w:rsidR="002327A8" w:rsidRDefault="002327A8">
            <w:pPr>
              <w:spacing w:after="0" w:line="240" w:lineRule="auto"/>
              <w:jc w:val="center"/>
              <w:rPr>
                <w:rFonts w:ascii="Times New Roman" w:eastAsia="Times New Roman" w:hAnsi="Times New Roman" w:cs="Times New Roman"/>
                <w:sz w:val="24"/>
                <w:szCs w:val="24"/>
              </w:rPr>
            </w:pPr>
          </w:p>
          <w:p w14:paraId="1786A1E3"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2327A8" w14:paraId="6FBA42F7" w14:textId="77777777">
        <w:trPr>
          <w:cantSplit/>
          <w:trHeight w:val="232"/>
          <w:tblHeader/>
        </w:trPr>
        <w:tc>
          <w:tcPr>
            <w:tcW w:w="9570" w:type="dxa"/>
            <w:gridSpan w:val="5"/>
          </w:tcPr>
          <w:p w14:paraId="6615DC88"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Module-2</w:t>
            </w:r>
          </w:p>
        </w:tc>
      </w:tr>
      <w:tr w:rsidR="002327A8" w14:paraId="509CC68C" w14:textId="77777777">
        <w:trPr>
          <w:cantSplit/>
          <w:trHeight w:val="1412"/>
          <w:tblHeader/>
        </w:trPr>
        <w:tc>
          <w:tcPr>
            <w:tcW w:w="7665" w:type="dxa"/>
            <w:gridSpan w:val="3"/>
          </w:tcPr>
          <w:p w14:paraId="57A7FDB5" w14:textId="77777777" w:rsidR="002327A8" w:rsidRDefault="004C44CB">
            <w:pPr>
              <w:widowControl w:val="0"/>
              <w:tabs>
                <w:tab w:val="left" w:pos="2062"/>
                <w:tab w:val="left" w:pos="3113"/>
                <w:tab w:val="left" w:pos="4068"/>
                <w:tab w:val="left" w:pos="5427"/>
                <w:tab w:val="left" w:pos="6401"/>
                <w:tab w:val="left" w:pos="8014"/>
                <w:tab w:val="left" w:pos="11741"/>
              </w:tabs>
              <w:spacing w:after="0" w:line="360" w:lineRule="auto"/>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Introduction to </w:t>
            </w:r>
            <w:r>
              <w:rPr>
                <w:rFonts w:ascii="Times New Roman" w:eastAsia="Times New Roman" w:hAnsi="Times New Roman" w:cs="Times New Roman"/>
                <w:b/>
                <w:color w:val="000000"/>
                <w:sz w:val="24"/>
                <w:szCs w:val="24"/>
              </w:rPr>
              <w:t>Communicable and Non Communicable Diseases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Meaning and definition, signs and symptoms, treatment of  </w:t>
            </w:r>
            <w:r>
              <w:rPr>
                <w:rFonts w:ascii="Times New Roman" w:eastAsia="Times New Roman" w:hAnsi="Times New Roman" w:cs="Times New Roman"/>
                <w:color w:val="000000"/>
                <w:sz w:val="24"/>
                <w:szCs w:val="24"/>
              </w:rPr>
              <w:t>Leprosy</w:t>
            </w:r>
            <w:r>
              <w:rPr>
                <w:rFonts w:ascii="Times New Roman" w:eastAsia="Times New Roman" w:hAnsi="Times New Roman" w:cs="Times New Roman"/>
                <w:color w:val="000000"/>
                <w:sz w:val="24"/>
                <w:szCs w:val="24"/>
              </w:rPr>
              <w:t xml:space="preserve">, Tuberculosis, Sexually Transmitted Diseases (STDs), HIV/AIDS, Cancer, Hypertension, Accidents, Diabetes, Blindness, Neurological problems, Covid 19, Dengue, Malaria, Typhoid, </w:t>
            </w:r>
          </w:p>
          <w:p w14:paraId="62BCEBE2" w14:textId="77777777" w:rsidR="002327A8" w:rsidRDefault="004C44CB">
            <w:pPr>
              <w:tabs>
                <w:tab w:val="left" w:pos="11741"/>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Terminal and Chronic illness: </w:t>
            </w:r>
            <w:r>
              <w:rPr>
                <w:rFonts w:ascii="Times New Roman" w:eastAsia="Times New Roman" w:hAnsi="Times New Roman" w:cs="Times New Roman"/>
                <w:sz w:val="24"/>
                <w:szCs w:val="24"/>
              </w:rPr>
              <w:t>Meaning and definition of Terminal and Chronic i</w:t>
            </w:r>
            <w:r>
              <w:rPr>
                <w:rFonts w:ascii="Times New Roman" w:eastAsia="Times New Roman" w:hAnsi="Times New Roman" w:cs="Times New Roman"/>
                <w:sz w:val="24"/>
                <w:szCs w:val="24"/>
              </w:rPr>
              <w:t>llness. Introduction to Major Illnesses, Role of Medical Social Worker in Prevention and Cure</w:t>
            </w:r>
          </w:p>
        </w:tc>
        <w:tc>
          <w:tcPr>
            <w:tcW w:w="1905" w:type="dxa"/>
            <w:gridSpan w:val="2"/>
          </w:tcPr>
          <w:p w14:paraId="04B222DC" w14:textId="77777777" w:rsidR="002327A8" w:rsidRDefault="002327A8">
            <w:pPr>
              <w:spacing w:after="0" w:line="240" w:lineRule="auto"/>
              <w:jc w:val="both"/>
              <w:rPr>
                <w:rFonts w:ascii="Times New Roman" w:eastAsia="Times New Roman" w:hAnsi="Times New Roman" w:cs="Times New Roman"/>
                <w:sz w:val="24"/>
                <w:szCs w:val="24"/>
              </w:rPr>
            </w:pPr>
          </w:p>
          <w:p w14:paraId="40EFF8A9" w14:textId="77777777" w:rsidR="002327A8" w:rsidRDefault="002327A8">
            <w:pPr>
              <w:spacing w:after="0" w:line="240" w:lineRule="auto"/>
              <w:jc w:val="both"/>
              <w:rPr>
                <w:rFonts w:ascii="Times New Roman" w:eastAsia="Times New Roman" w:hAnsi="Times New Roman" w:cs="Times New Roman"/>
                <w:sz w:val="24"/>
                <w:szCs w:val="24"/>
              </w:rPr>
            </w:pPr>
          </w:p>
          <w:p w14:paraId="512341B6"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r>
      <w:tr w:rsidR="002327A8" w14:paraId="3F65BC3E" w14:textId="77777777">
        <w:trPr>
          <w:cantSplit/>
          <w:trHeight w:val="281"/>
          <w:tblHeader/>
        </w:trPr>
        <w:tc>
          <w:tcPr>
            <w:tcW w:w="9570" w:type="dxa"/>
            <w:gridSpan w:val="5"/>
          </w:tcPr>
          <w:p w14:paraId="2979C420"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Module-3</w:t>
            </w:r>
          </w:p>
        </w:tc>
      </w:tr>
      <w:tr w:rsidR="002327A8" w14:paraId="1471BEBD" w14:textId="77777777">
        <w:trPr>
          <w:cantSplit/>
          <w:trHeight w:val="1412"/>
          <w:tblHeader/>
        </w:trPr>
        <w:tc>
          <w:tcPr>
            <w:tcW w:w="7665" w:type="dxa"/>
            <w:gridSpan w:val="3"/>
          </w:tcPr>
          <w:p w14:paraId="3CF36E57"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Introduction to Medical Social Work:</w:t>
            </w:r>
            <w:r>
              <w:rPr>
                <w:rFonts w:ascii="Times New Roman" w:eastAsia="Times New Roman" w:hAnsi="Times New Roman" w:cs="Times New Roman"/>
                <w:sz w:val="24"/>
                <w:szCs w:val="24"/>
              </w:rPr>
              <w:t xml:space="preserve"> Meaning, Definition and Scope, Historical background and nature of Medical Social Work in India and Abroad, Team</w:t>
            </w:r>
            <w:r>
              <w:rPr>
                <w:rFonts w:ascii="Times New Roman" w:eastAsia="Times New Roman" w:hAnsi="Times New Roman" w:cs="Times New Roman"/>
                <w:sz w:val="24"/>
                <w:szCs w:val="24"/>
              </w:rPr>
              <w:tab/>
              <w:t>work</w:t>
            </w:r>
            <w:r>
              <w:rPr>
                <w:rFonts w:ascii="Times New Roman" w:eastAsia="Times New Roman" w:hAnsi="Times New Roman" w:cs="Times New Roman"/>
                <w:sz w:val="24"/>
                <w:szCs w:val="24"/>
              </w:rPr>
              <w:tab/>
              <w:t>and Multidisciplinary approach in health care; Hospital Administration: Meaning and definition, Role of Medical Social Worker as a Hospit</w:t>
            </w:r>
            <w:r>
              <w:rPr>
                <w:rFonts w:ascii="Times New Roman" w:eastAsia="Times New Roman" w:hAnsi="Times New Roman" w:cs="Times New Roman"/>
                <w:sz w:val="24"/>
                <w:szCs w:val="24"/>
              </w:rPr>
              <w:t>al Administrator and Challenges</w:t>
            </w:r>
          </w:p>
          <w:p w14:paraId="61DCD4F2" w14:textId="77777777" w:rsidR="002327A8" w:rsidRDefault="004C44CB">
            <w:pPr>
              <w:spacing w:after="0"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Role of Social Worker: Understanding the patient as a person and Illness, Impact of illness on the patient and family, </w:t>
            </w:r>
            <w:r>
              <w:rPr>
                <w:rFonts w:ascii="Times New Roman" w:eastAsia="Times New Roman" w:hAnsi="Times New Roman" w:cs="Times New Roman"/>
                <w:sz w:val="24"/>
                <w:szCs w:val="24"/>
                <w:highlight w:val="yellow"/>
              </w:rPr>
              <w:t xml:space="preserve">Skills required to a Medical Social Worker, Role of Social Worker with patients and their families </w:t>
            </w:r>
          </w:p>
        </w:tc>
        <w:tc>
          <w:tcPr>
            <w:tcW w:w="1905" w:type="dxa"/>
            <w:gridSpan w:val="2"/>
          </w:tcPr>
          <w:p w14:paraId="6FE243D8" w14:textId="77777777" w:rsidR="002327A8" w:rsidRDefault="002327A8">
            <w:pPr>
              <w:spacing w:after="0" w:line="240" w:lineRule="auto"/>
              <w:jc w:val="both"/>
              <w:rPr>
                <w:rFonts w:ascii="Times New Roman" w:eastAsia="Times New Roman" w:hAnsi="Times New Roman" w:cs="Times New Roman"/>
                <w:sz w:val="24"/>
                <w:szCs w:val="24"/>
              </w:rPr>
            </w:pPr>
          </w:p>
          <w:p w14:paraId="56519FF1"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r>
      <w:tr w:rsidR="002327A8" w14:paraId="5A4BB70C" w14:textId="77777777">
        <w:trPr>
          <w:cantSplit/>
          <w:trHeight w:val="310"/>
          <w:tblHeader/>
        </w:trPr>
        <w:tc>
          <w:tcPr>
            <w:tcW w:w="9570" w:type="dxa"/>
            <w:gridSpan w:val="5"/>
          </w:tcPr>
          <w:p w14:paraId="6AAF187F"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Module-4</w:t>
            </w:r>
          </w:p>
        </w:tc>
      </w:tr>
      <w:tr w:rsidR="002327A8" w14:paraId="2CA56DBE" w14:textId="77777777">
        <w:trPr>
          <w:cantSplit/>
          <w:trHeight w:val="475"/>
          <w:tblHeader/>
        </w:trPr>
        <w:tc>
          <w:tcPr>
            <w:tcW w:w="7665" w:type="dxa"/>
            <w:gridSpan w:val="3"/>
          </w:tcPr>
          <w:p w14:paraId="25BA2B51" w14:textId="77777777" w:rsidR="002327A8" w:rsidRDefault="004C44CB">
            <w:pPr>
              <w:widowControl w:val="0"/>
              <w:spacing w:after="0" w:line="360" w:lineRule="auto"/>
              <w:ind w:right="-1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Social Legislations related to Health: </w:t>
            </w:r>
            <w:r>
              <w:rPr>
                <w:rFonts w:ascii="Times New Roman" w:eastAsia="Times New Roman" w:hAnsi="Times New Roman" w:cs="Times New Roman"/>
                <w:sz w:val="24"/>
                <w:szCs w:val="24"/>
              </w:rPr>
              <w:t xml:space="preserve">Introductions to Health legislations and their salient features, </w:t>
            </w:r>
            <w:r>
              <w:rPr>
                <w:rFonts w:ascii="Times New Roman" w:eastAsia="Times New Roman" w:hAnsi="Times New Roman" w:cs="Times New Roman"/>
                <w:color w:val="000000"/>
                <w:sz w:val="24"/>
                <w:szCs w:val="24"/>
              </w:rPr>
              <w:t xml:space="preserve">Health System in India - at the Centre, at the State level, at the district level, and village level. Health Education and </w:t>
            </w:r>
            <w:r>
              <w:rPr>
                <w:rFonts w:ascii="Times New Roman" w:eastAsia="Times New Roman" w:hAnsi="Times New Roman" w:cs="Times New Roman"/>
                <w:color w:val="000000"/>
                <w:sz w:val="24"/>
                <w:szCs w:val="24"/>
              </w:rPr>
              <w:t>Communication</w:t>
            </w:r>
            <w:r>
              <w:rPr>
                <w:rFonts w:ascii="Times New Roman" w:eastAsia="Times New Roman" w:hAnsi="Times New Roman" w:cs="Times New Roman"/>
                <w:sz w:val="24"/>
                <w:szCs w:val="24"/>
              </w:rPr>
              <w:t xml:space="preserve">, </w:t>
            </w:r>
          </w:p>
          <w:p w14:paraId="721C81BD" w14:textId="77777777" w:rsidR="002327A8" w:rsidRDefault="004C44CB">
            <w:pPr>
              <w:widowControl w:val="0"/>
              <w:spacing w:after="0" w:line="360" w:lineRule="auto"/>
              <w:ind w:right="-15"/>
              <w:jc w:val="both"/>
              <w:rPr>
                <w:rFonts w:ascii="Times New Roman" w:eastAsia="Times New Roman" w:hAnsi="Times New Roman" w:cs="Times New Roman"/>
                <w:color w:val="000000"/>
                <w:sz w:val="24"/>
                <w:szCs w:val="24"/>
                <w:highlight w:val="cyan"/>
              </w:rPr>
            </w:pPr>
            <w:r>
              <w:rPr>
                <w:rFonts w:ascii="Times New Roman" w:eastAsia="Times New Roman" w:hAnsi="Times New Roman" w:cs="Times New Roman"/>
                <w:color w:val="000000"/>
                <w:sz w:val="24"/>
                <w:szCs w:val="24"/>
                <w:highlight w:val="cyan"/>
              </w:rPr>
              <w:t>International health Agencies- World Health Organization (WHO), UNICEF, UNDP, FAO, ILO, World Bank, Non - governmental and other Agencies - Ford Foundation, CARE, International Red Cross, Indian Red Cross.</w:t>
            </w:r>
          </w:p>
        </w:tc>
        <w:tc>
          <w:tcPr>
            <w:tcW w:w="1905" w:type="dxa"/>
            <w:gridSpan w:val="2"/>
          </w:tcPr>
          <w:p w14:paraId="4AAA1C28" w14:textId="77777777" w:rsidR="002327A8" w:rsidRDefault="002327A8">
            <w:pPr>
              <w:spacing w:after="0" w:line="240" w:lineRule="auto"/>
              <w:jc w:val="both"/>
              <w:rPr>
                <w:rFonts w:ascii="Times New Roman" w:eastAsia="Times New Roman" w:hAnsi="Times New Roman" w:cs="Times New Roman"/>
                <w:sz w:val="24"/>
                <w:szCs w:val="24"/>
              </w:rPr>
            </w:pPr>
          </w:p>
          <w:p w14:paraId="7B0704F7" w14:textId="77777777" w:rsidR="002327A8" w:rsidRDefault="002327A8">
            <w:pPr>
              <w:spacing w:after="0" w:line="240" w:lineRule="auto"/>
              <w:jc w:val="both"/>
              <w:rPr>
                <w:rFonts w:ascii="Times New Roman" w:eastAsia="Times New Roman" w:hAnsi="Times New Roman" w:cs="Times New Roman"/>
                <w:sz w:val="24"/>
                <w:szCs w:val="24"/>
              </w:rPr>
            </w:pPr>
          </w:p>
          <w:p w14:paraId="57568126"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r>
    </w:tbl>
    <w:p w14:paraId="616FCAD1" w14:textId="77777777" w:rsidR="002327A8" w:rsidRDefault="002327A8">
      <w:pPr>
        <w:spacing w:after="0" w:line="360" w:lineRule="auto"/>
        <w:rPr>
          <w:rFonts w:ascii="Times New Roman" w:eastAsia="Times New Roman" w:hAnsi="Times New Roman" w:cs="Times New Roman"/>
          <w:sz w:val="24"/>
          <w:szCs w:val="24"/>
        </w:rPr>
      </w:pPr>
    </w:p>
    <w:p w14:paraId="18C4A7FE" w14:textId="77777777" w:rsidR="002327A8" w:rsidRDefault="002327A8">
      <w:pPr>
        <w:spacing w:after="0" w:line="360" w:lineRule="auto"/>
        <w:jc w:val="both"/>
        <w:rPr>
          <w:rFonts w:ascii="Times New Roman" w:eastAsia="Times New Roman" w:hAnsi="Times New Roman" w:cs="Times New Roman"/>
          <w:sz w:val="24"/>
          <w:szCs w:val="24"/>
        </w:rPr>
      </w:pPr>
    </w:p>
    <w:p w14:paraId="4B6D7C9C" w14:textId="77777777" w:rsidR="002327A8" w:rsidRDefault="002327A8">
      <w:pPr>
        <w:spacing w:after="0" w:line="360" w:lineRule="auto"/>
        <w:jc w:val="both"/>
        <w:rPr>
          <w:rFonts w:ascii="Times New Roman" w:eastAsia="Times New Roman" w:hAnsi="Times New Roman" w:cs="Times New Roman"/>
          <w:sz w:val="24"/>
          <w:szCs w:val="24"/>
        </w:rPr>
      </w:pPr>
    </w:p>
    <w:p w14:paraId="4252557F" w14:textId="77777777" w:rsidR="002327A8" w:rsidRDefault="004C44CB">
      <w:pPr>
        <w:widowControl w:val="0"/>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w:t>
      </w:r>
    </w:p>
    <w:tbl>
      <w:tblPr>
        <w:tblStyle w:val="aff8"/>
        <w:tblW w:w="8682"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82"/>
      </w:tblGrid>
      <w:tr w:rsidR="002327A8" w14:paraId="783C5ADC" w14:textId="77777777">
        <w:trPr>
          <w:cantSplit/>
          <w:tblHeader/>
        </w:trPr>
        <w:tc>
          <w:tcPr>
            <w:tcW w:w="8682" w:type="dxa"/>
          </w:tcPr>
          <w:p w14:paraId="6BA6C765"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Pr>
                <w:rFonts w:ascii="Times New Roman" w:eastAsia="Times New Roman" w:hAnsi="Times New Roman" w:cs="Times New Roman"/>
                <w:sz w:val="24"/>
                <w:szCs w:val="24"/>
              </w:rPr>
              <w:t>Abbolt ,  Fedrick . M 2001 The TRIPS agreement &amp; the WTO Doha Ministerial Conference Geneva United Nation Office</w:t>
            </w:r>
          </w:p>
        </w:tc>
      </w:tr>
      <w:tr w:rsidR="002327A8" w14:paraId="6769B664" w14:textId="77777777">
        <w:trPr>
          <w:cantSplit/>
          <w:tblHeader/>
        </w:trPr>
        <w:tc>
          <w:tcPr>
            <w:tcW w:w="8682" w:type="dxa"/>
          </w:tcPr>
          <w:p w14:paraId="3E769CCA"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2.Anderson. R &amp; Bury . M  ( Eds) 1988 Living with Chronic illness – The Experience of Patients &amp; their families : unwin Hyman London </w:t>
            </w:r>
          </w:p>
        </w:tc>
      </w:tr>
      <w:tr w:rsidR="002327A8" w14:paraId="1EFE3407" w14:textId="77777777">
        <w:trPr>
          <w:cantSplit/>
          <w:tblHeader/>
        </w:trPr>
        <w:tc>
          <w:tcPr>
            <w:tcW w:w="8682" w:type="dxa"/>
          </w:tcPr>
          <w:p w14:paraId="5D86FF54"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3.Banerjee U 1977 Health Administration in a Metropolis : Abhinav publications, New Delhi</w:t>
            </w:r>
          </w:p>
        </w:tc>
      </w:tr>
      <w:tr w:rsidR="002327A8" w14:paraId="476D46A7" w14:textId="77777777">
        <w:trPr>
          <w:cantSplit/>
          <w:tblHeader/>
        </w:trPr>
        <w:tc>
          <w:tcPr>
            <w:tcW w:w="8682" w:type="dxa"/>
          </w:tcPr>
          <w:p w14:paraId="191EA359"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4.Bartlett  H.M, 1961 Social Work Practice in the Health Field : National Association of Social workers , New York</w:t>
            </w:r>
          </w:p>
        </w:tc>
      </w:tr>
      <w:tr w:rsidR="002327A8" w14:paraId="125A85E0" w14:textId="77777777">
        <w:trPr>
          <w:cantSplit/>
          <w:tblHeader/>
        </w:trPr>
        <w:tc>
          <w:tcPr>
            <w:tcW w:w="8682" w:type="dxa"/>
          </w:tcPr>
          <w:p w14:paraId="463C4CC9"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5.Bennett , Sara et al ed Private Health provides</w:t>
            </w:r>
            <w:r>
              <w:rPr>
                <w:rFonts w:ascii="Times New Roman" w:eastAsia="Times New Roman" w:hAnsi="Times New Roman" w:cs="Times New Roman"/>
                <w:sz w:val="24"/>
                <w:szCs w:val="24"/>
              </w:rPr>
              <w:t xml:space="preserve"> in Developing countries : Serving the public Interest? London : Zed Book</w:t>
            </w:r>
          </w:p>
        </w:tc>
      </w:tr>
      <w:tr w:rsidR="002327A8" w14:paraId="53FB1F7A" w14:textId="77777777">
        <w:trPr>
          <w:cantSplit/>
          <w:tblHeader/>
        </w:trPr>
        <w:tc>
          <w:tcPr>
            <w:tcW w:w="8682" w:type="dxa"/>
          </w:tcPr>
          <w:p w14:paraId="35CEA776"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6.Bose A &amp; Desai P.B , 1982 Studies in the  Social dynamics of primary Health Care : Hindustan Publishing Co. Delhi Social Work Perspectives on Health  </w:t>
            </w:r>
          </w:p>
        </w:tc>
      </w:tr>
      <w:tr w:rsidR="002327A8" w14:paraId="0A041883" w14:textId="77777777">
        <w:trPr>
          <w:cantSplit/>
          <w:tblHeader/>
        </w:trPr>
        <w:tc>
          <w:tcPr>
            <w:tcW w:w="8682" w:type="dxa"/>
          </w:tcPr>
          <w:p w14:paraId="63F35B58"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7.Bury M ( Ed</w:t>
            </w:r>
            <w:r>
              <w:rPr>
                <w:rFonts w:ascii="Times New Roman" w:eastAsia="Times New Roman" w:hAnsi="Times New Roman" w:cs="Times New Roman"/>
                <w:sz w:val="24"/>
                <w:szCs w:val="24"/>
              </w:rPr>
              <w:t xml:space="preserve">) 1997 Social work perspectives on Health : Rawat Publications, Delhi </w:t>
            </w:r>
          </w:p>
        </w:tc>
      </w:tr>
      <w:tr w:rsidR="002327A8" w14:paraId="0DB432D8" w14:textId="77777777">
        <w:trPr>
          <w:cantSplit/>
          <w:tblHeader/>
        </w:trPr>
        <w:tc>
          <w:tcPr>
            <w:tcW w:w="8682" w:type="dxa"/>
          </w:tcPr>
          <w:p w14:paraId="5A2D0F63"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Deepal Kumar ( ed) 2001 Disease &amp; Medicine in India : A historical Overview , New Delhi , Indian History Congress &amp; Tuleka Books</w:t>
            </w:r>
          </w:p>
        </w:tc>
      </w:tr>
      <w:tr w:rsidR="002327A8" w14:paraId="42847B38" w14:textId="77777777">
        <w:trPr>
          <w:cantSplit/>
          <w:tblHeader/>
        </w:trPr>
        <w:tc>
          <w:tcPr>
            <w:tcW w:w="8682" w:type="dxa"/>
          </w:tcPr>
          <w:p w14:paraId="550F2ED5"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8.Field M, 1963 Patients are people – A Medico – Socia</w:t>
            </w:r>
            <w:r>
              <w:rPr>
                <w:rFonts w:ascii="Times New Roman" w:eastAsia="Times New Roman" w:hAnsi="Times New Roman" w:cs="Times New Roman"/>
                <w:sz w:val="24"/>
                <w:szCs w:val="24"/>
              </w:rPr>
              <w:t>l Approach to Prolonged Illness , Columibia University Press, New York</w:t>
            </w:r>
          </w:p>
        </w:tc>
      </w:tr>
      <w:tr w:rsidR="002327A8" w14:paraId="6599A3D7" w14:textId="77777777">
        <w:trPr>
          <w:cantSplit/>
          <w:tblHeader/>
        </w:trPr>
        <w:tc>
          <w:tcPr>
            <w:tcW w:w="8682" w:type="dxa"/>
          </w:tcPr>
          <w:p w14:paraId="6F77E503"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9.ICBSR / ICMR 1981 Health for all : An Alternative Strategy Pune : Indian Institute of Education</w:t>
            </w:r>
          </w:p>
        </w:tc>
      </w:tr>
      <w:tr w:rsidR="002327A8" w14:paraId="4B78483D" w14:textId="77777777">
        <w:trPr>
          <w:cantSplit/>
          <w:trHeight w:val="2484"/>
          <w:tblHeader/>
        </w:trPr>
        <w:tc>
          <w:tcPr>
            <w:tcW w:w="8682" w:type="dxa"/>
          </w:tcPr>
          <w:p w14:paraId="522F63C5"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10.Kannan K.P , 1991 Health Development in Rural Karnataka Thiruvanthapuram Kerala Sa</w:t>
            </w:r>
            <w:r>
              <w:rPr>
                <w:rFonts w:ascii="Times New Roman" w:eastAsia="Times New Roman" w:hAnsi="Times New Roman" w:cs="Times New Roman"/>
                <w:sz w:val="24"/>
                <w:szCs w:val="24"/>
              </w:rPr>
              <w:t>hitya Parishad</w:t>
            </w:r>
          </w:p>
          <w:p w14:paraId="7F134F49"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11.Miller D. 1976 Dimensions of Community Health : Lowa : C : Brown Co. Publications</w:t>
            </w:r>
          </w:p>
          <w:p w14:paraId="22D591BE"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12.Nanda V.K , 1997 Park J.E &amp; Park , 1997</w:t>
            </w:r>
          </w:p>
          <w:p w14:paraId="7644E0FD"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13.Text book of Preventive &amp; Social Medicine : Jabalpur : Banarasidas Bhanot</w:t>
            </w:r>
          </w:p>
        </w:tc>
      </w:tr>
      <w:tr w:rsidR="002327A8" w14:paraId="0E5E13A2" w14:textId="77777777">
        <w:trPr>
          <w:cantSplit/>
          <w:trHeight w:val="3312"/>
          <w:tblHeader/>
        </w:trPr>
        <w:tc>
          <w:tcPr>
            <w:tcW w:w="8682" w:type="dxa"/>
          </w:tcPr>
          <w:p w14:paraId="60782F97"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Pathak S.H 1961 Phillips D.R Medical Social Work in India : Delhi : DSSW Primary Health Care in the Third World</w:t>
            </w:r>
          </w:p>
          <w:p w14:paraId="7DC68F1D"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14.Prasad L 1997 Rehabilitation of the Physically Handicapped : Konark Publishers, Delhi.</w:t>
            </w:r>
          </w:p>
          <w:p w14:paraId="456D54E1"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15.Raghuram.S ( ed) Health &amp; Equity , Effecting change</w:t>
            </w:r>
            <w:r>
              <w:rPr>
                <w:rFonts w:ascii="Times New Roman" w:eastAsia="Times New Roman" w:hAnsi="Times New Roman" w:cs="Times New Roman"/>
                <w:sz w:val="24"/>
                <w:szCs w:val="24"/>
              </w:rPr>
              <w:t xml:space="preserve"> : Humanist Institute for Cooperation with developing Countries ( HIVOS) , Technical Report series – 8 Bangalore National Printing Press</w:t>
            </w:r>
          </w:p>
        </w:tc>
      </w:tr>
      <w:tr w:rsidR="002327A8" w14:paraId="021B2239" w14:textId="77777777">
        <w:trPr>
          <w:cantSplit/>
          <w:trHeight w:val="1656"/>
          <w:tblHeader/>
        </w:trPr>
        <w:tc>
          <w:tcPr>
            <w:tcW w:w="8682" w:type="dxa"/>
          </w:tcPr>
          <w:p w14:paraId="4A23E3CD"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16.WHO ( 1995) WHO Report Bridging the Gaps : Geneva WHO , 2001</w:t>
            </w:r>
          </w:p>
          <w:p w14:paraId="5DE700EB"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17.WHO Policy perspectives in Medicine , Globalization</w:t>
            </w:r>
            <w:r>
              <w:rPr>
                <w:rFonts w:ascii="Times New Roman" w:eastAsia="Times New Roman" w:hAnsi="Times New Roman" w:cs="Times New Roman"/>
                <w:sz w:val="24"/>
                <w:szCs w:val="24"/>
              </w:rPr>
              <w:t xml:space="preserve"> TRIPS &amp; Access to Pharmaceuticals , Geneva : WHO</w:t>
            </w:r>
          </w:p>
        </w:tc>
      </w:tr>
    </w:tbl>
    <w:p w14:paraId="65FC98EE" w14:textId="77777777" w:rsidR="002327A8" w:rsidRDefault="002327A8">
      <w:pPr>
        <w:spacing w:after="0" w:line="360" w:lineRule="auto"/>
        <w:jc w:val="both"/>
        <w:rPr>
          <w:rFonts w:ascii="Times New Roman" w:eastAsia="Times New Roman" w:hAnsi="Times New Roman" w:cs="Times New Roman"/>
          <w:sz w:val="24"/>
          <w:szCs w:val="24"/>
        </w:rPr>
      </w:pPr>
    </w:p>
    <w:p w14:paraId="2683D375" w14:textId="77777777" w:rsidR="002327A8" w:rsidRDefault="002327A8">
      <w:pPr>
        <w:spacing w:after="0" w:line="360" w:lineRule="auto"/>
        <w:jc w:val="both"/>
        <w:rPr>
          <w:rFonts w:ascii="Times New Roman" w:eastAsia="Times New Roman" w:hAnsi="Times New Roman" w:cs="Times New Roman"/>
          <w:sz w:val="24"/>
          <w:szCs w:val="24"/>
        </w:rPr>
      </w:pPr>
    </w:p>
    <w:p w14:paraId="2A53F6B0" w14:textId="10A8DAFF" w:rsidR="002327A8" w:rsidRDefault="004C44CB">
      <w:pPr>
        <w:spacing w:after="0" w:line="360" w:lineRule="auto"/>
        <w:jc w:val="center"/>
        <w:rPr>
          <w:rFonts w:ascii="Times New Roman" w:eastAsia="Times New Roman" w:hAnsi="Times New Roman" w:cs="Times New Roman"/>
          <w:b/>
          <w:sz w:val="24"/>
          <w:szCs w:val="24"/>
        </w:rPr>
      </w:pPr>
      <w:r>
        <w:br w:type="page"/>
      </w:r>
    </w:p>
    <w:p w14:paraId="722B86D7" w14:textId="77777777" w:rsidR="002327A8" w:rsidRDefault="002327A8">
      <w:pPr>
        <w:widowControl w:val="0"/>
        <w:spacing w:after="0" w:line="360" w:lineRule="auto"/>
        <w:jc w:val="both"/>
        <w:rPr>
          <w:rFonts w:ascii="Times New Roman" w:eastAsia="Times New Roman" w:hAnsi="Times New Roman" w:cs="Times New Roman"/>
          <w:b/>
          <w:sz w:val="24"/>
          <w:szCs w:val="24"/>
        </w:rPr>
      </w:pPr>
    </w:p>
    <w:tbl>
      <w:tblPr>
        <w:tblStyle w:val="aff9"/>
        <w:tblW w:w="9603"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12"/>
        <w:gridCol w:w="1498"/>
        <w:gridCol w:w="1154"/>
        <w:gridCol w:w="724"/>
        <w:gridCol w:w="1215"/>
      </w:tblGrid>
      <w:tr w:rsidR="002327A8" w14:paraId="6F6C27D4" w14:textId="77777777">
        <w:trPr>
          <w:cantSplit/>
          <w:trHeight w:val="378"/>
          <w:tblHeader/>
        </w:trPr>
        <w:tc>
          <w:tcPr>
            <w:tcW w:w="9603" w:type="dxa"/>
            <w:gridSpan w:val="5"/>
          </w:tcPr>
          <w:p w14:paraId="0AE0DC32" w14:textId="45F0E99D" w:rsidR="002327A8" w:rsidRDefault="00DE0AA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4"/>
                <w:szCs w:val="24"/>
              </w:rPr>
              <w:lastRenderedPageBreak/>
              <w:t xml:space="preserve">LABOUR LEGISLATIONS </w:t>
            </w:r>
            <w:r>
              <w:rPr>
                <w:rFonts w:ascii="Times New Roman" w:eastAsia="Times New Roman" w:hAnsi="Times New Roman" w:cs="Times New Roman"/>
                <w:b/>
                <w:sz w:val="28"/>
                <w:szCs w:val="28"/>
              </w:rPr>
              <w:t>-SEMESTER III</w:t>
            </w:r>
          </w:p>
        </w:tc>
      </w:tr>
      <w:tr w:rsidR="002327A8" w14:paraId="309C0184" w14:textId="77777777">
        <w:trPr>
          <w:cantSplit/>
          <w:trHeight w:val="300"/>
          <w:tblHeader/>
        </w:trPr>
        <w:tc>
          <w:tcPr>
            <w:tcW w:w="5012" w:type="dxa"/>
          </w:tcPr>
          <w:p w14:paraId="2340DCAA"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1498" w:type="dxa"/>
          </w:tcPr>
          <w:p w14:paraId="0A5E27EC" w14:textId="7D49979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SWS S50</w:t>
            </w:r>
            <w:r w:rsidR="00DE0AA8">
              <w:rPr>
                <w:rFonts w:ascii="Times New Roman" w:eastAsia="Times New Roman" w:hAnsi="Times New Roman" w:cs="Times New Roman"/>
                <w:sz w:val="24"/>
                <w:szCs w:val="24"/>
              </w:rPr>
              <w:t>8</w:t>
            </w:r>
          </w:p>
        </w:tc>
        <w:tc>
          <w:tcPr>
            <w:tcW w:w="1878" w:type="dxa"/>
            <w:gridSpan w:val="2"/>
          </w:tcPr>
          <w:p w14:paraId="592E4B1F"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Marks: Final Exam</w:t>
            </w:r>
          </w:p>
        </w:tc>
        <w:tc>
          <w:tcPr>
            <w:tcW w:w="1215" w:type="dxa"/>
          </w:tcPr>
          <w:p w14:paraId="6004BB8D"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30:70</w:t>
            </w:r>
          </w:p>
        </w:tc>
      </w:tr>
      <w:tr w:rsidR="002327A8" w14:paraId="660C0750" w14:textId="77777777">
        <w:trPr>
          <w:cantSplit/>
          <w:trHeight w:val="281"/>
          <w:tblHeader/>
        </w:trPr>
        <w:tc>
          <w:tcPr>
            <w:tcW w:w="5012" w:type="dxa"/>
          </w:tcPr>
          <w:p w14:paraId="6BF2F101"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 of Teaching Hours Per week</w:t>
            </w:r>
          </w:p>
        </w:tc>
        <w:tc>
          <w:tcPr>
            <w:tcW w:w="1498" w:type="dxa"/>
          </w:tcPr>
          <w:p w14:paraId="62149B36"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1878" w:type="dxa"/>
            <w:gridSpan w:val="2"/>
          </w:tcPr>
          <w:p w14:paraId="4B935D87"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215" w:type="dxa"/>
          </w:tcPr>
          <w:p w14:paraId="6F77E7FF" w14:textId="77777777" w:rsidR="002327A8" w:rsidRDefault="004C44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04</w:t>
            </w:r>
          </w:p>
        </w:tc>
      </w:tr>
      <w:tr w:rsidR="002327A8" w14:paraId="7057F85C" w14:textId="77777777">
        <w:trPr>
          <w:cantSplit/>
          <w:trHeight w:val="378"/>
          <w:tblHeader/>
        </w:trPr>
        <w:tc>
          <w:tcPr>
            <w:tcW w:w="9603" w:type="dxa"/>
            <w:gridSpan w:val="5"/>
          </w:tcPr>
          <w:p w14:paraId="768174A1" w14:textId="77777777" w:rsidR="002327A8" w:rsidRDefault="004C44C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p w14:paraId="5F644C42" w14:textId="77777777" w:rsidR="002327A8" w:rsidRDefault="004C44CB">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To </w:t>
            </w:r>
            <w:r>
              <w:rPr>
                <w:rFonts w:ascii="Times New Roman" w:eastAsia="Times New Roman" w:hAnsi="Times New Roman" w:cs="Times New Roman"/>
                <w:sz w:val="24"/>
                <w:szCs w:val="24"/>
              </w:rPr>
              <w:t>familiarize</w:t>
            </w:r>
            <w:r>
              <w:rPr>
                <w:rFonts w:ascii="Times New Roman" w:eastAsia="Times New Roman" w:hAnsi="Times New Roman" w:cs="Times New Roman"/>
                <w:color w:val="000000"/>
                <w:sz w:val="24"/>
                <w:szCs w:val="24"/>
              </w:rPr>
              <w:t xml:space="preserve"> the students with the new labor codes.</w:t>
            </w:r>
          </w:p>
          <w:p w14:paraId="25CE5EEA" w14:textId="77777777" w:rsidR="002327A8" w:rsidRDefault="004C44CB">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To understand the concept of occupational safety, health and working conditions of employees.</w:t>
            </w:r>
          </w:p>
          <w:p w14:paraId="791BEFCD" w14:textId="77777777" w:rsidR="002327A8" w:rsidRDefault="004C44CB">
            <w:pPr>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To enhance the knowledge about wages, social security measures and industrial relations.</w:t>
            </w:r>
          </w:p>
          <w:p w14:paraId="3FCB7F89" w14:textId="77777777" w:rsidR="002327A8" w:rsidRDefault="004C44CB">
            <w:pPr>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xml:space="preserve"> To gain knowledge of Industrial </w:t>
            </w:r>
            <w:r>
              <w:rPr>
                <w:rFonts w:ascii="Times New Roman" w:eastAsia="Times New Roman" w:hAnsi="Times New Roman" w:cs="Times New Roman"/>
                <w:sz w:val="24"/>
                <w:szCs w:val="24"/>
              </w:rPr>
              <w:t xml:space="preserve">jurisprudence and need of labour legislations </w:t>
            </w:r>
          </w:p>
          <w:p w14:paraId="7CE8928B" w14:textId="77777777" w:rsidR="002327A8" w:rsidRDefault="004C44CB">
            <w:pPr>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To gain knowledge about labour administration and mechanisms.</w:t>
            </w:r>
          </w:p>
          <w:p w14:paraId="014ACE4B" w14:textId="77777777" w:rsidR="002327A8" w:rsidRDefault="004C44CB">
            <w:pPr>
              <w:widowControl w:val="0"/>
              <w:spacing w:after="0" w:line="360" w:lineRule="auto"/>
              <w:ind w:right="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To develop   skills to deal with legislative functions. </w:t>
            </w:r>
          </w:p>
          <w:p w14:paraId="2DD8C706" w14:textId="77777777" w:rsidR="002327A8" w:rsidRDefault="002327A8">
            <w:pPr>
              <w:jc w:val="both"/>
              <w:rPr>
                <w:rFonts w:ascii="Times New Roman" w:eastAsia="Times New Roman" w:hAnsi="Times New Roman" w:cs="Times New Roman"/>
                <w:color w:val="000000"/>
                <w:sz w:val="24"/>
                <w:szCs w:val="24"/>
              </w:rPr>
            </w:pPr>
          </w:p>
        </w:tc>
      </w:tr>
      <w:tr w:rsidR="002327A8" w14:paraId="2258F6AC" w14:textId="77777777">
        <w:trPr>
          <w:cantSplit/>
          <w:trHeight w:val="378"/>
          <w:tblHeader/>
        </w:trPr>
        <w:tc>
          <w:tcPr>
            <w:tcW w:w="9603" w:type="dxa"/>
            <w:gridSpan w:val="5"/>
          </w:tcPr>
          <w:p w14:paraId="79DFDC30" w14:textId="77777777" w:rsidR="002327A8" w:rsidRDefault="004C44C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Programme Outcome:</w:t>
            </w:r>
          </w:p>
          <w:p w14:paraId="1C0F224A" w14:textId="77777777" w:rsidR="002327A8" w:rsidRDefault="004C44CB">
            <w:pPr>
              <w:spacing w:after="0" w:line="36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Students will know the development and the judicial setup of Labour</w:t>
            </w:r>
            <w:r>
              <w:rPr>
                <w:rFonts w:ascii="Times New Roman" w:eastAsia="Times New Roman" w:hAnsi="Times New Roman" w:cs="Times New Roman"/>
                <w:color w:val="000000"/>
                <w:sz w:val="24"/>
                <w:szCs w:val="24"/>
                <w:highlight w:val="white"/>
              </w:rPr>
              <w:t xml:space="preserve"> Laws.</w:t>
            </w:r>
          </w:p>
          <w:p w14:paraId="0BA3264F" w14:textId="77777777" w:rsidR="002327A8" w:rsidRDefault="004C44CB">
            <w:pPr>
              <w:spacing w:after="0" w:line="36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They will learn the salient features of welfare and wage Legislations also to integrate the knowledge of Labour Law in General HRD Practice. </w:t>
            </w:r>
          </w:p>
          <w:p w14:paraId="0D016BBC" w14:textId="77777777" w:rsidR="002327A8" w:rsidRDefault="004C44CB">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highlight w:val="white"/>
              </w:rPr>
              <w:t xml:space="preserve">Students will learn the laws relating to Industrial Relations, Social Security and Working conditions and </w:t>
            </w:r>
            <w:r>
              <w:rPr>
                <w:rFonts w:ascii="Times New Roman" w:eastAsia="Times New Roman" w:hAnsi="Times New Roman" w:cs="Times New Roman"/>
                <w:color w:val="000000"/>
                <w:sz w:val="24"/>
                <w:szCs w:val="24"/>
                <w:highlight w:val="white"/>
              </w:rPr>
              <w:t>also learn the enquiry procedural and industrial discipline.</w:t>
            </w:r>
          </w:p>
          <w:p w14:paraId="0A8EC645" w14:textId="77777777" w:rsidR="002327A8" w:rsidRDefault="002327A8">
            <w:pPr>
              <w:spacing w:after="0" w:line="240" w:lineRule="auto"/>
              <w:rPr>
                <w:rFonts w:ascii="Times New Roman" w:eastAsia="Times New Roman" w:hAnsi="Times New Roman" w:cs="Times New Roman"/>
                <w:b/>
                <w:sz w:val="24"/>
                <w:szCs w:val="24"/>
              </w:rPr>
            </w:pPr>
          </w:p>
        </w:tc>
      </w:tr>
      <w:tr w:rsidR="002327A8" w14:paraId="1033D940" w14:textId="77777777">
        <w:trPr>
          <w:cantSplit/>
          <w:trHeight w:val="281"/>
          <w:tblHeader/>
        </w:trPr>
        <w:tc>
          <w:tcPr>
            <w:tcW w:w="7664" w:type="dxa"/>
            <w:gridSpan w:val="3"/>
          </w:tcPr>
          <w:p w14:paraId="49FBE167"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Module- 1</w:t>
            </w:r>
          </w:p>
        </w:tc>
        <w:tc>
          <w:tcPr>
            <w:tcW w:w="1939" w:type="dxa"/>
            <w:gridSpan w:val="2"/>
          </w:tcPr>
          <w:p w14:paraId="5F02F9BE" w14:textId="77777777" w:rsidR="002327A8" w:rsidRDefault="004C44CB">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Teaching Hours</w:t>
            </w:r>
          </w:p>
        </w:tc>
      </w:tr>
      <w:tr w:rsidR="002327A8" w14:paraId="58A41C1C" w14:textId="77777777">
        <w:trPr>
          <w:cantSplit/>
          <w:trHeight w:val="647"/>
          <w:tblHeader/>
        </w:trPr>
        <w:tc>
          <w:tcPr>
            <w:tcW w:w="7664" w:type="dxa"/>
            <w:gridSpan w:val="3"/>
          </w:tcPr>
          <w:p w14:paraId="30221CF4" w14:textId="77777777" w:rsidR="002327A8" w:rsidRDefault="002327A8">
            <w:pPr>
              <w:spacing w:after="0" w:line="240" w:lineRule="auto"/>
              <w:jc w:val="both"/>
              <w:rPr>
                <w:rFonts w:ascii="Times New Roman" w:eastAsia="Times New Roman" w:hAnsi="Times New Roman" w:cs="Times New Roman"/>
                <w:sz w:val="24"/>
                <w:szCs w:val="24"/>
              </w:rPr>
            </w:pPr>
          </w:p>
          <w:p w14:paraId="27BD9907" w14:textId="77777777" w:rsidR="002327A8" w:rsidRDefault="004C44CB">
            <w:pPr>
              <w:spacing w:after="0" w:line="240" w:lineRule="auto"/>
              <w:jc w:val="both"/>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Evolution of labour Laws,</w:t>
            </w:r>
            <w:r>
              <w:rPr>
                <w:rFonts w:ascii="Times New Roman" w:eastAsia="Times New Roman" w:hAnsi="Times New Roman" w:cs="Times New Roman"/>
                <w:sz w:val="24"/>
                <w:szCs w:val="24"/>
                <w:highlight w:val="cyan"/>
              </w:rPr>
              <w:t xml:space="preserve"> Constitution and labour laws, Principles of Labour laws, Labour laws in India.</w:t>
            </w:r>
          </w:p>
          <w:p w14:paraId="2FA479F6" w14:textId="77777777" w:rsidR="002327A8" w:rsidRDefault="002327A8">
            <w:pPr>
              <w:spacing w:after="0" w:line="240" w:lineRule="auto"/>
              <w:jc w:val="both"/>
              <w:rPr>
                <w:rFonts w:ascii="Times New Roman" w:eastAsia="Times New Roman" w:hAnsi="Times New Roman" w:cs="Times New Roman"/>
                <w:sz w:val="24"/>
                <w:szCs w:val="24"/>
              </w:rPr>
            </w:pPr>
          </w:p>
          <w:p w14:paraId="53E792BB"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cyan"/>
              </w:rPr>
              <w:t>The occupational safety, health and working conditions code,</w:t>
            </w:r>
            <w:r>
              <w:rPr>
                <w:rFonts w:ascii="Times New Roman" w:eastAsia="Times New Roman" w:hAnsi="Times New Roman" w:cs="Times New Roman"/>
                <w:b/>
                <w:sz w:val="24"/>
                <w:szCs w:val="24"/>
                <w:highlight w:val="cyan"/>
              </w:rPr>
              <w:t xml:space="preserve"> 2020</w:t>
            </w:r>
            <w:r>
              <w:rPr>
                <w:rFonts w:ascii="Times New Roman" w:eastAsia="Times New Roman" w:hAnsi="Times New Roman" w:cs="Times New Roman"/>
                <w:sz w:val="24"/>
                <w:szCs w:val="24"/>
              </w:rPr>
              <w:t xml:space="preserve">: Factories Act- 1948, Mines Act, 1951, </w:t>
            </w:r>
          </w:p>
          <w:p w14:paraId="75F4EAE5"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Plantations Labour Act, 1951, Contract labour Act, 1970</w:t>
            </w:r>
          </w:p>
          <w:p w14:paraId="4FE440A9" w14:textId="77777777" w:rsidR="002327A8" w:rsidRDefault="002327A8">
            <w:pPr>
              <w:spacing w:after="0" w:line="240" w:lineRule="auto"/>
              <w:jc w:val="both"/>
              <w:rPr>
                <w:rFonts w:ascii="Times New Roman" w:eastAsia="Times New Roman" w:hAnsi="Times New Roman" w:cs="Times New Roman"/>
                <w:sz w:val="24"/>
                <w:szCs w:val="24"/>
              </w:rPr>
            </w:pPr>
          </w:p>
        </w:tc>
        <w:tc>
          <w:tcPr>
            <w:tcW w:w="1939" w:type="dxa"/>
            <w:gridSpan w:val="2"/>
          </w:tcPr>
          <w:p w14:paraId="02917BC6" w14:textId="77777777" w:rsidR="002327A8" w:rsidRDefault="002327A8">
            <w:pPr>
              <w:spacing w:after="0" w:line="240" w:lineRule="auto"/>
              <w:jc w:val="center"/>
              <w:rPr>
                <w:rFonts w:ascii="Times New Roman" w:eastAsia="Times New Roman" w:hAnsi="Times New Roman" w:cs="Times New Roman"/>
              </w:rPr>
            </w:pPr>
          </w:p>
          <w:p w14:paraId="22460F62" w14:textId="77777777" w:rsidR="002327A8" w:rsidRDefault="002327A8">
            <w:pPr>
              <w:spacing w:after="0" w:line="240" w:lineRule="auto"/>
              <w:jc w:val="center"/>
              <w:rPr>
                <w:rFonts w:ascii="Times New Roman" w:eastAsia="Times New Roman" w:hAnsi="Times New Roman" w:cs="Times New Roman"/>
              </w:rPr>
            </w:pPr>
          </w:p>
          <w:p w14:paraId="74C8DBC5" w14:textId="77777777" w:rsidR="002327A8" w:rsidRDefault="004C44C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r>
      <w:tr w:rsidR="002327A8" w14:paraId="20F0B5B5" w14:textId="77777777">
        <w:trPr>
          <w:cantSplit/>
          <w:trHeight w:val="232"/>
          <w:tblHeader/>
        </w:trPr>
        <w:tc>
          <w:tcPr>
            <w:tcW w:w="9603" w:type="dxa"/>
            <w:gridSpan w:val="5"/>
          </w:tcPr>
          <w:p w14:paraId="2AD74EA4"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Module-2</w:t>
            </w:r>
          </w:p>
        </w:tc>
      </w:tr>
      <w:tr w:rsidR="002327A8" w14:paraId="6863B62F" w14:textId="77777777">
        <w:trPr>
          <w:cantSplit/>
          <w:trHeight w:val="778"/>
          <w:tblHeader/>
        </w:trPr>
        <w:tc>
          <w:tcPr>
            <w:tcW w:w="7664" w:type="dxa"/>
            <w:gridSpan w:val="3"/>
          </w:tcPr>
          <w:p w14:paraId="4D77A936"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highlight w:val="cyan"/>
              </w:rPr>
              <w:t>The Payment of wages Act, 1936    The Minimum Wages Act, 1948   The payment of bonus act 1965,    The Equal Remuneration Act, 1976.</w:t>
            </w:r>
            <w:r>
              <w:rPr>
                <w:rFonts w:ascii="Times New Roman" w:eastAsia="Times New Roman" w:hAnsi="Times New Roman" w:cs="Times New Roman"/>
                <w:sz w:val="24"/>
                <w:szCs w:val="24"/>
              </w:rPr>
              <w:t xml:space="preserve"> </w:t>
            </w:r>
          </w:p>
        </w:tc>
        <w:tc>
          <w:tcPr>
            <w:tcW w:w="1939" w:type="dxa"/>
            <w:gridSpan w:val="2"/>
          </w:tcPr>
          <w:p w14:paraId="02A348E6" w14:textId="77777777" w:rsidR="002327A8" w:rsidRDefault="002327A8">
            <w:pPr>
              <w:spacing w:after="0" w:line="240" w:lineRule="auto"/>
              <w:jc w:val="both"/>
              <w:rPr>
                <w:rFonts w:ascii="Times New Roman" w:eastAsia="Times New Roman" w:hAnsi="Times New Roman" w:cs="Times New Roman"/>
              </w:rPr>
            </w:pPr>
          </w:p>
          <w:p w14:paraId="4D304F95" w14:textId="77777777" w:rsidR="002327A8" w:rsidRDefault="002327A8">
            <w:pPr>
              <w:spacing w:after="0" w:line="240" w:lineRule="auto"/>
              <w:jc w:val="both"/>
              <w:rPr>
                <w:rFonts w:ascii="Times New Roman" w:eastAsia="Times New Roman" w:hAnsi="Times New Roman" w:cs="Times New Roman"/>
              </w:rPr>
            </w:pPr>
          </w:p>
          <w:p w14:paraId="5169F187" w14:textId="77777777" w:rsidR="002327A8" w:rsidRDefault="004C44C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12</w:t>
            </w:r>
          </w:p>
        </w:tc>
      </w:tr>
      <w:tr w:rsidR="002327A8" w14:paraId="48BA99B0" w14:textId="77777777">
        <w:trPr>
          <w:cantSplit/>
          <w:trHeight w:val="281"/>
          <w:tblHeader/>
        </w:trPr>
        <w:tc>
          <w:tcPr>
            <w:tcW w:w="9603" w:type="dxa"/>
            <w:gridSpan w:val="5"/>
          </w:tcPr>
          <w:p w14:paraId="545129BA"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Module-3</w:t>
            </w:r>
          </w:p>
        </w:tc>
      </w:tr>
      <w:tr w:rsidR="002327A8" w14:paraId="153386C6" w14:textId="77777777">
        <w:trPr>
          <w:cantSplit/>
          <w:trHeight w:val="705"/>
          <w:tblHeader/>
        </w:trPr>
        <w:tc>
          <w:tcPr>
            <w:tcW w:w="7664" w:type="dxa"/>
            <w:gridSpan w:val="3"/>
            <w:tcBorders>
              <w:bottom w:val="single" w:sz="4" w:space="0" w:color="000000"/>
            </w:tcBorders>
          </w:tcPr>
          <w:p w14:paraId="39A6DBF7"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The code on social security,2020 :  </w:t>
            </w:r>
            <w:r>
              <w:rPr>
                <w:rFonts w:ascii="Times New Roman" w:eastAsia="Times New Roman" w:hAnsi="Times New Roman" w:cs="Times New Roman"/>
                <w:sz w:val="24"/>
                <w:szCs w:val="24"/>
              </w:rPr>
              <w:t>EPF and M.P act, 1952    The ESIC Act 1948    The maternity benefit act, 1961</w:t>
            </w:r>
          </w:p>
          <w:p w14:paraId="51516334" w14:textId="77777777" w:rsidR="002327A8" w:rsidRDefault="004C44CB">
            <w:pPr>
              <w:spacing w:after="0" w:line="240" w:lineRule="auto"/>
              <w:jc w:val="both"/>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highlight w:val="cyan"/>
              </w:rPr>
              <w:t>The payment of gratuity Act, 1972   Employees compensation Act, 1923</w:t>
            </w:r>
          </w:p>
          <w:p w14:paraId="3A579EE1" w14:textId="77777777" w:rsidR="002327A8" w:rsidRDefault="002327A8">
            <w:pPr>
              <w:spacing w:after="0" w:line="240" w:lineRule="auto"/>
              <w:jc w:val="both"/>
              <w:rPr>
                <w:rFonts w:ascii="Times New Roman" w:eastAsia="Times New Roman" w:hAnsi="Times New Roman" w:cs="Times New Roman"/>
                <w:sz w:val="24"/>
                <w:szCs w:val="24"/>
              </w:rPr>
            </w:pPr>
          </w:p>
        </w:tc>
        <w:tc>
          <w:tcPr>
            <w:tcW w:w="1939" w:type="dxa"/>
            <w:gridSpan w:val="2"/>
            <w:tcBorders>
              <w:bottom w:val="single" w:sz="4" w:space="0" w:color="000000"/>
            </w:tcBorders>
          </w:tcPr>
          <w:p w14:paraId="4E76E12C" w14:textId="77777777" w:rsidR="002327A8" w:rsidRDefault="002327A8">
            <w:pPr>
              <w:spacing w:after="0" w:line="240" w:lineRule="auto"/>
              <w:jc w:val="both"/>
              <w:rPr>
                <w:rFonts w:ascii="Times New Roman" w:eastAsia="Times New Roman" w:hAnsi="Times New Roman" w:cs="Times New Roman"/>
              </w:rPr>
            </w:pPr>
          </w:p>
          <w:p w14:paraId="41A9411B" w14:textId="77777777" w:rsidR="002327A8" w:rsidRDefault="004C44C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12</w:t>
            </w:r>
          </w:p>
        </w:tc>
      </w:tr>
      <w:tr w:rsidR="002327A8" w14:paraId="6BB56F32" w14:textId="77777777">
        <w:trPr>
          <w:cantSplit/>
          <w:trHeight w:val="310"/>
          <w:tblHeader/>
        </w:trPr>
        <w:tc>
          <w:tcPr>
            <w:tcW w:w="9603" w:type="dxa"/>
            <w:gridSpan w:val="5"/>
          </w:tcPr>
          <w:p w14:paraId="74C604DC"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Module-4</w:t>
            </w:r>
          </w:p>
        </w:tc>
      </w:tr>
      <w:tr w:rsidR="002327A8" w14:paraId="01F83514" w14:textId="77777777">
        <w:trPr>
          <w:cantSplit/>
          <w:trHeight w:val="870"/>
          <w:tblHeader/>
        </w:trPr>
        <w:tc>
          <w:tcPr>
            <w:tcW w:w="7664" w:type="dxa"/>
            <w:gridSpan w:val="3"/>
            <w:tcBorders>
              <w:bottom w:val="single" w:sz="4" w:space="0" w:color="000000"/>
            </w:tcBorders>
          </w:tcPr>
          <w:p w14:paraId="2A77B3FF" w14:textId="77777777" w:rsidR="002327A8" w:rsidRDefault="002327A8">
            <w:pPr>
              <w:spacing w:after="0" w:line="240" w:lineRule="auto"/>
              <w:rPr>
                <w:rFonts w:ascii="Times New Roman" w:eastAsia="Times New Roman" w:hAnsi="Times New Roman" w:cs="Times New Roman"/>
                <w:color w:val="000000"/>
                <w:sz w:val="24"/>
                <w:szCs w:val="24"/>
              </w:rPr>
            </w:pPr>
          </w:p>
          <w:p w14:paraId="4D410797"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Industrial Relations code,2020:  </w:t>
            </w:r>
            <w:r>
              <w:rPr>
                <w:rFonts w:ascii="Times New Roman" w:eastAsia="Times New Roman" w:hAnsi="Times New Roman" w:cs="Times New Roman"/>
                <w:sz w:val="24"/>
                <w:szCs w:val="24"/>
              </w:rPr>
              <w:t>Industrial disputes Employment Act- 1947,  Industrial Employment (Standing order) Act, 1946        The Trade Union Act, 1926</w:t>
            </w:r>
          </w:p>
        </w:tc>
        <w:tc>
          <w:tcPr>
            <w:tcW w:w="1939" w:type="dxa"/>
            <w:gridSpan w:val="2"/>
            <w:tcBorders>
              <w:bottom w:val="single" w:sz="4" w:space="0" w:color="000000"/>
            </w:tcBorders>
          </w:tcPr>
          <w:p w14:paraId="52CD1069" w14:textId="77777777" w:rsidR="002327A8" w:rsidRDefault="002327A8">
            <w:pPr>
              <w:spacing w:after="0" w:line="240" w:lineRule="auto"/>
              <w:jc w:val="both"/>
              <w:rPr>
                <w:rFonts w:ascii="Times New Roman" w:eastAsia="Times New Roman" w:hAnsi="Times New Roman" w:cs="Times New Roman"/>
              </w:rPr>
            </w:pPr>
          </w:p>
          <w:p w14:paraId="1FFB5CD8" w14:textId="77777777" w:rsidR="002327A8" w:rsidRDefault="002327A8">
            <w:pPr>
              <w:spacing w:after="0" w:line="240" w:lineRule="auto"/>
              <w:jc w:val="both"/>
              <w:rPr>
                <w:rFonts w:ascii="Times New Roman" w:eastAsia="Times New Roman" w:hAnsi="Times New Roman" w:cs="Times New Roman"/>
              </w:rPr>
            </w:pPr>
          </w:p>
          <w:p w14:paraId="09259600" w14:textId="77777777" w:rsidR="002327A8" w:rsidRDefault="004C44C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12</w:t>
            </w:r>
          </w:p>
        </w:tc>
      </w:tr>
    </w:tbl>
    <w:p w14:paraId="2A18E0C9" w14:textId="77777777" w:rsidR="002327A8" w:rsidRDefault="002327A8">
      <w:pPr>
        <w:widowControl w:val="0"/>
        <w:tabs>
          <w:tab w:val="left" w:pos="1400"/>
          <w:tab w:val="left" w:pos="2760"/>
          <w:tab w:val="left" w:pos="4340"/>
          <w:tab w:val="left" w:pos="5340"/>
          <w:tab w:val="left" w:pos="6360"/>
          <w:tab w:val="left" w:pos="7140"/>
          <w:tab w:val="left" w:pos="8100"/>
        </w:tabs>
        <w:spacing w:after="0" w:line="360" w:lineRule="auto"/>
        <w:jc w:val="both"/>
        <w:rPr>
          <w:rFonts w:ascii="Times New Roman" w:eastAsia="Times New Roman" w:hAnsi="Times New Roman" w:cs="Times New Roman"/>
          <w:sz w:val="24"/>
          <w:szCs w:val="24"/>
        </w:rPr>
      </w:pPr>
    </w:p>
    <w:p w14:paraId="1774526B" w14:textId="77777777" w:rsidR="002327A8" w:rsidRDefault="004C44CB">
      <w:pPr>
        <w:widowControl w:val="0"/>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References:</w:t>
      </w:r>
    </w:p>
    <w:tbl>
      <w:tblPr>
        <w:tblStyle w:val="affa"/>
        <w:tblW w:w="8682"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82"/>
      </w:tblGrid>
      <w:tr w:rsidR="002327A8" w14:paraId="35B7A34F" w14:textId="77777777">
        <w:trPr>
          <w:cantSplit/>
          <w:tblHeader/>
        </w:trPr>
        <w:tc>
          <w:tcPr>
            <w:tcW w:w="8682" w:type="dxa"/>
          </w:tcPr>
          <w:p w14:paraId="648AA3B8"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1.Achar M.R 1979 Labour Rules in Karnataka , Bangalore Yellamma Publications</w:t>
            </w:r>
          </w:p>
        </w:tc>
      </w:tr>
      <w:tr w:rsidR="002327A8" w14:paraId="7A0D32D2" w14:textId="77777777">
        <w:trPr>
          <w:cantSplit/>
          <w:tblHeader/>
        </w:trPr>
        <w:tc>
          <w:tcPr>
            <w:tcW w:w="8682" w:type="dxa"/>
          </w:tcPr>
          <w:p w14:paraId="6100E2E4"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2.Bare Acts ( Booklets</w:t>
            </w:r>
            <w:r>
              <w:rPr>
                <w:rFonts w:ascii="Times New Roman" w:eastAsia="Times New Roman" w:hAnsi="Times New Roman" w:cs="Times New Roman"/>
                <w:sz w:val="24"/>
                <w:szCs w:val="24"/>
              </w:rPr>
              <w:t xml:space="preserve"> ) Published by different Publishers like –Allhabad Law Delhi Law House , Eastern Book Company</w:t>
            </w:r>
          </w:p>
        </w:tc>
      </w:tr>
      <w:tr w:rsidR="002327A8" w14:paraId="725824CC" w14:textId="77777777">
        <w:trPr>
          <w:cantSplit/>
          <w:tblHeader/>
        </w:trPr>
        <w:tc>
          <w:tcPr>
            <w:tcW w:w="8682" w:type="dxa"/>
          </w:tcPr>
          <w:p w14:paraId="67639501"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3.Kapoor N.D 1992 Elements of industrial Law New Delhi : Sultan Chand &amp; Sons</w:t>
            </w:r>
          </w:p>
        </w:tc>
      </w:tr>
      <w:tr w:rsidR="002327A8" w14:paraId="2489DD9B" w14:textId="77777777">
        <w:trPr>
          <w:cantSplit/>
          <w:tblHeader/>
        </w:trPr>
        <w:tc>
          <w:tcPr>
            <w:tcW w:w="8682" w:type="dxa"/>
          </w:tcPr>
          <w:p w14:paraId="3A88935B"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4.Kothari G.M Law relating to Disciplinary matters &amp; standing orders ,</w:t>
            </w:r>
            <w:r>
              <w:rPr>
                <w:rFonts w:ascii="Times New Roman" w:eastAsia="Times New Roman" w:hAnsi="Times New Roman" w:cs="Times New Roman"/>
                <w:sz w:val="24"/>
                <w:szCs w:val="24"/>
              </w:rPr>
              <w:t xml:space="preserve"> Bombay N.M Tripathi Pvt.Ltd</w:t>
            </w:r>
          </w:p>
        </w:tc>
      </w:tr>
      <w:tr w:rsidR="002327A8" w14:paraId="2AD88BA5" w14:textId="77777777">
        <w:trPr>
          <w:cantSplit/>
          <w:tblHeader/>
        </w:trPr>
        <w:tc>
          <w:tcPr>
            <w:tcW w:w="8682" w:type="dxa"/>
          </w:tcPr>
          <w:p w14:paraId="58074B17"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5.Kumar H.L 1992 Law relating to Strike Gherao &amp; Demonstration , New Delhi : Universal Book Traders.</w:t>
            </w:r>
          </w:p>
        </w:tc>
      </w:tr>
      <w:tr w:rsidR="002327A8" w14:paraId="42923C7A" w14:textId="77777777">
        <w:trPr>
          <w:cantSplit/>
          <w:tblHeader/>
        </w:trPr>
        <w:tc>
          <w:tcPr>
            <w:tcW w:w="8682" w:type="dxa"/>
          </w:tcPr>
          <w:p w14:paraId="50720E0F"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6.Malhotra O.P 1985 Industrial Disputes Act 1947 , Lucknow : Easter low Book Company</w:t>
            </w:r>
          </w:p>
        </w:tc>
      </w:tr>
      <w:tr w:rsidR="002327A8" w14:paraId="12241CBC" w14:textId="77777777">
        <w:trPr>
          <w:cantSplit/>
          <w:tblHeader/>
        </w:trPr>
        <w:tc>
          <w:tcPr>
            <w:tcW w:w="8682" w:type="dxa"/>
          </w:tcPr>
          <w:p w14:paraId="7F26E4CA"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7.Mishra , Srikant 1989 Modern Labour </w:t>
            </w:r>
            <w:r>
              <w:rPr>
                <w:rFonts w:ascii="Times New Roman" w:eastAsia="Times New Roman" w:hAnsi="Times New Roman" w:cs="Times New Roman"/>
                <w:sz w:val="24"/>
                <w:szCs w:val="24"/>
              </w:rPr>
              <w:t>Laws &amp; Industrial Relations, New Delhi : Deep &amp; Deep Publications.</w:t>
            </w:r>
          </w:p>
        </w:tc>
      </w:tr>
      <w:tr w:rsidR="002327A8" w14:paraId="578AA0ED" w14:textId="77777777">
        <w:trPr>
          <w:cantSplit/>
          <w:tblHeader/>
        </w:trPr>
        <w:tc>
          <w:tcPr>
            <w:tcW w:w="8682" w:type="dxa"/>
          </w:tcPr>
          <w:p w14:paraId="0E6F1BD0"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8.Rekhapalli, Giridhari Lal , 1992 Domestic enquiries into charges against employees &amp; workmen: Principles, Procedures, New Delhi: Deep &amp; Deep Publications.</w:t>
            </w:r>
          </w:p>
        </w:tc>
      </w:tr>
      <w:tr w:rsidR="002327A8" w14:paraId="1D8831DD" w14:textId="77777777">
        <w:trPr>
          <w:cantSplit/>
          <w:tblHeader/>
        </w:trPr>
        <w:tc>
          <w:tcPr>
            <w:tcW w:w="8682" w:type="dxa"/>
          </w:tcPr>
          <w:p w14:paraId="7C4C7DEF"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9.Srivastava K.D 1990 Commenta</w:t>
            </w:r>
            <w:r>
              <w:rPr>
                <w:rFonts w:ascii="Times New Roman" w:eastAsia="Times New Roman" w:hAnsi="Times New Roman" w:cs="Times New Roman"/>
                <w:sz w:val="24"/>
                <w:szCs w:val="24"/>
              </w:rPr>
              <w:t>ries on payments  of Wages Act 1936 New Delhi : Deep &amp; Deep Publications</w:t>
            </w:r>
          </w:p>
        </w:tc>
      </w:tr>
      <w:tr w:rsidR="002327A8" w14:paraId="73FF836A" w14:textId="77777777">
        <w:trPr>
          <w:cantSplit/>
          <w:trHeight w:val="2070"/>
          <w:tblHeader/>
        </w:trPr>
        <w:tc>
          <w:tcPr>
            <w:tcW w:w="8682" w:type="dxa"/>
          </w:tcPr>
          <w:p w14:paraId="0CED9E77"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10.Srivastava K.D 1992 Commentaries on Factories ( Regulation &amp; abolition ) Act 1970, New Delhi : Deep &amp; Deep Publications</w:t>
            </w:r>
          </w:p>
          <w:p w14:paraId="12E4F108"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11.Davar R.S 1981 Personnel Management &amp; Industrial Relatio</w:t>
            </w:r>
            <w:r>
              <w:rPr>
                <w:rFonts w:ascii="Times New Roman" w:eastAsia="Times New Roman" w:hAnsi="Times New Roman" w:cs="Times New Roman"/>
                <w:sz w:val="24"/>
                <w:szCs w:val="24"/>
              </w:rPr>
              <w:t>ns Richard D Irwin Inc</w:t>
            </w:r>
          </w:p>
        </w:tc>
      </w:tr>
      <w:tr w:rsidR="002327A8" w14:paraId="1FE017E9" w14:textId="77777777">
        <w:trPr>
          <w:cantSplit/>
          <w:trHeight w:val="2484"/>
          <w:tblHeader/>
        </w:trPr>
        <w:tc>
          <w:tcPr>
            <w:tcW w:w="8682" w:type="dxa"/>
          </w:tcPr>
          <w:p w14:paraId="2C616C99"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12.Kudchekar L.S 1979 Aspects of Personnel Managemnet &amp; Industrial Relations, New Delhi: Tata McGraw Hill Publishing Co.</w:t>
            </w:r>
          </w:p>
          <w:p w14:paraId="3090036C"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13.Madhusudhan Rao, 1986 Labour Management Relations &amp; Trade Union Leadership , New Delhi : Deep &amp;</w:t>
            </w:r>
            <w:r>
              <w:rPr>
                <w:rFonts w:ascii="Times New Roman" w:eastAsia="Times New Roman" w:hAnsi="Times New Roman" w:cs="Times New Roman"/>
                <w:sz w:val="24"/>
                <w:szCs w:val="24"/>
              </w:rPr>
              <w:t xml:space="preserve"> Deep Publications</w:t>
            </w:r>
          </w:p>
        </w:tc>
      </w:tr>
      <w:tr w:rsidR="002327A8" w14:paraId="549A6FFD" w14:textId="77777777">
        <w:trPr>
          <w:cantSplit/>
          <w:trHeight w:val="2484"/>
          <w:tblHeader/>
        </w:trPr>
        <w:tc>
          <w:tcPr>
            <w:tcW w:w="8682" w:type="dxa"/>
          </w:tcPr>
          <w:p w14:paraId="7301F8AB"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14.Mamoria C.B &amp; Mamoria. S Dynamics of industrial Relations in industries Himalaya Publishing house</w:t>
            </w:r>
          </w:p>
          <w:p w14:paraId="2DADACB6"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15.Mathur A.S 1968 Labour policy &amp; Industrial Relations in India. Bombay : Himalaya Publishing House</w:t>
            </w:r>
          </w:p>
          <w:p w14:paraId="7AC78DDE"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16.Monappa A 1989 Industrial Relat</w:t>
            </w:r>
            <w:r>
              <w:rPr>
                <w:rFonts w:ascii="Times New Roman" w:eastAsia="Times New Roman" w:hAnsi="Times New Roman" w:cs="Times New Roman"/>
                <w:sz w:val="24"/>
                <w:szCs w:val="24"/>
              </w:rPr>
              <w:t>ions ; New Delhi : Tata Mc Graw Hill</w:t>
            </w:r>
          </w:p>
        </w:tc>
      </w:tr>
      <w:tr w:rsidR="002327A8" w14:paraId="2E3A1BC6" w14:textId="77777777">
        <w:trPr>
          <w:cantSplit/>
          <w:trHeight w:val="4140"/>
          <w:tblHeader/>
        </w:trPr>
        <w:tc>
          <w:tcPr>
            <w:tcW w:w="8682" w:type="dxa"/>
          </w:tcPr>
          <w:p w14:paraId="43C71DF1"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17.Naga Raju . S 1968 Industrial Relations system in India , Allahabad Sage Publications</w:t>
            </w:r>
          </w:p>
          <w:p w14:paraId="48D48902"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18.Patil B.R Collective bargaining Perspectives &amp; Practices Universities Press ( T) Ltd , Hydrabad. </w:t>
            </w:r>
          </w:p>
          <w:p w14:paraId="1C98DF21"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19.Sexena R.C 1990 Labour Re</w:t>
            </w:r>
            <w:r>
              <w:rPr>
                <w:rFonts w:ascii="Times New Roman" w:eastAsia="Times New Roman" w:hAnsi="Times New Roman" w:cs="Times New Roman"/>
                <w:sz w:val="24"/>
                <w:szCs w:val="24"/>
              </w:rPr>
              <w:t>lations in India , Lucknow ; Prakashana Kendra</w:t>
            </w:r>
          </w:p>
          <w:p w14:paraId="2FB4C0D1"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Sharma A.N 1989 Industrial Relations – Conceptual &amp; legal Frame work : Bombay : Himalaya Publishing House</w:t>
            </w:r>
          </w:p>
          <w:p w14:paraId="4455E4DF"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20.Varma Pramod 1979 Management of Industrial Relations, Ahmedabad : Vora Prakashana.</w:t>
            </w:r>
          </w:p>
        </w:tc>
      </w:tr>
    </w:tbl>
    <w:p w14:paraId="06484FD4" w14:textId="77777777" w:rsidR="002327A8" w:rsidRDefault="002327A8">
      <w:pPr>
        <w:spacing w:after="0" w:line="360" w:lineRule="auto"/>
        <w:jc w:val="both"/>
        <w:rPr>
          <w:rFonts w:ascii="Times New Roman" w:eastAsia="Times New Roman" w:hAnsi="Times New Roman" w:cs="Times New Roman"/>
          <w:color w:val="000000"/>
          <w:sz w:val="24"/>
          <w:szCs w:val="24"/>
        </w:rPr>
      </w:pPr>
    </w:p>
    <w:p w14:paraId="1F2B23C7"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55083FC4"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38831E11"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1925402E"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451BDB8F"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58C2D54A"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457D57A4"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74980DA9"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0850F97E" w14:textId="77777777" w:rsidR="002327A8" w:rsidRDefault="002327A8">
      <w:pPr>
        <w:spacing w:after="0" w:line="360" w:lineRule="auto"/>
        <w:jc w:val="both"/>
        <w:rPr>
          <w:rFonts w:ascii="Times New Roman" w:eastAsia="Times New Roman" w:hAnsi="Times New Roman" w:cs="Times New Roman"/>
          <w:b/>
          <w:sz w:val="24"/>
          <w:szCs w:val="24"/>
          <w:u w:val="single"/>
        </w:rPr>
      </w:pPr>
    </w:p>
    <w:tbl>
      <w:tblPr>
        <w:tblStyle w:val="affb"/>
        <w:tblW w:w="9600" w:type="dxa"/>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10"/>
        <w:gridCol w:w="1500"/>
        <w:gridCol w:w="1140"/>
        <w:gridCol w:w="810"/>
        <w:gridCol w:w="1035"/>
        <w:gridCol w:w="105"/>
      </w:tblGrid>
      <w:tr w:rsidR="002327A8" w14:paraId="3EC7EBE2" w14:textId="77777777">
        <w:trPr>
          <w:cantSplit/>
          <w:trHeight w:val="378"/>
          <w:tblHeader/>
        </w:trPr>
        <w:tc>
          <w:tcPr>
            <w:tcW w:w="9600" w:type="dxa"/>
            <w:gridSpan w:val="6"/>
          </w:tcPr>
          <w:p w14:paraId="25801C3C" w14:textId="3D9179C3" w:rsidR="002327A8" w:rsidRDefault="004C44C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Public Health Administration </w:t>
            </w:r>
            <w:r w:rsidR="00CC78FA">
              <w:rPr>
                <w:rFonts w:ascii="Times New Roman" w:eastAsia="Times New Roman" w:hAnsi="Times New Roman" w:cs="Times New Roman"/>
                <w:b/>
                <w:sz w:val="24"/>
                <w:szCs w:val="24"/>
              </w:rPr>
              <w:t>B</w:t>
            </w:r>
            <w:r>
              <w:rPr>
                <w:rFonts w:ascii="Times New Roman" w:eastAsia="Times New Roman" w:hAnsi="Times New Roman" w:cs="Times New Roman"/>
                <w:b/>
                <w:sz w:val="24"/>
                <w:szCs w:val="24"/>
              </w:rPr>
              <w:t xml:space="preserve">– Semester   III    </w:t>
            </w:r>
          </w:p>
        </w:tc>
      </w:tr>
      <w:tr w:rsidR="002327A8" w14:paraId="145C2D91" w14:textId="77777777">
        <w:trPr>
          <w:gridAfter w:val="1"/>
          <w:wAfter w:w="105" w:type="dxa"/>
          <w:cantSplit/>
          <w:trHeight w:val="300"/>
          <w:tblHeader/>
        </w:trPr>
        <w:tc>
          <w:tcPr>
            <w:tcW w:w="5010" w:type="dxa"/>
          </w:tcPr>
          <w:p w14:paraId="16B11EE3"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Subject Code: </w:t>
            </w:r>
          </w:p>
        </w:tc>
        <w:tc>
          <w:tcPr>
            <w:tcW w:w="1500" w:type="dxa"/>
          </w:tcPr>
          <w:p w14:paraId="23FA9F84" w14:textId="3DC22336"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SWS S 50</w:t>
            </w:r>
            <w:r w:rsidR="00CC78FA">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 </w:t>
            </w:r>
            <w:r w:rsidR="00CC78FA">
              <w:rPr>
                <w:rFonts w:ascii="Times New Roman" w:eastAsia="Times New Roman" w:hAnsi="Times New Roman" w:cs="Times New Roman"/>
                <w:sz w:val="24"/>
                <w:szCs w:val="24"/>
              </w:rPr>
              <w:t>B</w:t>
            </w:r>
          </w:p>
        </w:tc>
        <w:tc>
          <w:tcPr>
            <w:tcW w:w="1950" w:type="dxa"/>
            <w:gridSpan w:val="2"/>
          </w:tcPr>
          <w:p w14:paraId="60C65581"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Marks: Final Exam</w:t>
            </w:r>
          </w:p>
        </w:tc>
        <w:tc>
          <w:tcPr>
            <w:tcW w:w="1035" w:type="dxa"/>
          </w:tcPr>
          <w:p w14:paraId="33CB2BCD"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30:70</w:t>
            </w:r>
          </w:p>
        </w:tc>
      </w:tr>
      <w:tr w:rsidR="002327A8" w14:paraId="1B534AC0" w14:textId="77777777">
        <w:trPr>
          <w:gridAfter w:val="1"/>
          <w:wAfter w:w="105" w:type="dxa"/>
          <w:cantSplit/>
          <w:trHeight w:val="281"/>
          <w:tblHeader/>
        </w:trPr>
        <w:tc>
          <w:tcPr>
            <w:tcW w:w="5010" w:type="dxa"/>
          </w:tcPr>
          <w:p w14:paraId="2F4CE234"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 of Teaching Hours Per week</w:t>
            </w:r>
          </w:p>
        </w:tc>
        <w:tc>
          <w:tcPr>
            <w:tcW w:w="1500" w:type="dxa"/>
          </w:tcPr>
          <w:p w14:paraId="338EA627"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1950" w:type="dxa"/>
            <w:gridSpan w:val="2"/>
          </w:tcPr>
          <w:p w14:paraId="02890807"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35" w:type="dxa"/>
          </w:tcPr>
          <w:p w14:paraId="5E05B08F" w14:textId="77777777" w:rsidR="002327A8" w:rsidRDefault="004C44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04</w:t>
            </w:r>
          </w:p>
        </w:tc>
      </w:tr>
      <w:tr w:rsidR="002327A8" w14:paraId="5E5DBE53" w14:textId="77777777">
        <w:trPr>
          <w:cantSplit/>
          <w:trHeight w:val="378"/>
          <w:tblHeader/>
        </w:trPr>
        <w:tc>
          <w:tcPr>
            <w:tcW w:w="9600" w:type="dxa"/>
            <w:gridSpan w:val="6"/>
          </w:tcPr>
          <w:p w14:paraId="65676856" w14:textId="77777777" w:rsidR="002327A8" w:rsidRDefault="004C44C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p w14:paraId="4B1A9B1C" w14:textId="77777777" w:rsidR="002327A8" w:rsidRDefault="004C44CB">
            <w:pPr>
              <w:numPr>
                <w:ilvl w:val="0"/>
                <w:numId w:val="13"/>
              </w:numPr>
              <w:spacing w:after="20" w:line="360" w:lineRule="auto"/>
              <w:ind w:right="1546"/>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Course designed to prepare scholar-practitioners with knowledge and skills in the core concepts of public health including health behavior, research and statistics in health, environmental health, epidemiology, and health administration, as well as in the </w:t>
            </w:r>
            <w:r>
              <w:rPr>
                <w:rFonts w:ascii="Times New Roman" w:eastAsia="Times New Roman" w:hAnsi="Times New Roman" w:cs="Times New Roman"/>
                <w:color w:val="000000"/>
                <w:sz w:val="24"/>
                <w:szCs w:val="24"/>
              </w:rPr>
              <w:t xml:space="preserve">planning, evaluation, organization, and conduct of community and public health services. </w:t>
            </w:r>
          </w:p>
          <w:p w14:paraId="56BD6247" w14:textId="77777777" w:rsidR="002327A8" w:rsidRDefault="004C44CB">
            <w:pPr>
              <w:numPr>
                <w:ilvl w:val="0"/>
                <w:numId w:val="13"/>
              </w:numPr>
              <w:spacing w:after="20" w:line="360" w:lineRule="auto"/>
              <w:ind w:right="1546"/>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The planned course of study adopts an interdisciplinary focus and includes the development of tailored skills through the successful completion of experiential learni</w:t>
            </w:r>
            <w:r>
              <w:rPr>
                <w:rFonts w:ascii="Times New Roman" w:eastAsia="Times New Roman" w:hAnsi="Times New Roman" w:cs="Times New Roman"/>
                <w:color w:val="000000"/>
                <w:sz w:val="24"/>
                <w:szCs w:val="24"/>
              </w:rPr>
              <w:t>ng.</w:t>
            </w:r>
          </w:p>
          <w:p w14:paraId="3A702738" w14:textId="77777777" w:rsidR="002327A8" w:rsidRDefault="004C44CB">
            <w:pPr>
              <w:numPr>
                <w:ilvl w:val="0"/>
                <w:numId w:val="13"/>
              </w:numPr>
              <w:spacing w:after="20" w:line="360" w:lineRule="auto"/>
              <w:ind w:right="15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concept of public health and related terminologies.  Realize the evolution and structure of the public health system in India.  Identify the public health issues and needs facing the country and design social work interventions.  Critica</w:t>
            </w:r>
            <w:r>
              <w:rPr>
                <w:rFonts w:ascii="Times New Roman" w:eastAsia="Times New Roman" w:hAnsi="Times New Roman" w:cs="Times New Roman"/>
                <w:sz w:val="24"/>
                <w:szCs w:val="24"/>
              </w:rPr>
              <w:t>lly review the functioning of the public health system.  Develop skills for social work intervention in the field of public health.</w:t>
            </w:r>
          </w:p>
          <w:p w14:paraId="7B9D589F" w14:textId="77777777" w:rsidR="002327A8" w:rsidRDefault="002327A8">
            <w:pPr>
              <w:spacing w:after="0" w:line="240" w:lineRule="auto"/>
              <w:rPr>
                <w:rFonts w:ascii="Times New Roman" w:eastAsia="Times New Roman" w:hAnsi="Times New Roman" w:cs="Times New Roman"/>
                <w:b/>
                <w:sz w:val="24"/>
                <w:szCs w:val="24"/>
              </w:rPr>
            </w:pPr>
          </w:p>
        </w:tc>
      </w:tr>
      <w:tr w:rsidR="002327A8" w14:paraId="3202F1D2" w14:textId="77777777">
        <w:trPr>
          <w:cantSplit/>
          <w:trHeight w:val="378"/>
          <w:tblHeader/>
        </w:trPr>
        <w:tc>
          <w:tcPr>
            <w:tcW w:w="9600" w:type="dxa"/>
            <w:gridSpan w:val="6"/>
          </w:tcPr>
          <w:p w14:paraId="4D5B6C04" w14:textId="77777777" w:rsidR="002327A8" w:rsidRDefault="004C44C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Programme  OUTCOME:</w:t>
            </w:r>
          </w:p>
          <w:p w14:paraId="474BA494" w14:textId="77777777" w:rsidR="002327A8" w:rsidRDefault="004C44CB">
            <w:pPr>
              <w:numPr>
                <w:ilvl w:val="0"/>
                <w:numId w:val="13"/>
              </w:numPr>
              <w:spacing w:after="20" w:line="360" w:lineRule="auto"/>
              <w:ind w:right="1546"/>
              <w:jc w:val="both"/>
            </w:pPr>
            <w:r>
              <w:rPr>
                <w:rFonts w:ascii="Times New Roman" w:eastAsia="Times New Roman" w:hAnsi="Times New Roman" w:cs="Times New Roman"/>
                <w:color w:val="000000"/>
                <w:sz w:val="24"/>
                <w:szCs w:val="24"/>
              </w:rPr>
              <w:t xml:space="preserve">The Course will prepare students who are interested in pursuing health-related careers in health promotion, program delivery; health communication, community organization, and behavior change for entry-level to middle and senior-level positions in service </w:t>
            </w:r>
            <w:r>
              <w:rPr>
                <w:rFonts w:ascii="Times New Roman" w:eastAsia="Times New Roman" w:hAnsi="Times New Roman" w:cs="Times New Roman"/>
                <w:color w:val="000000"/>
                <w:sz w:val="24"/>
                <w:szCs w:val="24"/>
              </w:rPr>
              <w:t xml:space="preserve">and research in health departments, public health agencies, community-based organizations, outreach education programs, hospitals, private health organizations, and corporate wellness settings. </w:t>
            </w:r>
          </w:p>
          <w:p w14:paraId="3BF59469" w14:textId="77777777" w:rsidR="002327A8" w:rsidRDefault="004C44CB">
            <w:pPr>
              <w:numPr>
                <w:ilvl w:val="0"/>
                <w:numId w:val="13"/>
              </w:numPr>
              <w:spacing w:after="20" w:line="360" w:lineRule="auto"/>
              <w:ind w:right="1546"/>
              <w:jc w:val="both"/>
            </w:pPr>
            <w:r>
              <w:rPr>
                <w:rFonts w:ascii="Times New Roman" w:eastAsia="Times New Roman" w:hAnsi="Times New Roman" w:cs="Times New Roman"/>
                <w:sz w:val="24"/>
                <w:szCs w:val="24"/>
              </w:rPr>
              <w:t>Students will learn the Concept of public health and its mult</w:t>
            </w:r>
            <w:r>
              <w:rPr>
                <w:rFonts w:ascii="Times New Roman" w:eastAsia="Times New Roman" w:hAnsi="Times New Roman" w:cs="Times New Roman"/>
                <w:sz w:val="24"/>
                <w:szCs w:val="24"/>
              </w:rPr>
              <w:t xml:space="preserve">i-dimensional approaches  </w:t>
            </w:r>
          </w:p>
          <w:p w14:paraId="574B6765" w14:textId="77777777" w:rsidR="002327A8" w:rsidRDefault="004C44CB">
            <w:pPr>
              <w:numPr>
                <w:ilvl w:val="0"/>
                <w:numId w:val="13"/>
              </w:numPr>
              <w:spacing w:after="20" w:line="360" w:lineRule="auto"/>
              <w:ind w:right="1546"/>
              <w:jc w:val="both"/>
            </w:pPr>
            <w:r>
              <w:rPr>
                <w:rFonts w:ascii="Times New Roman" w:eastAsia="Times New Roman" w:hAnsi="Times New Roman" w:cs="Times New Roman"/>
                <w:sz w:val="24"/>
                <w:szCs w:val="24"/>
              </w:rPr>
              <w:t>Students will learn the Need and Evolution of public health approach in the Indian context</w:t>
            </w:r>
          </w:p>
          <w:p w14:paraId="02CA7313" w14:textId="77777777" w:rsidR="002327A8" w:rsidRDefault="004C44CB">
            <w:pPr>
              <w:numPr>
                <w:ilvl w:val="0"/>
                <w:numId w:val="13"/>
              </w:numPr>
              <w:spacing w:after="20" w:line="360" w:lineRule="auto"/>
              <w:ind w:right="1546"/>
              <w:jc w:val="both"/>
            </w:pPr>
            <w:r>
              <w:rPr>
                <w:rFonts w:ascii="Times New Roman" w:eastAsia="Times New Roman" w:hAnsi="Times New Roman" w:cs="Times New Roman"/>
                <w:sz w:val="24"/>
                <w:szCs w:val="24"/>
              </w:rPr>
              <w:t>Students will learn the Structure and functioning of the public health system in the country  The Public Health issues and its related cha</w:t>
            </w:r>
            <w:r>
              <w:rPr>
                <w:rFonts w:ascii="Times New Roman" w:eastAsia="Times New Roman" w:hAnsi="Times New Roman" w:cs="Times New Roman"/>
                <w:sz w:val="24"/>
                <w:szCs w:val="24"/>
              </w:rPr>
              <w:t xml:space="preserve">llenges and interventions  </w:t>
            </w:r>
          </w:p>
          <w:p w14:paraId="2BAD4A2A" w14:textId="77777777" w:rsidR="002327A8" w:rsidRDefault="004C44CB">
            <w:pPr>
              <w:numPr>
                <w:ilvl w:val="0"/>
                <w:numId w:val="13"/>
              </w:numPr>
              <w:spacing w:after="20" w:line="360" w:lineRule="auto"/>
              <w:ind w:right="1546"/>
              <w:jc w:val="both"/>
            </w:pPr>
            <w:r>
              <w:rPr>
                <w:rFonts w:ascii="Times New Roman" w:eastAsia="Times New Roman" w:hAnsi="Times New Roman" w:cs="Times New Roman"/>
                <w:sz w:val="24"/>
                <w:szCs w:val="24"/>
              </w:rPr>
              <w:t xml:space="preserve">Students will learn the Skill to engage Public Health Social Work practice in various settings </w:t>
            </w:r>
          </w:p>
        </w:tc>
      </w:tr>
      <w:tr w:rsidR="002327A8" w14:paraId="492AE9F0" w14:textId="77777777">
        <w:trPr>
          <w:cantSplit/>
          <w:trHeight w:val="281"/>
          <w:tblHeader/>
        </w:trPr>
        <w:tc>
          <w:tcPr>
            <w:tcW w:w="7650" w:type="dxa"/>
            <w:gridSpan w:val="3"/>
          </w:tcPr>
          <w:p w14:paraId="3603D77D"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Module-1</w:t>
            </w:r>
          </w:p>
        </w:tc>
        <w:tc>
          <w:tcPr>
            <w:tcW w:w="1950" w:type="dxa"/>
            <w:gridSpan w:val="3"/>
          </w:tcPr>
          <w:p w14:paraId="4C6E93DA"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Teaching Hours</w:t>
            </w:r>
          </w:p>
        </w:tc>
      </w:tr>
      <w:tr w:rsidR="002327A8" w14:paraId="073360CE" w14:textId="77777777">
        <w:trPr>
          <w:cantSplit/>
          <w:trHeight w:val="1427"/>
          <w:tblHeader/>
        </w:trPr>
        <w:tc>
          <w:tcPr>
            <w:tcW w:w="7650" w:type="dxa"/>
            <w:gridSpan w:val="3"/>
          </w:tcPr>
          <w:p w14:paraId="0E5D6A91"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Concept of health and disease; Concept of public health and related terminologies like </w:t>
            </w:r>
            <w:r>
              <w:rPr>
                <w:rFonts w:ascii="Times New Roman" w:eastAsia="Times New Roman" w:hAnsi="Times New Roman" w:cs="Times New Roman"/>
                <w:sz w:val="24"/>
                <w:szCs w:val="24"/>
                <w:highlight w:val="cyan"/>
              </w:rPr>
              <w:t xml:space="preserve">Community health, </w:t>
            </w:r>
            <w:r>
              <w:rPr>
                <w:rFonts w:ascii="Times New Roman" w:eastAsia="Times New Roman" w:hAnsi="Times New Roman" w:cs="Times New Roman"/>
                <w:sz w:val="24"/>
                <w:szCs w:val="24"/>
                <w:highlight w:val="cyan"/>
              </w:rPr>
              <w:t>Preventive and Social Medicine</w:t>
            </w:r>
            <w:r>
              <w:rPr>
                <w:rFonts w:ascii="Times New Roman" w:eastAsia="Times New Roman" w:hAnsi="Times New Roman" w:cs="Times New Roman"/>
                <w:sz w:val="24"/>
                <w:szCs w:val="24"/>
              </w:rPr>
              <w:t xml:space="preserve"> (PSM), Health management etc; Historical development of public health, Internationalization; Basics of Epidemiology - Distribution, determinants and basic measures of health; Health Indicators; Health in developed and develop</w:t>
            </w:r>
            <w:r>
              <w:rPr>
                <w:rFonts w:ascii="Times New Roman" w:eastAsia="Times New Roman" w:hAnsi="Times New Roman" w:cs="Times New Roman"/>
                <w:sz w:val="24"/>
                <w:szCs w:val="24"/>
              </w:rPr>
              <w:t xml:space="preserve">ing countries. </w:t>
            </w:r>
            <w:r>
              <w:rPr>
                <w:rFonts w:ascii="Times New Roman" w:eastAsia="Times New Roman" w:hAnsi="Times New Roman" w:cs="Times New Roman"/>
                <w:sz w:val="24"/>
                <w:szCs w:val="24"/>
                <w:highlight w:val="cyan"/>
              </w:rPr>
              <w:t>Public health</w:t>
            </w:r>
            <w:r>
              <w:rPr>
                <w:rFonts w:ascii="Times New Roman" w:eastAsia="Times New Roman" w:hAnsi="Times New Roman" w:cs="Times New Roman"/>
                <w:sz w:val="24"/>
                <w:szCs w:val="24"/>
              </w:rPr>
              <w:t>: Issues of Availability, Accessibility and Affordability. Diseases of Public health importance; Concept of prevention, Levels of prevention; History, structure, function and organization of health services in India: Primary, Se</w:t>
            </w:r>
            <w:r>
              <w:rPr>
                <w:rFonts w:ascii="Times New Roman" w:eastAsia="Times New Roman" w:hAnsi="Times New Roman" w:cs="Times New Roman"/>
                <w:sz w:val="24"/>
                <w:szCs w:val="24"/>
              </w:rPr>
              <w:t>condary and Tertiary healthcare; Experience of voluntary sector organizations in the implementation of health services in India; Job descriptions of various functionaries; Overview of the various National health programmes.</w:t>
            </w:r>
          </w:p>
          <w:p w14:paraId="30CDF001" w14:textId="77777777" w:rsidR="002327A8" w:rsidRDefault="002327A8">
            <w:pPr>
              <w:spacing w:after="0" w:line="240" w:lineRule="auto"/>
              <w:jc w:val="both"/>
              <w:rPr>
                <w:rFonts w:ascii="Times New Roman" w:eastAsia="Times New Roman" w:hAnsi="Times New Roman" w:cs="Times New Roman"/>
                <w:sz w:val="24"/>
                <w:szCs w:val="24"/>
              </w:rPr>
            </w:pPr>
          </w:p>
        </w:tc>
        <w:tc>
          <w:tcPr>
            <w:tcW w:w="1950" w:type="dxa"/>
            <w:gridSpan w:val="3"/>
          </w:tcPr>
          <w:p w14:paraId="677D1A19" w14:textId="77777777" w:rsidR="002327A8" w:rsidRDefault="002327A8">
            <w:pPr>
              <w:spacing w:after="0" w:line="240" w:lineRule="auto"/>
              <w:jc w:val="center"/>
              <w:rPr>
                <w:rFonts w:ascii="Times New Roman" w:eastAsia="Times New Roman" w:hAnsi="Times New Roman" w:cs="Times New Roman"/>
                <w:sz w:val="24"/>
                <w:szCs w:val="24"/>
              </w:rPr>
            </w:pPr>
          </w:p>
          <w:p w14:paraId="455F12B7" w14:textId="77777777" w:rsidR="002327A8" w:rsidRDefault="002327A8">
            <w:pPr>
              <w:spacing w:after="0" w:line="240" w:lineRule="auto"/>
              <w:jc w:val="center"/>
              <w:rPr>
                <w:rFonts w:ascii="Times New Roman" w:eastAsia="Times New Roman" w:hAnsi="Times New Roman" w:cs="Times New Roman"/>
                <w:sz w:val="24"/>
                <w:szCs w:val="24"/>
              </w:rPr>
            </w:pPr>
          </w:p>
          <w:p w14:paraId="6B5DC3F4"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2327A8" w14:paraId="252B8B9E" w14:textId="77777777">
        <w:trPr>
          <w:cantSplit/>
          <w:trHeight w:val="232"/>
          <w:tblHeader/>
        </w:trPr>
        <w:tc>
          <w:tcPr>
            <w:tcW w:w="9600" w:type="dxa"/>
            <w:gridSpan w:val="6"/>
          </w:tcPr>
          <w:p w14:paraId="5915675F"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Module-2</w:t>
            </w:r>
          </w:p>
        </w:tc>
      </w:tr>
      <w:tr w:rsidR="002327A8" w14:paraId="191C6A76" w14:textId="77777777">
        <w:trPr>
          <w:cantSplit/>
          <w:trHeight w:val="1611"/>
          <w:tblHeader/>
        </w:trPr>
        <w:tc>
          <w:tcPr>
            <w:tcW w:w="7650" w:type="dxa"/>
            <w:gridSpan w:val="3"/>
          </w:tcPr>
          <w:p w14:paraId="1297F9A7"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Relationship between Nutrition, Health and Development: Types of diseases </w:t>
            </w:r>
            <w:r>
              <w:rPr>
                <w:rFonts w:ascii="Times New Roman" w:eastAsia="Times New Roman" w:hAnsi="Times New Roman" w:cs="Times New Roman"/>
                <w:sz w:val="24"/>
                <w:szCs w:val="24"/>
                <w:highlight w:val="cyan"/>
              </w:rPr>
              <w:t xml:space="preserve">Communicable, Non-communicable, Nutrition deficiency diseases; </w:t>
            </w:r>
            <w:r>
              <w:rPr>
                <w:rFonts w:ascii="Times New Roman" w:eastAsia="Times New Roman" w:hAnsi="Times New Roman" w:cs="Times New Roman"/>
                <w:sz w:val="24"/>
                <w:szCs w:val="24"/>
              </w:rPr>
              <w:t>Diseases that can be easily prevented or treated; Approaches for prevention and promotion of health, curative and rehab</w:t>
            </w:r>
            <w:r>
              <w:rPr>
                <w:rFonts w:ascii="Times New Roman" w:eastAsia="Times New Roman" w:hAnsi="Times New Roman" w:cs="Times New Roman"/>
                <w:sz w:val="24"/>
                <w:szCs w:val="24"/>
              </w:rPr>
              <w:t>ilitative services.</w:t>
            </w:r>
            <w:r>
              <w:rPr>
                <w:rFonts w:ascii="Times New Roman" w:eastAsia="Times New Roman" w:hAnsi="Times New Roman" w:cs="Times New Roman"/>
                <w:color w:val="000000"/>
                <w:sz w:val="24"/>
                <w:szCs w:val="24"/>
              </w:rPr>
              <w:t xml:space="preserve"> Alternative systems of Medicine</w:t>
            </w:r>
          </w:p>
          <w:p w14:paraId="6B51398E" w14:textId="77777777" w:rsidR="002327A8" w:rsidRDefault="002327A8">
            <w:pPr>
              <w:spacing w:after="0" w:line="360" w:lineRule="auto"/>
              <w:jc w:val="both"/>
              <w:rPr>
                <w:rFonts w:ascii="Times New Roman" w:eastAsia="Times New Roman" w:hAnsi="Times New Roman" w:cs="Times New Roman"/>
                <w:sz w:val="24"/>
                <w:szCs w:val="24"/>
              </w:rPr>
            </w:pPr>
          </w:p>
          <w:p w14:paraId="2619FE24" w14:textId="77777777" w:rsidR="002327A8" w:rsidRDefault="002327A8">
            <w:pPr>
              <w:spacing w:after="0" w:line="360" w:lineRule="auto"/>
              <w:jc w:val="both"/>
              <w:rPr>
                <w:rFonts w:ascii="Times New Roman" w:eastAsia="Times New Roman" w:hAnsi="Times New Roman" w:cs="Times New Roman"/>
                <w:sz w:val="24"/>
                <w:szCs w:val="24"/>
              </w:rPr>
            </w:pPr>
          </w:p>
        </w:tc>
        <w:tc>
          <w:tcPr>
            <w:tcW w:w="1950" w:type="dxa"/>
            <w:gridSpan w:val="3"/>
          </w:tcPr>
          <w:p w14:paraId="4E3760CD" w14:textId="77777777" w:rsidR="002327A8" w:rsidRDefault="002327A8">
            <w:pPr>
              <w:spacing w:after="0" w:line="240" w:lineRule="auto"/>
              <w:jc w:val="both"/>
              <w:rPr>
                <w:rFonts w:ascii="Times New Roman" w:eastAsia="Times New Roman" w:hAnsi="Times New Roman" w:cs="Times New Roman"/>
                <w:sz w:val="24"/>
                <w:szCs w:val="24"/>
              </w:rPr>
            </w:pPr>
          </w:p>
          <w:p w14:paraId="3D897B61" w14:textId="77777777" w:rsidR="002327A8" w:rsidRDefault="002327A8">
            <w:pPr>
              <w:spacing w:after="0" w:line="240" w:lineRule="auto"/>
              <w:jc w:val="both"/>
              <w:rPr>
                <w:rFonts w:ascii="Times New Roman" w:eastAsia="Times New Roman" w:hAnsi="Times New Roman" w:cs="Times New Roman"/>
                <w:sz w:val="24"/>
                <w:szCs w:val="24"/>
              </w:rPr>
            </w:pPr>
          </w:p>
          <w:p w14:paraId="5E4F0916"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r>
      <w:tr w:rsidR="002327A8" w14:paraId="3E8E9DA9" w14:textId="77777777">
        <w:trPr>
          <w:cantSplit/>
          <w:trHeight w:val="281"/>
          <w:tblHeader/>
        </w:trPr>
        <w:tc>
          <w:tcPr>
            <w:tcW w:w="9600" w:type="dxa"/>
            <w:gridSpan w:val="6"/>
          </w:tcPr>
          <w:p w14:paraId="722CDFB2"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Module-3</w:t>
            </w:r>
          </w:p>
        </w:tc>
      </w:tr>
      <w:tr w:rsidR="002327A8" w14:paraId="4096326F" w14:textId="77777777">
        <w:trPr>
          <w:cantSplit/>
          <w:trHeight w:val="475"/>
          <w:tblHeader/>
        </w:trPr>
        <w:tc>
          <w:tcPr>
            <w:tcW w:w="7650" w:type="dxa"/>
            <w:gridSpan w:val="3"/>
          </w:tcPr>
          <w:p w14:paraId="004328C0"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Health Policies and Health planning- National Health Policy, National Rural Health Mission, Health policy analysis, Health programs, National Leprosy Eradication Program, National Malaria &amp; Phileria Control Programs, Pulse Polio, Revised National Tuberculo</w:t>
            </w:r>
            <w:r>
              <w:rPr>
                <w:rFonts w:ascii="Times New Roman" w:eastAsia="Times New Roman" w:hAnsi="Times New Roman" w:cs="Times New Roman"/>
                <w:sz w:val="24"/>
                <w:szCs w:val="24"/>
              </w:rPr>
              <w:t>sis Control Program, National Mental Health Program, Universal Immunization Program, National Tobacco Control Program, National Program for Prevention and Control of Deafness, National Aids Control Program, National Program for Control of Blindness, School</w:t>
            </w:r>
            <w:r>
              <w:rPr>
                <w:rFonts w:ascii="Times New Roman" w:eastAsia="Times New Roman" w:hAnsi="Times New Roman" w:cs="Times New Roman"/>
                <w:sz w:val="24"/>
                <w:szCs w:val="24"/>
              </w:rPr>
              <w:t xml:space="preserve"> Health Program, National Vector Borne Diseases Control Program, Prevention and Control of Non-Communicable Diseases Program National Cancer Control Program, their implementation; advocacy and lobbying.</w:t>
            </w:r>
          </w:p>
          <w:p w14:paraId="2B7F04C0" w14:textId="77777777" w:rsidR="002327A8" w:rsidRDefault="002327A8">
            <w:pPr>
              <w:spacing w:after="0" w:line="360" w:lineRule="auto"/>
              <w:jc w:val="both"/>
              <w:rPr>
                <w:rFonts w:ascii="Times New Roman" w:eastAsia="Times New Roman" w:hAnsi="Times New Roman" w:cs="Times New Roman"/>
                <w:sz w:val="24"/>
                <w:szCs w:val="24"/>
              </w:rPr>
            </w:pPr>
          </w:p>
        </w:tc>
        <w:tc>
          <w:tcPr>
            <w:tcW w:w="1950" w:type="dxa"/>
            <w:gridSpan w:val="3"/>
          </w:tcPr>
          <w:p w14:paraId="42E5F9AA" w14:textId="77777777" w:rsidR="002327A8" w:rsidRDefault="002327A8">
            <w:pPr>
              <w:spacing w:after="0" w:line="240" w:lineRule="auto"/>
              <w:jc w:val="both"/>
              <w:rPr>
                <w:rFonts w:ascii="Times New Roman" w:eastAsia="Times New Roman" w:hAnsi="Times New Roman" w:cs="Times New Roman"/>
                <w:sz w:val="24"/>
                <w:szCs w:val="24"/>
              </w:rPr>
            </w:pPr>
          </w:p>
          <w:p w14:paraId="0BA7D4AA"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r>
      <w:tr w:rsidR="002327A8" w14:paraId="3A451F3C" w14:textId="77777777">
        <w:trPr>
          <w:cantSplit/>
          <w:trHeight w:val="310"/>
          <w:tblHeader/>
        </w:trPr>
        <w:tc>
          <w:tcPr>
            <w:tcW w:w="9600" w:type="dxa"/>
            <w:gridSpan w:val="6"/>
          </w:tcPr>
          <w:p w14:paraId="5D199A66"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Module-4</w:t>
            </w:r>
          </w:p>
        </w:tc>
      </w:tr>
      <w:tr w:rsidR="002327A8" w14:paraId="0900C695" w14:textId="77777777">
        <w:trPr>
          <w:cantSplit/>
          <w:trHeight w:val="2155"/>
          <w:tblHeader/>
        </w:trPr>
        <w:tc>
          <w:tcPr>
            <w:tcW w:w="7650" w:type="dxa"/>
            <w:gridSpan w:val="3"/>
          </w:tcPr>
          <w:p w14:paraId="08CC1505" w14:textId="77777777" w:rsidR="002327A8" w:rsidRDefault="004C44CB">
            <w:pPr>
              <w:spacing w:after="0" w:line="360" w:lineRule="auto"/>
              <w:jc w:val="both"/>
              <w:rPr>
                <w:rFonts w:ascii="Times New Roman" w:eastAsia="Times New Roman" w:hAnsi="Times New Roman" w:cs="Times New Roman"/>
                <w:sz w:val="24"/>
                <w:szCs w:val="24"/>
                <w:highlight w:val="red"/>
              </w:rPr>
            </w:pPr>
            <w:r>
              <w:rPr>
                <w:rFonts w:ascii="Times New Roman" w:eastAsia="Times New Roman" w:hAnsi="Times New Roman" w:cs="Times New Roman"/>
                <w:sz w:val="24"/>
                <w:szCs w:val="24"/>
              </w:rPr>
              <w:t xml:space="preserve">Strategies and approaches in social work in public health; </w:t>
            </w:r>
            <w:r>
              <w:rPr>
                <w:rFonts w:ascii="Times New Roman" w:eastAsia="Times New Roman" w:hAnsi="Times New Roman" w:cs="Times New Roman"/>
                <w:sz w:val="24"/>
                <w:szCs w:val="24"/>
                <w:highlight w:val="yellow"/>
              </w:rPr>
              <w:t>Health education and Behaviour change communication strategies, Counseling and referral, Community needs assessment, Community mobilization and organization, Rehabilitation, Health system restructu</w:t>
            </w:r>
            <w:r>
              <w:rPr>
                <w:rFonts w:ascii="Times New Roman" w:eastAsia="Times New Roman" w:hAnsi="Times New Roman" w:cs="Times New Roman"/>
                <w:sz w:val="24"/>
                <w:szCs w:val="24"/>
                <w:highlight w:val="yellow"/>
              </w:rPr>
              <w:t>ring and reform, Capacity building and training, Resource mobilization and application,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red"/>
              </w:rPr>
              <w:t>National and International agencies of health.</w:t>
            </w:r>
          </w:p>
          <w:p w14:paraId="184F1A97"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PANDAMIC</w:t>
            </w:r>
          </w:p>
          <w:p w14:paraId="2DBBC80E" w14:textId="77777777" w:rsidR="002327A8" w:rsidRDefault="002327A8">
            <w:pPr>
              <w:spacing w:after="0" w:line="360" w:lineRule="auto"/>
              <w:jc w:val="both"/>
              <w:rPr>
                <w:rFonts w:ascii="Times New Roman" w:eastAsia="Times New Roman" w:hAnsi="Times New Roman" w:cs="Times New Roman"/>
                <w:sz w:val="24"/>
                <w:szCs w:val="24"/>
              </w:rPr>
            </w:pPr>
          </w:p>
        </w:tc>
        <w:tc>
          <w:tcPr>
            <w:tcW w:w="1950" w:type="dxa"/>
            <w:gridSpan w:val="3"/>
          </w:tcPr>
          <w:p w14:paraId="17F69994" w14:textId="77777777" w:rsidR="002327A8" w:rsidRDefault="002327A8">
            <w:pPr>
              <w:spacing w:after="0" w:line="240" w:lineRule="auto"/>
              <w:jc w:val="both"/>
              <w:rPr>
                <w:rFonts w:ascii="Times New Roman" w:eastAsia="Times New Roman" w:hAnsi="Times New Roman" w:cs="Times New Roman"/>
                <w:sz w:val="24"/>
                <w:szCs w:val="24"/>
              </w:rPr>
            </w:pPr>
          </w:p>
          <w:p w14:paraId="6A6E8A18" w14:textId="77777777" w:rsidR="002327A8" w:rsidRDefault="002327A8">
            <w:pPr>
              <w:spacing w:after="0" w:line="240" w:lineRule="auto"/>
              <w:jc w:val="both"/>
              <w:rPr>
                <w:rFonts w:ascii="Times New Roman" w:eastAsia="Times New Roman" w:hAnsi="Times New Roman" w:cs="Times New Roman"/>
                <w:sz w:val="24"/>
                <w:szCs w:val="24"/>
              </w:rPr>
            </w:pPr>
          </w:p>
          <w:p w14:paraId="2DB4B7ED"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r>
    </w:tbl>
    <w:p w14:paraId="7DCF008A"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0954BA1A"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1274369D"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0F5FDD3C"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6BB7031D" w14:textId="77777777" w:rsidR="002327A8" w:rsidRDefault="004C44CB">
      <w:pPr>
        <w:spacing w:after="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REFERENCES </w:t>
      </w:r>
    </w:p>
    <w:p w14:paraId="66FF51D7"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(1983).National</w:t>
      </w:r>
      <w:r>
        <w:rPr>
          <w:rFonts w:ascii="Times New Roman" w:eastAsia="Times New Roman" w:hAnsi="Times New Roman" w:cs="Times New Roman"/>
          <w:sz w:val="24"/>
          <w:szCs w:val="24"/>
        </w:rPr>
        <w:t xml:space="preserve"> Health Policy. New Delhi: Ministry of Health and Family Welfare.</w:t>
      </w:r>
    </w:p>
    <w:p w14:paraId="6BF38AEE"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2.). National   Health Policy. (2002) New Delhi: Department of Health Ministry of Health and FamilyWelfare.</w:t>
      </w:r>
    </w:p>
    <w:p w14:paraId="7925C6E4"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Ashton, J. and Seymour, H. (1988) The New Public Health. Philadelphia: Open U</w:t>
      </w:r>
      <w:r>
        <w:rPr>
          <w:rFonts w:ascii="Times New Roman" w:eastAsia="Times New Roman" w:hAnsi="Times New Roman" w:cs="Times New Roman"/>
          <w:sz w:val="24"/>
          <w:szCs w:val="24"/>
        </w:rPr>
        <w:t xml:space="preserve">niversityPress. </w:t>
      </w:r>
    </w:p>
    <w:p w14:paraId="394C118A"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Breslow, L. (2002) Encyclopedia of Public Health. New York: Macmillan Reference USA </w:t>
      </w:r>
    </w:p>
    <w:p w14:paraId="3649A696"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Butrym, Zofia and Horder, John (1983). Health, Doctors and Social Workers, London: Routledge and Keagan Paul. </w:t>
      </w:r>
    </w:p>
    <w:p w14:paraId="42889EF6"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Clark, D.W and MacMohan, B (Ed.) P</w:t>
      </w:r>
      <w:r>
        <w:rPr>
          <w:rFonts w:ascii="Times New Roman" w:eastAsia="Times New Roman" w:hAnsi="Times New Roman" w:cs="Times New Roman"/>
          <w:sz w:val="24"/>
          <w:szCs w:val="24"/>
        </w:rPr>
        <w:t xml:space="preserve">reventive and Community Medicine, Boston Little: Brown and Company </w:t>
      </w:r>
    </w:p>
    <w:p w14:paraId="0E470E60"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Duggal, R. and Gangolli,L.(2005). Review of Healthcare in India. Mumbai: CEHAT.</w:t>
      </w:r>
    </w:p>
    <w:p w14:paraId="56FF2588"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 Dziegielewski, S (2003). The changing face of Health care social work: Professional practice in manag</w:t>
      </w:r>
      <w:r>
        <w:rPr>
          <w:rFonts w:ascii="Times New Roman" w:eastAsia="Times New Roman" w:hAnsi="Times New Roman" w:cs="Times New Roman"/>
          <w:sz w:val="24"/>
          <w:szCs w:val="24"/>
        </w:rPr>
        <w:t xml:space="preserve">ed behavioral Health care, New York: Springer publishing company </w:t>
      </w:r>
    </w:p>
    <w:p w14:paraId="154FB624"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Government of India (1946). Report  of the Health Survey and Planning Committee. Simla: Government of IndiaPress. </w:t>
      </w:r>
    </w:p>
    <w:p w14:paraId="2E0B2D7D"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10.Hilleboe, H.E and Larimore, G.W.(1966). Preventive Medicine, Philadel</w:t>
      </w:r>
      <w:r>
        <w:rPr>
          <w:rFonts w:ascii="Times New Roman" w:eastAsia="Times New Roman" w:hAnsi="Times New Roman" w:cs="Times New Roman"/>
          <w:sz w:val="24"/>
          <w:szCs w:val="24"/>
        </w:rPr>
        <w:t xml:space="preserve">phia: W.B. Saunders company </w:t>
      </w:r>
    </w:p>
    <w:p w14:paraId="7DDCE6E7"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Holland, W. W., Knox, G. and Detel, R. (2002). Oxford  Textbook of Public Health. Volume 1, 2 and 3, Oxford: Oxford UniversityPress</w:t>
      </w:r>
    </w:p>
    <w:p w14:paraId="1E932B99"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Lathem, W. and Newbery,  (190). Community medicine Teaching, Research and Health care.</w:t>
      </w:r>
      <w:r>
        <w:rPr>
          <w:rFonts w:ascii="Times New Roman" w:eastAsia="Times New Roman" w:hAnsi="Times New Roman" w:cs="Times New Roman"/>
          <w:sz w:val="24"/>
          <w:szCs w:val="24"/>
        </w:rPr>
        <w:t xml:space="preserve"> London: Butterworths</w:t>
      </w:r>
    </w:p>
    <w:p w14:paraId="0EFC53D8"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 Levy, B.S. (2006). Social Injustice and Public Health. New York: Oxford andSidel</w:t>
      </w:r>
    </w:p>
    <w:p w14:paraId="01292EFC"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14. Lloyd, M. (2010). A practical guide to care planning in Health and Social care: Maiden England: Open University Press.</w:t>
      </w:r>
    </w:p>
    <w:p w14:paraId="23FC1ECA"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 Mathur, J.S. (191). Introduction to Preventive and Social Medicine, New Delhi: Oxford and L.B.H. publishing company </w:t>
      </w:r>
    </w:p>
    <w:p w14:paraId="1A35E96D"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Moye, L. and Kapadia, A. S. (2000). Difference equations with public health applications. New York: MarcelDekker.</w:t>
      </w:r>
    </w:p>
    <w:p w14:paraId="2148C8DD"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17. Park, J.E. </w:t>
      </w:r>
      <w:r>
        <w:rPr>
          <w:rFonts w:ascii="Times New Roman" w:eastAsia="Times New Roman" w:hAnsi="Times New Roman" w:cs="Times New Roman"/>
          <w:sz w:val="24"/>
          <w:szCs w:val="24"/>
        </w:rPr>
        <w:t xml:space="preserve">(2009). Textbook of Social and Preventive Medicine, Jabalpur: BanarsidasBhanot. </w:t>
      </w:r>
    </w:p>
    <w:p w14:paraId="004E8258"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Pokrana (1994). Social Beliefs, Cultural practices in Health and Disease, New Delhi: Rawat Publications </w:t>
      </w:r>
    </w:p>
    <w:p w14:paraId="5EEB20B4"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Qadeer, I. Sen, K. and Nayar, K. R. (Eds.) (2001). Public Heal</w:t>
      </w:r>
      <w:r>
        <w:rPr>
          <w:rFonts w:ascii="Times New Roman" w:eastAsia="Times New Roman" w:hAnsi="Times New Roman" w:cs="Times New Roman"/>
          <w:sz w:val="24"/>
          <w:szCs w:val="24"/>
        </w:rPr>
        <w:t xml:space="preserve">th and the Poverty of Reforms. New Delhi: SagePublications. </w:t>
      </w:r>
    </w:p>
    <w:p w14:paraId="7D527A75"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20. Ramachandrudu, G. (1997). Health Planning in India, New Delhi: A.P.H. Publishing Corporation </w:t>
      </w:r>
    </w:p>
    <w:p w14:paraId="6030E1F9"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Rowitz, L. (2003). Public Health Leadership. Boston: Jones and Bartlett Publishers. </w:t>
      </w:r>
    </w:p>
    <w:p w14:paraId="4E59F6E1"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Rusk</w:t>
      </w:r>
      <w:r>
        <w:rPr>
          <w:rFonts w:ascii="Times New Roman" w:eastAsia="Times New Roman" w:hAnsi="Times New Roman" w:cs="Times New Roman"/>
          <w:sz w:val="24"/>
          <w:szCs w:val="24"/>
        </w:rPr>
        <w:t xml:space="preserve">, Howard. A(1977). Rehabilitation Medicine, Saint Louis: Mosby Company </w:t>
      </w:r>
    </w:p>
    <w:p w14:paraId="6C610561"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Schneider, Mary- Jane (2006). Introduction to Public Health. London: Jones and Bartlett. </w:t>
      </w:r>
    </w:p>
    <w:p w14:paraId="61184CCD"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Smith, B.C. (1979). Community Health: an Epidemiological Approach. New York: Macmillan</w:t>
      </w:r>
      <w:r>
        <w:rPr>
          <w:rFonts w:ascii="Times New Roman" w:eastAsia="Times New Roman" w:hAnsi="Times New Roman" w:cs="Times New Roman"/>
          <w:sz w:val="24"/>
          <w:szCs w:val="24"/>
        </w:rPr>
        <w:t xml:space="preserve"> Pub.Co</w:t>
      </w:r>
    </w:p>
    <w:p w14:paraId="7C474A55"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55FB945E"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2F77ACCC"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1D2CCF00"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5B0DF203"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410A5414"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444847D3"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23F84B36"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076A1D21"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0CEC2B8C"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5B4F41F2"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0AA1C193"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7A8BE403"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63B74F75"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0A702BD3"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0C4DFBD9"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26C35E2B"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30006326"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19E8863E"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0872BF69"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3525CC2D"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0616BA8F" w14:textId="77777777" w:rsidR="002327A8" w:rsidRDefault="002327A8">
      <w:pPr>
        <w:spacing w:after="0" w:line="360" w:lineRule="auto"/>
        <w:jc w:val="both"/>
        <w:rPr>
          <w:rFonts w:ascii="Times New Roman" w:eastAsia="Times New Roman" w:hAnsi="Times New Roman" w:cs="Times New Roman"/>
          <w:b/>
          <w:sz w:val="24"/>
          <w:szCs w:val="24"/>
        </w:rPr>
      </w:pPr>
    </w:p>
    <w:tbl>
      <w:tblPr>
        <w:tblStyle w:val="affc"/>
        <w:tblW w:w="9570" w:type="dxa"/>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10"/>
        <w:gridCol w:w="1500"/>
        <w:gridCol w:w="1005"/>
        <w:gridCol w:w="675"/>
        <w:gridCol w:w="1275"/>
        <w:gridCol w:w="105"/>
      </w:tblGrid>
      <w:tr w:rsidR="002327A8" w14:paraId="5DE09F44" w14:textId="77777777">
        <w:trPr>
          <w:cantSplit/>
          <w:trHeight w:val="378"/>
          <w:tblHeader/>
        </w:trPr>
        <w:tc>
          <w:tcPr>
            <w:tcW w:w="9570" w:type="dxa"/>
            <w:gridSpan w:val="6"/>
          </w:tcPr>
          <w:p w14:paraId="30FFBC1E" w14:textId="77777777" w:rsidR="002327A8" w:rsidRDefault="004C44C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Organizational Behavior and Development – Semester   III    </w:t>
            </w:r>
          </w:p>
        </w:tc>
      </w:tr>
      <w:tr w:rsidR="002327A8" w14:paraId="0F9C2FCF" w14:textId="77777777">
        <w:trPr>
          <w:gridAfter w:val="1"/>
          <w:wAfter w:w="105" w:type="dxa"/>
          <w:cantSplit/>
          <w:trHeight w:val="300"/>
          <w:tblHeader/>
        </w:trPr>
        <w:tc>
          <w:tcPr>
            <w:tcW w:w="5010" w:type="dxa"/>
          </w:tcPr>
          <w:p w14:paraId="0D4AE1C7"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Subject Code: </w:t>
            </w:r>
          </w:p>
        </w:tc>
        <w:tc>
          <w:tcPr>
            <w:tcW w:w="1500" w:type="dxa"/>
          </w:tcPr>
          <w:p w14:paraId="0CC43C41" w14:textId="1C8F3D42"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SWS S 50</w:t>
            </w:r>
            <w:r w:rsidR="00283F26">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 </w:t>
            </w:r>
            <w:r w:rsidR="00283F26">
              <w:rPr>
                <w:rFonts w:ascii="Times New Roman" w:eastAsia="Times New Roman" w:hAnsi="Times New Roman" w:cs="Times New Roman"/>
                <w:sz w:val="24"/>
                <w:szCs w:val="24"/>
              </w:rPr>
              <w:t>A</w:t>
            </w:r>
          </w:p>
        </w:tc>
        <w:tc>
          <w:tcPr>
            <w:tcW w:w="1680" w:type="dxa"/>
            <w:gridSpan w:val="2"/>
          </w:tcPr>
          <w:p w14:paraId="5F483C7D"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Marks: Final Exam</w:t>
            </w:r>
          </w:p>
        </w:tc>
        <w:tc>
          <w:tcPr>
            <w:tcW w:w="1275" w:type="dxa"/>
          </w:tcPr>
          <w:p w14:paraId="71456E0F"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30:70</w:t>
            </w:r>
          </w:p>
        </w:tc>
      </w:tr>
      <w:tr w:rsidR="002327A8" w14:paraId="5E5AB946" w14:textId="77777777">
        <w:trPr>
          <w:gridAfter w:val="1"/>
          <w:wAfter w:w="105" w:type="dxa"/>
          <w:cantSplit/>
          <w:trHeight w:val="281"/>
          <w:tblHeader/>
        </w:trPr>
        <w:tc>
          <w:tcPr>
            <w:tcW w:w="5010" w:type="dxa"/>
          </w:tcPr>
          <w:p w14:paraId="75E2E380"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 of Teaching Hours Per week</w:t>
            </w:r>
          </w:p>
        </w:tc>
        <w:tc>
          <w:tcPr>
            <w:tcW w:w="1500" w:type="dxa"/>
          </w:tcPr>
          <w:p w14:paraId="1C3E9465"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1680" w:type="dxa"/>
            <w:gridSpan w:val="2"/>
          </w:tcPr>
          <w:p w14:paraId="27CFB9F0"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275" w:type="dxa"/>
          </w:tcPr>
          <w:p w14:paraId="671CFE75" w14:textId="77777777" w:rsidR="002327A8" w:rsidRDefault="004C44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04</w:t>
            </w:r>
          </w:p>
        </w:tc>
      </w:tr>
      <w:tr w:rsidR="002327A8" w14:paraId="73B6A1F2" w14:textId="77777777">
        <w:trPr>
          <w:cantSplit/>
          <w:trHeight w:val="378"/>
          <w:tblHeader/>
        </w:trPr>
        <w:tc>
          <w:tcPr>
            <w:tcW w:w="9570" w:type="dxa"/>
            <w:gridSpan w:val="6"/>
          </w:tcPr>
          <w:p w14:paraId="5982AC69" w14:textId="77777777" w:rsidR="002327A8" w:rsidRDefault="004C44C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p w14:paraId="051D2D43" w14:textId="77777777" w:rsidR="002327A8" w:rsidRDefault="004C44CB">
            <w:pPr>
              <w:numPr>
                <w:ilvl w:val="0"/>
                <w:numId w:val="4"/>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To acquaint the </w:t>
            </w:r>
            <w:r>
              <w:rPr>
                <w:rFonts w:ascii="Times New Roman" w:eastAsia="Times New Roman" w:hAnsi="Times New Roman" w:cs="Times New Roman"/>
                <w:sz w:val="24"/>
                <w:szCs w:val="24"/>
              </w:rPr>
              <w:t>students with the knowledge of theories and practices that governs human behavior at work</w:t>
            </w:r>
          </w:p>
          <w:p w14:paraId="4B5E1325" w14:textId="77777777" w:rsidR="002327A8" w:rsidRDefault="004C44CB">
            <w:pPr>
              <w:numPr>
                <w:ilvl w:val="0"/>
                <w:numId w:val="4"/>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To help the learner understand the value and worth of human resources in an organization.</w:t>
            </w:r>
          </w:p>
          <w:p w14:paraId="731147EF" w14:textId="77777777" w:rsidR="002327A8" w:rsidRDefault="004C44CB">
            <w:pPr>
              <w:numPr>
                <w:ilvl w:val="0"/>
                <w:numId w:val="4"/>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To impart knowledge about individual, group and organizational dynamics and </w:t>
            </w:r>
            <w:r>
              <w:rPr>
                <w:rFonts w:ascii="Times New Roman" w:eastAsia="Times New Roman" w:hAnsi="Times New Roman" w:cs="Times New Roman"/>
                <w:sz w:val="24"/>
                <w:szCs w:val="24"/>
              </w:rPr>
              <w:t>their consequences.\</w:t>
            </w:r>
          </w:p>
          <w:p w14:paraId="79017F53" w14:textId="77777777" w:rsidR="002327A8" w:rsidRDefault="004C44CB">
            <w:pPr>
              <w:numPr>
                <w:ilvl w:val="0"/>
                <w:numId w:val="1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impart knowledge about individual, group and organizational dynamics and their consequences,</w:t>
            </w:r>
          </w:p>
          <w:p w14:paraId="497E9BBF" w14:textId="77777777" w:rsidR="002327A8" w:rsidRDefault="004C44CB">
            <w:pPr>
              <w:numPr>
                <w:ilvl w:val="0"/>
                <w:numId w:val="1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application of Transactional Analysis in several areas of employee management.</w:t>
            </w:r>
          </w:p>
          <w:p w14:paraId="1929CD53" w14:textId="77777777" w:rsidR="002327A8" w:rsidRDefault="002327A8">
            <w:pPr>
              <w:spacing w:after="0" w:line="240" w:lineRule="auto"/>
              <w:rPr>
                <w:rFonts w:ascii="Times New Roman" w:eastAsia="Times New Roman" w:hAnsi="Times New Roman" w:cs="Times New Roman"/>
                <w:b/>
                <w:sz w:val="24"/>
                <w:szCs w:val="24"/>
              </w:rPr>
            </w:pPr>
          </w:p>
        </w:tc>
      </w:tr>
      <w:tr w:rsidR="002327A8" w14:paraId="64F8C9F7" w14:textId="77777777">
        <w:trPr>
          <w:cantSplit/>
          <w:trHeight w:val="378"/>
          <w:tblHeader/>
        </w:trPr>
        <w:tc>
          <w:tcPr>
            <w:tcW w:w="9570" w:type="dxa"/>
            <w:gridSpan w:val="6"/>
          </w:tcPr>
          <w:p w14:paraId="406FB4FA" w14:textId="77777777" w:rsidR="002327A8" w:rsidRDefault="002327A8">
            <w:pPr>
              <w:spacing w:after="0" w:line="240" w:lineRule="auto"/>
              <w:rPr>
                <w:rFonts w:ascii="Times New Roman" w:eastAsia="Times New Roman" w:hAnsi="Times New Roman" w:cs="Times New Roman"/>
                <w:b/>
                <w:sz w:val="24"/>
                <w:szCs w:val="24"/>
              </w:rPr>
            </w:pPr>
          </w:p>
          <w:p w14:paraId="187EC299" w14:textId="77777777" w:rsidR="002327A8" w:rsidRDefault="004C44C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Programme  Outcome:</w:t>
            </w:r>
          </w:p>
          <w:p w14:paraId="51FC3103" w14:textId="77777777" w:rsidR="002327A8" w:rsidRDefault="004C44CB">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will understand various concepts of OB. </w:t>
            </w:r>
          </w:p>
          <w:p w14:paraId="52F11A3A" w14:textId="77777777" w:rsidR="002327A8" w:rsidRDefault="004C44CB">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will Understand and apply OB knowledge at workplace.</w:t>
            </w:r>
          </w:p>
          <w:p w14:paraId="0688109F" w14:textId="77777777" w:rsidR="002327A8" w:rsidRDefault="004C44CB">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will Understand and analyse the motivational factors among employees.</w:t>
            </w:r>
          </w:p>
          <w:p w14:paraId="2CF2464E" w14:textId="77777777" w:rsidR="002327A8" w:rsidRDefault="004C44CB">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will Understand and Contribute for organizational develo</w:t>
            </w:r>
            <w:r>
              <w:rPr>
                <w:rFonts w:ascii="Times New Roman" w:eastAsia="Times New Roman" w:hAnsi="Times New Roman" w:cs="Times New Roman"/>
                <w:color w:val="000000"/>
                <w:sz w:val="24"/>
                <w:szCs w:val="24"/>
              </w:rPr>
              <w:t>pment and organizational change.</w:t>
            </w:r>
          </w:p>
          <w:p w14:paraId="657FEE0F" w14:textId="77777777" w:rsidR="002327A8" w:rsidRDefault="004C44CB">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Helps students   in understanding how to develop assertive behavior skills.</w:t>
            </w:r>
          </w:p>
          <w:p w14:paraId="77DC997A" w14:textId="77777777" w:rsidR="002327A8" w:rsidRDefault="002327A8">
            <w:pPr>
              <w:spacing w:after="0" w:line="240" w:lineRule="auto"/>
              <w:rPr>
                <w:rFonts w:ascii="Times New Roman" w:eastAsia="Times New Roman" w:hAnsi="Times New Roman" w:cs="Times New Roman"/>
                <w:b/>
                <w:sz w:val="24"/>
                <w:szCs w:val="24"/>
              </w:rPr>
            </w:pPr>
          </w:p>
        </w:tc>
      </w:tr>
      <w:tr w:rsidR="002327A8" w14:paraId="194B4E14" w14:textId="77777777">
        <w:trPr>
          <w:cantSplit/>
          <w:trHeight w:val="281"/>
          <w:tblHeader/>
        </w:trPr>
        <w:tc>
          <w:tcPr>
            <w:tcW w:w="7515" w:type="dxa"/>
            <w:gridSpan w:val="3"/>
          </w:tcPr>
          <w:p w14:paraId="3768F142"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Module-1</w:t>
            </w:r>
          </w:p>
        </w:tc>
        <w:tc>
          <w:tcPr>
            <w:tcW w:w="2055" w:type="dxa"/>
            <w:gridSpan w:val="3"/>
          </w:tcPr>
          <w:p w14:paraId="4FFC335D"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Teaching Hours</w:t>
            </w:r>
          </w:p>
        </w:tc>
      </w:tr>
      <w:tr w:rsidR="002327A8" w14:paraId="2CD75AB8" w14:textId="77777777">
        <w:trPr>
          <w:cantSplit/>
          <w:trHeight w:val="1427"/>
          <w:tblHeader/>
        </w:trPr>
        <w:tc>
          <w:tcPr>
            <w:tcW w:w="7515" w:type="dxa"/>
            <w:gridSpan w:val="3"/>
          </w:tcPr>
          <w:p w14:paraId="78FF2031"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Organization Behavior:</w:t>
            </w:r>
            <w:r>
              <w:rPr>
                <w:rFonts w:ascii="Times New Roman" w:eastAsia="Times New Roman" w:hAnsi="Times New Roman" w:cs="Times New Roman"/>
                <w:sz w:val="24"/>
                <w:szCs w:val="24"/>
              </w:rPr>
              <w:t xml:space="preserve"> Definitions &amp;</w:t>
            </w:r>
            <w:r>
              <w:rPr>
                <w:rFonts w:ascii="Times New Roman" w:eastAsia="Times New Roman" w:hAnsi="Times New Roman" w:cs="Times New Roman"/>
                <w:sz w:val="24"/>
                <w:szCs w:val="24"/>
              </w:rPr>
              <w:t xml:space="preserve"> Concept, Approaches, Scope and Historical background of Organization Behavior. Job satisfaction and Employee Morale: Meaning, influences and outcomes and Measuring job satisfaction.</w:t>
            </w:r>
          </w:p>
          <w:p w14:paraId="6E82EA37" w14:textId="77777777" w:rsidR="002327A8" w:rsidRDefault="004C44CB">
            <w:pPr>
              <w:spacing w:after="0" w:line="360" w:lineRule="auto"/>
              <w:jc w:val="both"/>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highlight w:val="cyan"/>
              </w:rPr>
              <w:t>Assertiveness Training: Meaning, Benefits of Assertiveness, Components of</w:t>
            </w:r>
            <w:r>
              <w:rPr>
                <w:rFonts w:ascii="Times New Roman" w:eastAsia="Times New Roman" w:hAnsi="Times New Roman" w:cs="Times New Roman"/>
                <w:sz w:val="24"/>
                <w:szCs w:val="24"/>
                <w:highlight w:val="cyan"/>
              </w:rPr>
              <w:t xml:space="preserve"> assertive behavior, Measuring assertiveness. Handling fear, Handling anger, Handling depression and developing assertive behavior skills.</w:t>
            </w:r>
          </w:p>
          <w:p w14:paraId="2F6027E8" w14:textId="77777777" w:rsidR="002327A8" w:rsidRDefault="004C44CB">
            <w:pPr>
              <w:spacing w:after="0"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Skill Component: </w:t>
            </w:r>
            <w:r>
              <w:rPr>
                <w:rFonts w:ascii="Times New Roman" w:eastAsia="Times New Roman" w:hAnsi="Times New Roman" w:cs="Times New Roman"/>
                <w:sz w:val="24"/>
                <w:szCs w:val="24"/>
                <w:highlight w:val="yellow"/>
              </w:rPr>
              <w:t>Case Studies</w:t>
            </w:r>
          </w:p>
        </w:tc>
        <w:tc>
          <w:tcPr>
            <w:tcW w:w="2055" w:type="dxa"/>
            <w:gridSpan w:val="3"/>
          </w:tcPr>
          <w:p w14:paraId="16E7C6BA" w14:textId="77777777" w:rsidR="002327A8" w:rsidRDefault="002327A8">
            <w:pPr>
              <w:spacing w:after="0" w:line="240" w:lineRule="auto"/>
              <w:jc w:val="center"/>
              <w:rPr>
                <w:rFonts w:ascii="Times New Roman" w:eastAsia="Times New Roman" w:hAnsi="Times New Roman" w:cs="Times New Roman"/>
                <w:sz w:val="24"/>
                <w:szCs w:val="24"/>
              </w:rPr>
            </w:pPr>
          </w:p>
          <w:p w14:paraId="54BF8012" w14:textId="77777777" w:rsidR="002327A8" w:rsidRDefault="002327A8">
            <w:pPr>
              <w:spacing w:after="0" w:line="240" w:lineRule="auto"/>
              <w:jc w:val="center"/>
              <w:rPr>
                <w:rFonts w:ascii="Times New Roman" w:eastAsia="Times New Roman" w:hAnsi="Times New Roman" w:cs="Times New Roman"/>
                <w:sz w:val="24"/>
                <w:szCs w:val="24"/>
              </w:rPr>
            </w:pPr>
          </w:p>
          <w:p w14:paraId="51A11CB6"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2327A8" w14:paraId="4EED8DB2" w14:textId="77777777">
        <w:trPr>
          <w:cantSplit/>
          <w:trHeight w:val="232"/>
          <w:tblHeader/>
        </w:trPr>
        <w:tc>
          <w:tcPr>
            <w:tcW w:w="9570" w:type="dxa"/>
            <w:gridSpan w:val="6"/>
          </w:tcPr>
          <w:p w14:paraId="5CC00E32"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Module-2</w:t>
            </w:r>
          </w:p>
        </w:tc>
      </w:tr>
      <w:tr w:rsidR="002327A8" w14:paraId="1C3217AE" w14:textId="77777777">
        <w:trPr>
          <w:cantSplit/>
          <w:trHeight w:val="1611"/>
          <w:tblHeader/>
        </w:trPr>
        <w:tc>
          <w:tcPr>
            <w:tcW w:w="7515" w:type="dxa"/>
            <w:gridSpan w:val="3"/>
          </w:tcPr>
          <w:p w14:paraId="0A61D755" w14:textId="77777777" w:rsidR="002327A8" w:rsidRDefault="004C44CB">
            <w:pPr>
              <w:spacing w:after="0" w:line="360" w:lineRule="auto"/>
              <w:jc w:val="both"/>
              <w:rPr>
                <w:rFonts w:ascii="Times New Roman" w:eastAsia="Times New Roman" w:hAnsi="Times New Roman" w:cs="Times New Roman"/>
                <w:sz w:val="24"/>
                <w:szCs w:val="24"/>
                <w:highlight w:val="cyan"/>
              </w:rPr>
            </w:pPr>
            <w:r>
              <w:rPr>
                <w:rFonts w:ascii="Times New Roman" w:eastAsia="Times New Roman" w:hAnsi="Times New Roman" w:cs="Times New Roman"/>
                <w:b/>
                <w:sz w:val="24"/>
                <w:szCs w:val="24"/>
              </w:rPr>
              <w:lastRenderedPageBreak/>
              <w:t xml:space="preserve">Transactional Analysis (TA): </w:t>
            </w:r>
            <w:r>
              <w:rPr>
                <w:rFonts w:ascii="Times New Roman" w:eastAsia="Times New Roman" w:hAnsi="Times New Roman" w:cs="Times New Roman"/>
                <w:sz w:val="24"/>
                <w:szCs w:val="24"/>
                <w:highlight w:val="yellow"/>
              </w:rPr>
              <w:t xml:space="preserve">TA and Self Awareness, Johari Window- a heuristic exercise, Winners and Losers, Structural analysis, Interaction analysis, Life positions, Strokes, Life scripts and Game. </w:t>
            </w:r>
            <w:r>
              <w:rPr>
                <w:rFonts w:ascii="Times New Roman" w:eastAsia="Times New Roman" w:hAnsi="Times New Roman" w:cs="Times New Roman"/>
                <w:sz w:val="24"/>
                <w:szCs w:val="24"/>
              </w:rPr>
              <w:t>Motivation: Concept, Theories – Maslow’s Theory, ERG Theory, X and Y Theory, Two fact</w:t>
            </w:r>
            <w:r>
              <w:rPr>
                <w:rFonts w:ascii="Times New Roman" w:eastAsia="Times New Roman" w:hAnsi="Times New Roman" w:cs="Times New Roman"/>
                <w:sz w:val="24"/>
                <w:szCs w:val="24"/>
              </w:rPr>
              <w:t xml:space="preserve">or Theory, Vroom’s Expectancy Theory,  </w:t>
            </w:r>
            <w:r>
              <w:rPr>
                <w:rFonts w:ascii="Times New Roman" w:eastAsia="Times New Roman" w:hAnsi="Times New Roman" w:cs="Times New Roman"/>
                <w:sz w:val="24"/>
                <w:szCs w:val="24"/>
                <w:highlight w:val="yellow"/>
              </w:rPr>
              <w:t>Techniques of motivation</w:t>
            </w:r>
            <w:r>
              <w:rPr>
                <w:rFonts w:ascii="Times New Roman" w:eastAsia="Times New Roman" w:hAnsi="Times New Roman" w:cs="Times New Roman"/>
                <w:sz w:val="24"/>
                <w:szCs w:val="24"/>
              </w:rPr>
              <w:t xml:space="preserve">, Role of reinforcement and punishment, Motivation and Organization reward system, Awards, </w:t>
            </w:r>
            <w:r>
              <w:rPr>
                <w:rFonts w:ascii="Times New Roman" w:eastAsia="Times New Roman" w:hAnsi="Times New Roman" w:cs="Times New Roman"/>
                <w:sz w:val="24"/>
                <w:szCs w:val="24"/>
                <w:highlight w:val="cyan"/>
              </w:rPr>
              <w:t>Employee empowerment and engagement.</w:t>
            </w:r>
          </w:p>
          <w:p w14:paraId="668EA068" w14:textId="77777777" w:rsidR="002327A8" w:rsidRDefault="004C44CB">
            <w:pPr>
              <w:spacing w:after="0"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Skill Component: </w:t>
            </w:r>
            <w:r>
              <w:rPr>
                <w:rFonts w:ascii="Times New Roman" w:eastAsia="Times New Roman" w:hAnsi="Times New Roman" w:cs="Times New Roman"/>
                <w:sz w:val="24"/>
                <w:szCs w:val="24"/>
                <w:highlight w:val="yellow"/>
              </w:rPr>
              <w:t>Group Discussions and Case Study presentations</w:t>
            </w:r>
          </w:p>
        </w:tc>
        <w:tc>
          <w:tcPr>
            <w:tcW w:w="2055" w:type="dxa"/>
            <w:gridSpan w:val="3"/>
          </w:tcPr>
          <w:p w14:paraId="08ACAF65" w14:textId="77777777" w:rsidR="002327A8" w:rsidRDefault="002327A8">
            <w:pPr>
              <w:spacing w:after="0" w:line="240" w:lineRule="auto"/>
              <w:jc w:val="both"/>
              <w:rPr>
                <w:rFonts w:ascii="Times New Roman" w:eastAsia="Times New Roman" w:hAnsi="Times New Roman" w:cs="Times New Roman"/>
                <w:sz w:val="24"/>
                <w:szCs w:val="24"/>
              </w:rPr>
            </w:pPr>
          </w:p>
          <w:p w14:paraId="63D16199" w14:textId="77777777" w:rsidR="002327A8" w:rsidRDefault="002327A8">
            <w:pPr>
              <w:spacing w:after="0" w:line="240" w:lineRule="auto"/>
              <w:jc w:val="both"/>
              <w:rPr>
                <w:rFonts w:ascii="Times New Roman" w:eastAsia="Times New Roman" w:hAnsi="Times New Roman" w:cs="Times New Roman"/>
                <w:sz w:val="24"/>
                <w:szCs w:val="24"/>
              </w:rPr>
            </w:pPr>
          </w:p>
          <w:p w14:paraId="729A155A"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r>
      <w:tr w:rsidR="002327A8" w14:paraId="05067F8A" w14:textId="77777777">
        <w:trPr>
          <w:cantSplit/>
          <w:trHeight w:val="281"/>
          <w:tblHeader/>
        </w:trPr>
        <w:tc>
          <w:tcPr>
            <w:tcW w:w="9570" w:type="dxa"/>
            <w:gridSpan w:val="6"/>
          </w:tcPr>
          <w:p w14:paraId="48C33CF6"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Module-3</w:t>
            </w:r>
          </w:p>
        </w:tc>
      </w:tr>
      <w:tr w:rsidR="002327A8" w14:paraId="14318AA9" w14:textId="77777777">
        <w:trPr>
          <w:cantSplit/>
          <w:trHeight w:val="475"/>
          <w:tblHeader/>
        </w:trPr>
        <w:tc>
          <w:tcPr>
            <w:tcW w:w="7515" w:type="dxa"/>
            <w:gridSpan w:val="3"/>
          </w:tcPr>
          <w:p w14:paraId="65578043" w14:textId="77777777" w:rsidR="002327A8" w:rsidRDefault="004C44CB">
            <w:pPr>
              <w:spacing w:after="0"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rPr>
              <w:t>Leadership:</w:t>
            </w:r>
            <w:r>
              <w:rPr>
                <w:rFonts w:ascii="Times New Roman" w:eastAsia="Times New Roman" w:hAnsi="Times New Roman" w:cs="Times New Roman"/>
                <w:sz w:val="24"/>
                <w:szCs w:val="24"/>
              </w:rPr>
              <w:t xml:space="preserve"> Meaning, </w:t>
            </w:r>
            <w:r>
              <w:rPr>
                <w:rFonts w:ascii="Times New Roman" w:eastAsia="Times New Roman" w:hAnsi="Times New Roman" w:cs="Times New Roman"/>
                <w:sz w:val="24"/>
                <w:szCs w:val="24"/>
                <w:highlight w:val="cyan"/>
              </w:rPr>
              <w:t xml:space="preserve">Roles </w:t>
            </w:r>
            <w:r>
              <w:rPr>
                <w:rFonts w:ascii="Times New Roman" w:eastAsia="Times New Roman" w:hAnsi="Times New Roman" w:cs="Times New Roman"/>
                <w:sz w:val="24"/>
                <w:szCs w:val="24"/>
                <w:highlight w:val="yellow"/>
              </w:rPr>
              <w:t>Skills</w:t>
            </w:r>
            <w:r>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highlight w:val="yellow"/>
              </w:rPr>
              <w:t xml:space="preserve">Styles/ Types of leadership- </w:t>
            </w:r>
            <w:r>
              <w:rPr>
                <w:rFonts w:ascii="Times New Roman" w:eastAsia="Times New Roman" w:hAnsi="Times New Roman" w:cs="Times New Roman"/>
                <w:sz w:val="24"/>
                <w:szCs w:val="24"/>
              </w:rPr>
              <w:t>- Autocratic, Participative, Free Rein, Paternalistic and Situational. Theories of Leadership - Trait approach, Situational &amp;</w:t>
            </w:r>
            <w:r>
              <w:rPr>
                <w:rFonts w:ascii="Times New Roman" w:eastAsia="Times New Roman" w:hAnsi="Times New Roman" w:cs="Times New Roman"/>
                <w:sz w:val="24"/>
                <w:szCs w:val="24"/>
              </w:rPr>
              <w:t xml:space="preserve"> Participation Theory, Great Man and Path Goal Theory, Blake Mouton Leadership Grid- Improvised, Authority-Compliance, Middle-of-the Road and Team Management. Powerful persuasion strategies. Skill Component: </w:t>
            </w:r>
            <w:r>
              <w:rPr>
                <w:rFonts w:ascii="Times New Roman" w:eastAsia="Times New Roman" w:hAnsi="Times New Roman" w:cs="Times New Roman"/>
                <w:sz w:val="24"/>
                <w:szCs w:val="24"/>
                <w:highlight w:val="yellow"/>
              </w:rPr>
              <w:t>Seminar Presentations</w:t>
            </w:r>
          </w:p>
          <w:p w14:paraId="68E06DD8" w14:textId="77777777" w:rsidR="002327A8" w:rsidRDefault="002327A8">
            <w:pPr>
              <w:spacing w:after="0" w:line="360" w:lineRule="auto"/>
              <w:jc w:val="both"/>
              <w:rPr>
                <w:rFonts w:ascii="Times New Roman" w:eastAsia="Times New Roman" w:hAnsi="Times New Roman" w:cs="Times New Roman"/>
                <w:sz w:val="24"/>
                <w:szCs w:val="24"/>
              </w:rPr>
            </w:pPr>
          </w:p>
        </w:tc>
        <w:tc>
          <w:tcPr>
            <w:tcW w:w="2055" w:type="dxa"/>
            <w:gridSpan w:val="3"/>
          </w:tcPr>
          <w:p w14:paraId="04E2D9B4" w14:textId="77777777" w:rsidR="002327A8" w:rsidRDefault="002327A8">
            <w:pPr>
              <w:spacing w:after="0" w:line="240" w:lineRule="auto"/>
              <w:jc w:val="both"/>
              <w:rPr>
                <w:rFonts w:ascii="Times New Roman" w:eastAsia="Times New Roman" w:hAnsi="Times New Roman" w:cs="Times New Roman"/>
                <w:sz w:val="24"/>
                <w:szCs w:val="24"/>
              </w:rPr>
            </w:pPr>
          </w:p>
          <w:p w14:paraId="0DC686E4"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r>
      <w:tr w:rsidR="002327A8" w14:paraId="7F763285" w14:textId="77777777">
        <w:trPr>
          <w:cantSplit/>
          <w:trHeight w:val="310"/>
          <w:tblHeader/>
        </w:trPr>
        <w:tc>
          <w:tcPr>
            <w:tcW w:w="9570" w:type="dxa"/>
            <w:gridSpan w:val="6"/>
          </w:tcPr>
          <w:p w14:paraId="4BA120DA"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Module-4</w:t>
            </w:r>
          </w:p>
        </w:tc>
      </w:tr>
      <w:tr w:rsidR="002327A8" w14:paraId="243DB527" w14:textId="77777777">
        <w:trPr>
          <w:cantSplit/>
          <w:trHeight w:val="475"/>
          <w:tblHeader/>
        </w:trPr>
        <w:tc>
          <w:tcPr>
            <w:tcW w:w="7515" w:type="dxa"/>
            <w:gridSpan w:val="3"/>
          </w:tcPr>
          <w:p w14:paraId="747D04A9" w14:textId="77777777" w:rsidR="002327A8" w:rsidRDefault="004C44CB">
            <w:pPr>
              <w:spacing w:after="0"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rPr>
              <w:t>Organization Development:</w:t>
            </w:r>
            <w:r>
              <w:rPr>
                <w:rFonts w:ascii="Times New Roman" w:eastAsia="Times New Roman" w:hAnsi="Times New Roman" w:cs="Times New Roman"/>
                <w:sz w:val="24"/>
                <w:szCs w:val="24"/>
              </w:rPr>
              <w:t xml:space="preserve"> Concept, emerging approaches and techniques, Foundations of OD, Organizational Diagnosis. </w:t>
            </w:r>
            <w:r>
              <w:rPr>
                <w:rFonts w:ascii="Times New Roman" w:eastAsia="Times New Roman" w:hAnsi="Times New Roman" w:cs="Times New Roman"/>
                <w:sz w:val="24"/>
                <w:szCs w:val="24"/>
                <w:highlight w:val="cyan"/>
              </w:rPr>
              <w:t xml:space="preserve">OD interventions – Individual and Interpersonal interventions, Team/group interventions, Comprehensive interventions, </w:t>
            </w:r>
            <w:r>
              <w:rPr>
                <w:rFonts w:ascii="Times New Roman" w:eastAsia="Times New Roman" w:hAnsi="Times New Roman" w:cs="Times New Roman"/>
                <w:sz w:val="24"/>
                <w:szCs w:val="24"/>
              </w:rPr>
              <w:t>Organizational Confli</w:t>
            </w:r>
            <w:r>
              <w:rPr>
                <w:rFonts w:ascii="Times New Roman" w:eastAsia="Times New Roman" w:hAnsi="Times New Roman" w:cs="Times New Roman"/>
                <w:sz w:val="24"/>
                <w:szCs w:val="24"/>
              </w:rPr>
              <w:t xml:space="preserve">ct: Concepts, causes and types, </w:t>
            </w:r>
            <w:r>
              <w:rPr>
                <w:rFonts w:ascii="Times New Roman" w:eastAsia="Times New Roman" w:hAnsi="Times New Roman" w:cs="Times New Roman"/>
                <w:sz w:val="24"/>
                <w:szCs w:val="24"/>
                <w:highlight w:val="yellow"/>
              </w:rPr>
              <w:t>Conflict-resolution strategies.</w:t>
            </w:r>
          </w:p>
          <w:p w14:paraId="7B28BA68" w14:textId="77777777" w:rsidR="002327A8" w:rsidRDefault="004C44CB">
            <w:pPr>
              <w:spacing w:after="0"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Organizational Change: Concept, Forces of change and Resistance to change, </w:t>
            </w:r>
            <w:r>
              <w:rPr>
                <w:rFonts w:ascii="Times New Roman" w:eastAsia="Times New Roman" w:hAnsi="Times New Roman" w:cs="Times New Roman"/>
                <w:sz w:val="24"/>
                <w:szCs w:val="24"/>
                <w:highlight w:val="yellow"/>
              </w:rPr>
              <w:t>Managing organizational change.</w:t>
            </w:r>
          </w:p>
          <w:p w14:paraId="64842117" w14:textId="77777777" w:rsidR="002327A8" w:rsidRDefault="004C44CB">
            <w:pPr>
              <w:spacing w:after="0"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Managerial Ethics: Individual ethics, Ethical dilemmas in management and </w:t>
            </w:r>
            <w:r>
              <w:rPr>
                <w:rFonts w:ascii="Times New Roman" w:eastAsia="Times New Roman" w:hAnsi="Times New Roman" w:cs="Times New Roman"/>
                <w:sz w:val="24"/>
                <w:szCs w:val="24"/>
                <w:highlight w:val="yellow"/>
              </w:rPr>
              <w:t>Ethical prac</w:t>
            </w:r>
            <w:r>
              <w:rPr>
                <w:rFonts w:ascii="Times New Roman" w:eastAsia="Times New Roman" w:hAnsi="Times New Roman" w:cs="Times New Roman"/>
                <w:sz w:val="24"/>
                <w:szCs w:val="24"/>
                <w:highlight w:val="yellow"/>
              </w:rPr>
              <w:t>tices of Indian Managers.</w:t>
            </w:r>
          </w:p>
          <w:p w14:paraId="3BF64C31" w14:textId="77777777" w:rsidR="002327A8" w:rsidRDefault="004C44CB">
            <w:pPr>
              <w:spacing w:after="0"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 Skill Component: </w:t>
            </w:r>
            <w:r>
              <w:rPr>
                <w:rFonts w:ascii="Times New Roman" w:eastAsia="Times New Roman" w:hAnsi="Times New Roman" w:cs="Times New Roman"/>
                <w:sz w:val="24"/>
                <w:szCs w:val="24"/>
                <w:highlight w:val="yellow"/>
              </w:rPr>
              <w:t>Experience sharing by Indian Managers.</w:t>
            </w:r>
          </w:p>
        </w:tc>
        <w:tc>
          <w:tcPr>
            <w:tcW w:w="2055" w:type="dxa"/>
            <w:gridSpan w:val="3"/>
          </w:tcPr>
          <w:p w14:paraId="72D5CFA9" w14:textId="77777777" w:rsidR="002327A8" w:rsidRDefault="002327A8">
            <w:pPr>
              <w:spacing w:after="0" w:line="240" w:lineRule="auto"/>
              <w:jc w:val="both"/>
              <w:rPr>
                <w:rFonts w:ascii="Times New Roman" w:eastAsia="Times New Roman" w:hAnsi="Times New Roman" w:cs="Times New Roman"/>
                <w:sz w:val="24"/>
                <w:szCs w:val="24"/>
              </w:rPr>
            </w:pPr>
          </w:p>
          <w:p w14:paraId="0F8C7AC3" w14:textId="77777777" w:rsidR="002327A8" w:rsidRDefault="002327A8">
            <w:pPr>
              <w:spacing w:after="0" w:line="240" w:lineRule="auto"/>
              <w:jc w:val="both"/>
              <w:rPr>
                <w:rFonts w:ascii="Times New Roman" w:eastAsia="Times New Roman" w:hAnsi="Times New Roman" w:cs="Times New Roman"/>
                <w:sz w:val="24"/>
                <w:szCs w:val="24"/>
              </w:rPr>
            </w:pPr>
          </w:p>
          <w:p w14:paraId="1B4E41C4"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r>
    </w:tbl>
    <w:p w14:paraId="6E5B4E71"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3FDD2483"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21CE78F4"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0902E76F" w14:textId="77777777" w:rsidR="002327A8" w:rsidRDefault="002327A8">
      <w:pPr>
        <w:spacing w:after="0" w:line="360" w:lineRule="auto"/>
        <w:jc w:val="both"/>
        <w:rPr>
          <w:rFonts w:ascii="Times New Roman" w:eastAsia="Times New Roman" w:hAnsi="Times New Roman" w:cs="Times New Roman"/>
          <w:b/>
          <w:sz w:val="24"/>
          <w:szCs w:val="24"/>
        </w:rPr>
      </w:pPr>
    </w:p>
    <w:p w14:paraId="4F75490B"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Aswathappa K. 2012. Organizational behaviour. Himalaya Publication house. Mumbai. 2. Bhonsle, Y.B. 1999. Personnel management: Indian scene.</w:t>
      </w:r>
      <w:r>
        <w:rPr>
          <w:rFonts w:ascii="Times New Roman" w:eastAsia="Times New Roman" w:hAnsi="Times New Roman" w:cs="Times New Roman"/>
          <w:sz w:val="24"/>
          <w:szCs w:val="24"/>
        </w:rPr>
        <w:t xml:space="preserve"> Deborah Prayer House. Mumbai.</w:t>
      </w:r>
    </w:p>
    <w:p w14:paraId="617FFBEB"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3. Frence, Wendell and Cecil. 1995. Organisation development. Prentice-Hall of India Ltd. New Delhi. </w:t>
      </w:r>
    </w:p>
    <w:p w14:paraId="05F046CF"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Luthans Fred. 2000. Organisational behaviour. McGraw Hill Ltd. Singapore.</w:t>
      </w:r>
    </w:p>
    <w:p w14:paraId="6DD91DE8"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Pareek, Udai. 1999. Organizational behavi</w:t>
      </w:r>
      <w:r>
        <w:rPr>
          <w:rFonts w:ascii="Times New Roman" w:eastAsia="Times New Roman" w:hAnsi="Times New Roman" w:cs="Times New Roman"/>
          <w:sz w:val="24"/>
          <w:szCs w:val="24"/>
        </w:rPr>
        <w:t xml:space="preserve">our process. Rawat Publications. Jaipur. </w:t>
      </w:r>
    </w:p>
    <w:p w14:paraId="3D5D3BA7"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Pippa riley. 2011. Organizational behavior. Viva books publications. New Delhi.</w:t>
      </w:r>
    </w:p>
    <w:p w14:paraId="3CC63E93"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 Robbins Stephen. P. et al. 2012. Organizational behaviour. Pearson publications. Delhi. 8. Szilagyi, Andrew and Marc Wallace. 1</w:t>
      </w:r>
      <w:r>
        <w:rPr>
          <w:rFonts w:ascii="Times New Roman" w:eastAsia="Times New Roman" w:hAnsi="Times New Roman" w:cs="Times New Roman"/>
          <w:sz w:val="24"/>
          <w:szCs w:val="24"/>
        </w:rPr>
        <w:t xml:space="preserve">997. Organisational behaviour and performance. Scott Foresman and Company. London. </w:t>
      </w:r>
    </w:p>
    <w:p w14:paraId="1C5B5D21"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Tupper. F. Cawsay, Gene Deszca, Cynthia Ingols. 2012. Organizational change. Sage Publications: New Delhi.</w:t>
      </w:r>
    </w:p>
    <w:p w14:paraId="781078A7"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 Prasad L M, Organisational behaviour (Sultan Chand &amp;Sons,</w:t>
      </w:r>
      <w:r>
        <w:rPr>
          <w:rFonts w:ascii="Times New Roman" w:eastAsia="Times New Roman" w:hAnsi="Times New Roman" w:cs="Times New Roman"/>
          <w:sz w:val="24"/>
          <w:szCs w:val="24"/>
        </w:rPr>
        <w:t xml:space="preserve">NewDelhi) </w:t>
      </w:r>
    </w:p>
    <w:p w14:paraId="2AF18B51"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Uma Sekaran. Organisational behaviour: Text and Cases. (Tata McGraw Hill, New Delhi)</w:t>
      </w:r>
    </w:p>
    <w:p w14:paraId="0F7A6497"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 Stephen P. Robbins. Organisational behaviour( Prentice- Hall of India, New Delhi) </w:t>
      </w:r>
    </w:p>
    <w:p w14:paraId="6571B73D"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13.Andrew, Dubrin J, 2006    Leadersip – Research Findings, </w:t>
      </w:r>
      <w:r>
        <w:rPr>
          <w:rFonts w:ascii="Times New Roman" w:eastAsia="Times New Roman" w:hAnsi="Times New Roman" w:cs="Times New Roman"/>
          <w:sz w:val="24"/>
          <w:szCs w:val="24"/>
        </w:rPr>
        <w:t>Practice,  and Skills, New Delhi, Biztantra   Publication.</w:t>
      </w:r>
    </w:p>
    <w:p w14:paraId="568F9CD0"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Aswathappa K, 2008  Organisational Behaviour- Text, Cases and Games, Mumbai, Himalaya Publication   House.</w:t>
      </w:r>
    </w:p>
    <w:p w14:paraId="5E7FC8DA"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15.Khanka, S S and S Chand,2008    Organisational Behaviour, New Delhi </w:t>
      </w:r>
    </w:p>
    <w:p w14:paraId="6749459C"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 Ltd.</w:t>
      </w:r>
    </w:p>
    <w:p w14:paraId="01005987"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16.ICFAI, 2004   Organisational Behaviour, Hyderabad,  Centre for Management Research.</w:t>
      </w:r>
    </w:p>
    <w:p w14:paraId="05773A15"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17.Kumar Arun and Organizational Behaviour:   A Modern Meenakshi N, 2009 Approach,</w:t>
      </w:r>
    </w:p>
    <w:p w14:paraId="49FBE749"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NIILM Center for Management Studies,  New Delhi.</w:t>
      </w:r>
    </w:p>
    <w:p w14:paraId="5FE4AE92"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Luthans Fred, 2005 Organisatio</w:t>
      </w:r>
      <w:r>
        <w:rPr>
          <w:rFonts w:ascii="Times New Roman" w:eastAsia="Times New Roman" w:hAnsi="Times New Roman" w:cs="Times New Roman"/>
          <w:sz w:val="24"/>
          <w:szCs w:val="24"/>
        </w:rPr>
        <w:t>nal Behviour, New York, Mc Graw Hill International Edition.</w:t>
      </w:r>
    </w:p>
    <w:p w14:paraId="630A09D4" w14:textId="77777777" w:rsidR="002327A8" w:rsidRDefault="002327A8">
      <w:pPr>
        <w:spacing w:after="0" w:line="360" w:lineRule="auto"/>
        <w:jc w:val="both"/>
        <w:rPr>
          <w:rFonts w:ascii="Times New Roman" w:eastAsia="Times New Roman" w:hAnsi="Times New Roman" w:cs="Times New Roman"/>
          <w:sz w:val="24"/>
          <w:szCs w:val="24"/>
          <w:highlight w:val="yellow"/>
        </w:rPr>
      </w:pPr>
    </w:p>
    <w:p w14:paraId="1327EE59"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7DEF881F"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69460B84"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3F34A357"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616B1905" w14:textId="77777777" w:rsidR="002327A8" w:rsidRDefault="002327A8">
      <w:pPr>
        <w:spacing w:after="0" w:line="360" w:lineRule="auto"/>
        <w:jc w:val="both"/>
        <w:rPr>
          <w:rFonts w:ascii="Times New Roman" w:eastAsia="Times New Roman" w:hAnsi="Times New Roman" w:cs="Times New Roman"/>
          <w:sz w:val="24"/>
          <w:szCs w:val="24"/>
        </w:rPr>
      </w:pPr>
    </w:p>
    <w:p w14:paraId="64ABBB8B" w14:textId="77777777" w:rsidR="002327A8" w:rsidRDefault="002327A8">
      <w:pPr>
        <w:spacing w:after="0" w:line="360" w:lineRule="auto"/>
        <w:jc w:val="center"/>
        <w:rPr>
          <w:rFonts w:ascii="Times New Roman" w:eastAsia="Times New Roman" w:hAnsi="Times New Roman" w:cs="Times New Roman"/>
          <w:b/>
          <w:sz w:val="28"/>
          <w:szCs w:val="28"/>
        </w:rPr>
      </w:pPr>
    </w:p>
    <w:p w14:paraId="2B469E76" w14:textId="77777777" w:rsidR="002327A8" w:rsidRDefault="002327A8">
      <w:pPr>
        <w:spacing w:after="0" w:line="360" w:lineRule="auto"/>
        <w:jc w:val="center"/>
        <w:rPr>
          <w:rFonts w:ascii="Times New Roman" w:eastAsia="Times New Roman" w:hAnsi="Times New Roman" w:cs="Times New Roman"/>
          <w:b/>
          <w:sz w:val="28"/>
          <w:szCs w:val="28"/>
        </w:rPr>
      </w:pPr>
    </w:p>
    <w:p w14:paraId="4F39DBF9" w14:textId="77777777" w:rsidR="002327A8" w:rsidRDefault="002327A8">
      <w:pPr>
        <w:spacing w:after="0" w:line="360" w:lineRule="auto"/>
        <w:jc w:val="center"/>
        <w:rPr>
          <w:rFonts w:ascii="Times New Roman" w:eastAsia="Times New Roman" w:hAnsi="Times New Roman" w:cs="Times New Roman"/>
          <w:b/>
          <w:sz w:val="28"/>
          <w:szCs w:val="28"/>
        </w:rPr>
      </w:pPr>
    </w:p>
    <w:p w14:paraId="79B8C7C1" w14:textId="77777777" w:rsidR="002327A8" w:rsidRDefault="002327A8">
      <w:pPr>
        <w:spacing w:after="0" w:line="360" w:lineRule="auto"/>
        <w:jc w:val="center"/>
        <w:rPr>
          <w:rFonts w:ascii="Times New Roman" w:eastAsia="Times New Roman" w:hAnsi="Times New Roman" w:cs="Times New Roman"/>
          <w:b/>
          <w:sz w:val="28"/>
          <w:szCs w:val="28"/>
        </w:rPr>
      </w:pPr>
    </w:p>
    <w:p w14:paraId="40D43152" w14:textId="77777777" w:rsidR="002327A8" w:rsidRDefault="002327A8">
      <w:pPr>
        <w:spacing w:after="0" w:line="360" w:lineRule="auto"/>
        <w:jc w:val="center"/>
        <w:rPr>
          <w:rFonts w:ascii="Times New Roman" w:eastAsia="Times New Roman" w:hAnsi="Times New Roman" w:cs="Times New Roman"/>
          <w:b/>
          <w:sz w:val="28"/>
          <w:szCs w:val="28"/>
        </w:rPr>
      </w:pPr>
    </w:p>
    <w:p w14:paraId="2774FA85" w14:textId="77777777" w:rsidR="002327A8" w:rsidRDefault="002327A8">
      <w:pPr>
        <w:spacing w:after="0" w:line="360" w:lineRule="auto"/>
        <w:jc w:val="center"/>
        <w:rPr>
          <w:rFonts w:ascii="Times New Roman" w:eastAsia="Times New Roman" w:hAnsi="Times New Roman" w:cs="Times New Roman"/>
          <w:b/>
          <w:sz w:val="28"/>
          <w:szCs w:val="28"/>
        </w:rPr>
      </w:pPr>
    </w:p>
    <w:p w14:paraId="4DBB9117" w14:textId="77777777" w:rsidR="002327A8" w:rsidRDefault="002327A8">
      <w:pPr>
        <w:spacing w:after="0" w:line="360" w:lineRule="auto"/>
        <w:jc w:val="center"/>
        <w:rPr>
          <w:rFonts w:ascii="Times New Roman" w:eastAsia="Times New Roman" w:hAnsi="Times New Roman" w:cs="Times New Roman"/>
          <w:b/>
          <w:sz w:val="28"/>
          <w:szCs w:val="28"/>
        </w:rPr>
      </w:pPr>
    </w:p>
    <w:p w14:paraId="2FB9F1DA" w14:textId="77777777" w:rsidR="002327A8" w:rsidRDefault="002327A8">
      <w:pPr>
        <w:spacing w:after="0" w:line="360" w:lineRule="auto"/>
        <w:jc w:val="center"/>
        <w:rPr>
          <w:rFonts w:ascii="Times New Roman" w:eastAsia="Times New Roman" w:hAnsi="Times New Roman" w:cs="Times New Roman"/>
          <w:b/>
          <w:sz w:val="28"/>
          <w:szCs w:val="28"/>
        </w:rPr>
      </w:pPr>
    </w:p>
    <w:p w14:paraId="0B801183" w14:textId="77777777" w:rsidR="002327A8" w:rsidRDefault="002327A8">
      <w:pPr>
        <w:spacing w:after="0" w:line="360" w:lineRule="auto"/>
        <w:jc w:val="center"/>
        <w:rPr>
          <w:rFonts w:ascii="Times New Roman" w:eastAsia="Times New Roman" w:hAnsi="Times New Roman" w:cs="Times New Roman"/>
          <w:b/>
          <w:sz w:val="28"/>
          <w:szCs w:val="28"/>
        </w:rPr>
      </w:pPr>
    </w:p>
    <w:p w14:paraId="4B2C95D9" w14:textId="77777777" w:rsidR="002327A8" w:rsidRDefault="002327A8">
      <w:pPr>
        <w:spacing w:after="0" w:line="360" w:lineRule="auto"/>
        <w:jc w:val="center"/>
        <w:rPr>
          <w:rFonts w:ascii="Times New Roman" w:eastAsia="Times New Roman" w:hAnsi="Times New Roman" w:cs="Times New Roman"/>
          <w:b/>
          <w:sz w:val="28"/>
          <w:szCs w:val="28"/>
        </w:rPr>
      </w:pPr>
    </w:p>
    <w:p w14:paraId="087D75B6" w14:textId="77777777" w:rsidR="002327A8" w:rsidRDefault="002327A8">
      <w:pPr>
        <w:spacing w:after="0" w:line="360" w:lineRule="auto"/>
        <w:jc w:val="center"/>
        <w:rPr>
          <w:rFonts w:ascii="Times New Roman" w:eastAsia="Times New Roman" w:hAnsi="Times New Roman" w:cs="Times New Roman"/>
          <w:b/>
          <w:sz w:val="28"/>
          <w:szCs w:val="28"/>
        </w:rPr>
      </w:pPr>
    </w:p>
    <w:p w14:paraId="50196C5B" w14:textId="77777777" w:rsidR="002327A8" w:rsidRDefault="002327A8">
      <w:pPr>
        <w:spacing w:after="0" w:line="360" w:lineRule="auto"/>
        <w:jc w:val="center"/>
        <w:rPr>
          <w:rFonts w:ascii="Times New Roman" w:eastAsia="Times New Roman" w:hAnsi="Times New Roman" w:cs="Times New Roman"/>
          <w:b/>
          <w:sz w:val="28"/>
          <w:szCs w:val="28"/>
        </w:rPr>
      </w:pPr>
    </w:p>
    <w:tbl>
      <w:tblPr>
        <w:tblStyle w:val="affd"/>
        <w:tblW w:w="9396" w:type="dxa"/>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6"/>
        <w:gridCol w:w="1456"/>
        <w:gridCol w:w="1126"/>
        <w:gridCol w:w="962"/>
        <w:gridCol w:w="763"/>
        <w:gridCol w:w="83"/>
      </w:tblGrid>
      <w:tr w:rsidR="002327A8" w14:paraId="207D6EFE" w14:textId="77777777">
        <w:trPr>
          <w:cantSplit/>
          <w:trHeight w:val="347"/>
          <w:tblHeader/>
        </w:trPr>
        <w:tc>
          <w:tcPr>
            <w:tcW w:w="9396" w:type="dxa"/>
            <w:gridSpan w:val="6"/>
          </w:tcPr>
          <w:p w14:paraId="7A5EC376" w14:textId="77777777" w:rsidR="002327A8" w:rsidRDefault="004C44C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HUMAN RIGHTS AND SOCIAL LEGISLATION </w:t>
            </w:r>
          </w:p>
        </w:tc>
      </w:tr>
      <w:tr w:rsidR="002327A8" w14:paraId="3917948E" w14:textId="77777777">
        <w:trPr>
          <w:cantSplit/>
          <w:trHeight w:val="347"/>
          <w:tblHeader/>
        </w:trPr>
        <w:tc>
          <w:tcPr>
            <w:tcW w:w="9396" w:type="dxa"/>
            <w:gridSpan w:val="6"/>
          </w:tcPr>
          <w:p w14:paraId="0717DA1F" w14:textId="77777777" w:rsidR="002327A8" w:rsidRDefault="002327A8">
            <w:pPr>
              <w:widowControl w:val="0"/>
              <w:spacing w:line="360" w:lineRule="auto"/>
              <w:rPr>
                <w:rFonts w:ascii="Times New Roman" w:eastAsia="Times New Roman" w:hAnsi="Times New Roman" w:cs="Times New Roman"/>
                <w:b/>
                <w:sz w:val="28"/>
                <w:szCs w:val="28"/>
              </w:rPr>
            </w:pPr>
          </w:p>
        </w:tc>
      </w:tr>
      <w:tr w:rsidR="002327A8" w14:paraId="57D46EB8" w14:textId="77777777">
        <w:trPr>
          <w:gridAfter w:val="1"/>
          <w:wAfter w:w="83" w:type="dxa"/>
          <w:cantSplit/>
          <w:trHeight w:val="275"/>
          <w:tblHeader/>
        </w:trPr>
        <w:tc>
          <w:tcPr>
            <w:tcW w:w="5006" w:type="dxa"/>
          </w:tcPr>
          <w:p w14:paraId="58AAD564"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1456" w:type="dxa"/>
          </w:tcPr>
          <w:p w14:paraId="2CC933F2" w14:textId="256D3E78"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SWS </w:t>
            </w:r>
            <w:r w:rsidR="000B5914">
              <w:rPr>
                <w:rFonts w:ascii="Times New Roman" w:eastAsia="Times New Roman" w:hAnsi="Times New Roman" w:cs="Times New Roman"/>
                <w:sz w:val="24"/>
                <w:szCs w:val="24"/>
              </w:rPr>
              <w:t>S</w:t>
            </w:r>
            <w:r>
              <w:rPr>
                <w:rFonts w:ascii="Times New Roman" w:eastAsia="Times New Roman" w:hAnsi="Times New Roman" w:cs="Times New Roman"/>
                <w:sz w:val="24"/>
                <w:szCs w:val="24"/>
              </w:rPr>
              <w:t>509 A</w:t>
            </w:r>
          </w:p>
        </w:tc>
        <w:tc>
          <w:tcPr>
            <w:tcW w:w="2088" w:type="dxa"/>
            <w:gridSpan w:val="2"/>
          </w:tcPr>
          <w:p w14:paraId="3DDAA3DB"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Marks: Final Exam</w:t>
            </w:r>
          </w:p>
        </w:tc>
        <w:tc>
          <w:tcPr>
            <w:tcW w:w="763" w:type="dxa"/>
          </w:tcPr>
          <w:p w14:paraId="07CCD357"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30:70</w:t>
            </w:r>
          </w:p>
        </w:tc>
      </w:tr>
      <w:tr w:rsidR="002327A8" w14:paraId="2A7B252A" w14:textId="77777777">
        <w:trPr>
          <w:gridAfter w:val="1"/>
          <w:wAfter w:w="83" w:type="dxa"/>
          <w:cantSplit/>
          <w:trHeight w:val="258"/>
          <w:tblHeader/>
        </w:trPr>
        <w:tc>
          <w:tcPr>
            <w:tcW w:w="5006" w:type="dxa"/>
          </w:tcPr>
          <w:p w14:paraId="0BA878F1"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 of Teaching Hours Per week</w:t>
            </w:r>
          </w:p>
        </w:tc>
        <w:tc>
          <w:tcPr>
            <w:tcW w:w="1456" w:type="dxa"/>
          </w:tcPr>
          <w:p w14:paraId="59345ED6"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2088" w:type="dxa"/>
            <w:gridSpan w:val="2"/>
          </w:tcPr>
          <w:p w14:paraId="492714CE"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763" w:type="dxa"/>
          </w:tcPr>
          <w:p w14:paraId="7B55ED3D" w14:textId="77777777" w:rsidR="002327A8" w:rsidRDefault="004C44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r>
      <w:tr w:rsidR="002327A8" w14:paraId="3CB4BADF" w14:textId="77777777">
        <w:trPr>
          <w:cantSplit/>
          <w:trHeight w:val="347"/>
          <w:tblHeader/>
        </w:trPr>
        <w:tc>
          <w:tcPr>
            <w:tcW w:w="9396" w:type="dxa"/>
            <w:gridSpan w:val="6"/>
          </w:tcPr>
          <w:p w14:paraId="514D743B" w14:textId="77777777" w:rsidR="002327A8" w:rsidRDefault="004C44C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p w14:paraId="2370C936" w14:textId="77777777" w:rsidR="002327A8" w:rsidRDefault="004C44C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To gain knowledge about human rights</w:t>
            </w:r>
          </w:p>
          <w:p w14:paraId="38E3E4EC" w14:textId="77777777" w:rsidR="002327A8" w:rsidRDefault="004C44C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To understand the different social legislations </w:t>
            </w:r>
          </w:p>
          <w:p w14:paraId="19D21671" w14:textId="77777777" w:rsidR="002327A8" w:rsidRDefault="004C44CB">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To make the students understand the mechanism of utilizing Social Legislation for social transformation</w:t>
            </w:r>
          </w:p>
          <w:p w14:paraId="2BB3A553" w14:textId="77777777" w:rsidR="002327A8" w:rsidRDefault="002327A8">
            <w:pPr>
              <w:widowControl w:val="0"/>
              <w:spacing w:before="6" w:after="0" w:line="150" w:lineRule="auto"/>
              <w:rPr>
                <w:rFonts w:ascii="Times New Roman" w:eastAsia="Times New Roman" w:hAnsi="Times New Roman" w:cs="Times New Roman"/>
                <w:color w:val="000000"/>
                <w:sz w:val="15"/>
                <w:szCs w:val="15"/>
              </w:rPr>
            </w:pPr>
          </w:p>
          <w:p w14:paraId="25DA2471" w14:textId="77777777" w:rsidR="002327A8" w:rsidRDefault="002327A8">
            <w:pPr>
              <w:widowControl w:val="0"/>
              <w:spacing w:after="0" w:line="240" w:lineRule="auto"/>
              <w:ind w:left="254"/>
              <w:rPr>
                <w:rFonts w:ascii="Times New Roman" w:eastAsia="Times New Roman" w:hAnsi="Times New Roman" w:cs="Times New Roman"/>
                <w:color w:val="000000"/>
                <w:sz w:val="24"/>
                <w:szCs w:val="24"/>
              </w:rPr>
            </w:pPr>
          </w:p>
        </w:tc>
      </w:tr>
      <w:tr w:rsidR="002327A8" w14:paraId="05A9B053" w14:textId="77777777">
        <w:trPr>
          <w:cantSplit/>
          <w:trHeight w:val="347"/>
          <w:tblHeader/>
        </w:trPr>
        <w:tc>
          <w:tcPr>
            <w:tcW w:w="9396" w:type="dxa"/>
            <w:gridSpan w:val="6"/>
          </w:tcPr>
          <w:p w14:paraId="7C71E336" w14:textId="77777777" w:rsidR="002327A8" w:rsidRDefault="002327A8">
            <w:pPr>
              <w:spacing w:after="0" w:line="240" w:lineRule="auto"/>
              <w:rPr>
                <w:rFonts w:ascii="Times New Roman" w:eastAsia="Times New Roman" w:hAnsi="Times New Roman" w:cs="Times New Roman"/>
                <w:b/>
                <w:sz w:val="24"/>
                <w:szCs w:val="24"/>
              </w:rPr>
            </w:pPr>
          </w:p>
          <w:p w14:paraId="38268587" w14:textId="77777777" w:rsidR="002327A8" w:rsidRDefault="004C44C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Programme Outcome:</w:t>
            </w:r>
          </w:p>
          <w:p w14:paraId="38DD7013" w14:textId="77777777" w:rsidR="002327A8" w:rsidRDefault="004C44CB">
            <w:pPr>
              <w:tabs>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the concepts of Rights and </w:t>
            </w:r>
            <w:r>
              <w:rPr>
                <w:rFonts w:ascii="Times New Roman" w:eastAsia="Times New Roman" w:hAnsi="Times New Roman" w:cs="Times New Roman"/>
                <w:sz w:val="24"/>
                <w:szCs w:val="24"/>
              </w:rPr>
              <w:t>Human Rights and its relation to social work</w:t>
            </w:r>
          </w:p>
          <w:p w14:paraId="22214F30" w14:textId="77777777" w:rsidR="002327A8" w:rsidRDefault="002327A8">
            <w:pPr>
              <w:tabs>
                <w:tab w:val="left" w:pos="720"/>
              </w:tabs>
              <w:spacing w:after="0" w:line="240" w:lineRule="auto"/>
              <w:rPr>
                <w:rFonts w:ascii="Times New Roman" w:eastAsia="Times New Roman" w:hAnsi="Times New Roman" w:cs="Times New Roman"/>
                <w:sz w:val="24"/>
                <w:szCs w:val="24"/>
              </w:rPr>
            </w:pPr>
          </w:p>
          <w:p w14:paraId="72E7A672" w14:textId="77777777" w:rsidR="002327A8" w:rsidRDefault="004C44CB">
            <w:pPr>
              <w:tabs>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 knowledge and skills required for working in human rights organization.</w:t>
            </w:r>
          </w:p>
          <w:p w14:paraId="3BE96497" w14:textId="77777777" w:rsidR="002327A8" w:rsidRDefault="002327A8">
            <w:pPr>
              <w:tabs>
                <w:tab w:val="left" w:pos="720"/>
              </w:tabs>
              <w:spacing w:after="0" w:line="240" w:lineRule="auto"/>
              <w:rPr>
                <w:rFonts w:ascii="Times New Roman" w:eastAsia="Times New Roman" w:hAnsi="Times New Roman" w:cs="Times New Roman"/>
                <w:sz w:val="24"/>
                <w:szCs w:val="24"/>
              </w:rPr>
            </w:pPr>
          </w:p>
          <w:p w14:paraId="03C4D465" w14:textId="77777777" w:rsidR="002327A8" w:rsidRDefault="004C44CB">
            <w:pPr>
              <w:tabs>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Acquire a critical understanding of institutional mechanisms of human rights and other social Legislations.</w:t>
            </w:r>
          </w:p>
          <w:p w14:paraId="3114CA82" w14:textId="77777777" w:rsidR="002327A8" w:rsidRDefault="002327A8">
            <w:pPr>
              <w:spacing w:after="0" w:line="240" w:lineRule="auto"/>
              <w:rPr>
                <w:rFonts w:ascii="Times New Roman" w:eastAsia="Times New Roman" w:hAnsi="Times New Roman" w:cs="Times New Roman"/>
                <w:b/>
                <w:sz w:val="24"/>
                <w:szCs w:val="24"/>
              </w:rPr>
            </w:pPr>
          </w:p>
        </w:tc>
      </w:tr>
      <w:tr w:rsidR="002327A8" w14:paraId="0FB1E4B0" w14:textId="77777777">
        <w:trPr>
          <w:cantSplit/>
          <w:trHeight w:val="258"/>
          <w:tblHeader/>
        </w:trPr>
        <w:tc>
          <w:tcPr>
            <w:tcW w:w="7588" w:type="dxa"/>
            <w:gridSpan w:val="3"/>
          </w:tcPr>
          <w:p w14:paraId="59DE247C"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Module- 1</w:t>
            </w:r>
          </w:p>
        </w:tc>
        <w:tc>
          <w:tcPr>
            <w:tcW w:w="1808" w:type="dxa"/>
            <w:gridSpan w:val="3"/>
          </w:tcPr>
          <w:p w14:paraId="3A2A9C10"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Teaching </w:t>
            </w:r>
            <w:r>
              <w:rPr>
                <w:rFonts w:ascii="Times New Roman" w:eastAsia="Times New Roman" w:hAnsi="Times New Roman" w:cs="Times New Roman"/>
                <w:b/>
                <w:sz w:val="24"/>
                <w:szCs w:val="24"/>
              </w:rPr>
              <w:t>Hours</w:t>
            </w:r>
          </w:p>
        </w:tc>
      </w:tr>
      <w:tr w:rsidR="002327A8" w14:paraId="537D7450" w14:textId="77777777">
        <w:trPr>
          <w:cantSplit/>
          <w:trHeight w:val="1310"/>
          <w:tblHeader/>
        </w:trPr>
        <w:tc>
          <w:tcPr>
            <w:tcW w:w="7588" w:type="dxa"/>
            <w:gridSpan w:val="3"/>
          </w:tcPr>
          <w:p w14:paraId="369EE35E" w14:textId="77777777" w:rsidR="002327A8" w:rsidRDefault="004C44CB">
            <w:pPr>
              <w:widowControl w:val="0"/>
              <w:spacing w:after="0" w:line="360" w:lineRule="auto"/>
              <w:ind w:right="8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Human Rights: Concept, Scope – Classification of Human rights – Universal Declaration of Human Rights –– Human Rights in the Constitution of India (Fundamental   rights and Directive principles of the state policy) – </w:t>
            </w:r>
            <w:r>
              <w:rPr>
                <w:rFonts w:ascii="Times New Roman" w:eastAsia="Times New Roman" w:hAnsi="Times New Roman" w:cs="Times New Roman"/>
                <w:sz w:val="24"/>
                <w:szCs w:val="24"/>
                <w:highlight w:val="cyan"/>
              </w:rPr>
              <w:t>National Human Rights Commissions – National Commission for women-National Commission for Minorities- National Commission for SC&amp;ST- National Commission for the protection of the rights of the child – Family Courts, Lok Adalats, The Legal Aid, Public Inter</w:t>
            </w:r>
            <w:r>
              <w:rPr>
                <w:rFonts w:ascii="Times New Roman" w:eastAsia="Times New Roman" w:hAnsi="Times New Roman" w:cs="Times New Roman"/>
                <w:sz w:val="24"/>
                <w:szCs w:val="24"/>
                <w:highlight w:val="cyan"/>
              </w:rPr>
              <w:t xml:space="preserve">est Litigation . </w:t>
            </w:r>
            <w:r>
              <w:rPr>
                <w:rFonts w:ascii="Times New Roman" w:eastAsia="Times New Roman" w:hAnsi="Times New Roman" w:cs="Times New Roman"/>
                <w:sz w:val="24"/>
                <w:szCs w:val="24"/>
              </w:rPr>
              <w:t>Social Work profession and Human Right</w:t>
            </w:r>
          </w:p>
        </w:tc>
        <w:tc>
          <w:tcPr>
            <w:tcW w:w="1808" w:type="dxa"/>
            <w:gridSpan w:val="3"/>
          </w:tcPr>
          <w:p w14:paraId="0885662B" w14:textId="77777777" w:rsidR="002327A8" w:rsidRDefault="002327A8">
            <w:pPr>
              <w:spacing w:after="0" w:line="360" w:lineRule="auto"/>
              <w:jc w:val="both"/>
              <w:rPr>
                <w:rFonts w:ascii="Times New Roman" w:eastAsia="Times New Roman" w:hAnsi="Times New Roman" w:cs="Times New Roman"/>
                <w:sz w:val="24"/>
                <w:szCs w:val="24"/>
              </w:rPr>
            </w:pPr>
          </w:p>
          <w:p w14:paraId="00AD2B02" w14:textId="77777777" w:rsidR="002327A8" w:rsidRDefault="002327A8">
            <w:pPr>
              <w:spacing w:after="0" w:line="360" w:lineRule="auto"/>
              <w:jc w:val="both"/>
              <w:rPr>
                <w:rFonts w:ascii="Times New Roman" w:eastAsia="Times New Roman" w:hAnsi="Times New Roman" w:cs="Times New Roman"/>
                <w:sz w:val="24"/>
                <w:szCs w:val="24"/>
              </w:rPr>
            </w:pPr>
          </w:p>
          <w:p w14:paraId="0E57A5B9"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2327A8" w14:paraId="574B7389" w14:textId="77777777">
        <w:trPr>
          <w:cantSplit/>
          <w:trHeight w:val="213"/>
          <w:tblHeader/>
        </w:trPr>
        <w:tc>
          <w:tcPr>
            <w:tcW w:w="9396" w:type="dxa"/>
            <w:gridSpan w:val="6"/>
          </w:tcPr>
          <w:p w14:paraId="0EE3F8B2" w14:textId="77777777" w:rsidR="002327A8" w:rsidRDefault="002327A8">
            <w:pPr>
              <w:spacing w:after="0" w:line="360" w:lineRule="auto"/>
              <w:jc w:val="both"/>
              <w:rPr>
                <w:rFonts w:ascii="Times New Roman" w:eastAsia="Times New Roman" w:hAnsi="Times New Roman" w:cs="Times New Roman"/>
                <w:b/>
                <w:sz w:val="24"/>
                <w:szCs w:val="24"/>
              </w:rPr>
            </w:pPr>
          </w:p>
          <w:p w14:paraId="5AC8755E"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Module-2</w:t>
            </w:r>
          </w:p>
        </w:tc>
      </w:tr>
      <w:tr w:rsidR="002327A8" w14:paraId="3BBDFDCA" w14:textId="77777777">
        <w:trPr>
          <w:cantSplit/>
          <w:trHeight w:val="1478"/>
          <w:tblHeader/>
        </w:trPr>
        <w:tc>
          <w:tcPr>
            <w:tcW w:w="7588" w:type="dxa"/>
            <w:gridSpan w:val="3"/>
            <w:tcBorders>
              <w:bottom w:val="single" w:sz="4" w:space="0" w:color="000000"/>
            </w:tcBorders>
          </w:tcPr>
          <w:p w14:paraId="049C2730" w14:textId="77777777" w:rsidR="002327A8" w:rsidRDefault="004C44CB">
            <w:pPr>
              <w:widowControl w:val="0"/>
              <w:spacing w:after="0" w:line="360" w:lineRule="auto"/>
              <w:ind w:left="163" w:right="59"/>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lastRenderedPageBreak/>
              <w:t>Social Legislation: Meaning and Scope. Social Legislation relating to Women: The Sexual Harassment of Women at Workplace (Prevention, Prohibition and Redressal) Act 2013 - Protection of Women from Domestic Violence Act, 2005- The Indecent Representation of</w:t>
            </w:r>
            <w:r>
              <w:rPr>
                <w:rFonts w:ascii="Times New Roman" w:eastAsia="Times New Roman" w:hAnsi="Times New Roman" w:cs="Times New Roman"/>
                <w:sz w:val="24"/>
                <w:szCs w:val="24"/>
              </w:rPr>
              <w:t xml:space="preserve"> women (prohibition) Act (1986)- Dowry Prohibition Act (1961).Social Legislation relating to Children: The Juvenile Justice (Care and Protection of Children) Act, (2006) Child Labour Prohibition and Regulation Act (1986), Prevention of Immoral Traffic Act </w:t>
            </w:r>
            <w:r>
              <w:rPr>
                <w:rFonts w:ascii="Times New Roman" w:eastAsia="Times New Roman" w:hAnsi="Times New Roman" w:cs="Times New Roman"/>
                <w:sz w:val="24"/>
                <w:szCs w:val="24"/>
              </w:rPr>
              <w:t>(1986) The Protection of Children from Sexual Offences Act 2012- Right to Education (RTE)</w:t>
            </w:r>
          </w:p>
        </w:tc>
        <w:tc>
          <w:tcPr>
            <w:tcW w:w="1808" w:type="dxa"/>
            <w:gridSpan w:val="3"/>
            <w:tcBorders>
              <w:bottom w:val="single" w:sz="4" w:space="0" w:color="000000"/>
            </w:tcBorders>
          </w:tcPr>
          <w:p w14:paraId="75981CCC" w14:textId="77777777" w:rsidR="002327A8" w:rsidRDefault="002327A8">
            <w:pPr>
              <w:spacing w:after="0" w:line="360" w:lineRule="auto"/>
              <w:jc w:val="both"/>
              <w:rPr>
                <w:rFonts w:ascii="Times New Roman" w:eastAsia="Times New Roman" w:hAnsi="Times New Roman" w:cs="Times New Roman"/>
                <w:sz w:val="24"/>
                <w:szCs w:val="24"/>
              </w:rPr>
            </w:pPr>
          </w:p>
          <w:p w14:paraId="6795BF6F" w14:textId="77777777" w:rsidR="002327A8" w:rsidRDefault="002327A8">
            <w:pPr>
              <w:spacing w:after="0" w:line="360" w:lineRule="auto"/>
              <w:jc w:val="both"/>
              <w:rPr>
                <w:rFonts w:ascii="Times New Roman" w:eastAsia="Times New Roman" w:hAnsi="Times New Roman" w:cs="Times New Roman"/>
                <w:sz w:val="24"/>
                <w:szCs w:val="24"/>
              </w:rPr>
            </w:pPr>
          </w:p>
          <w:p w14:paraId="76DDF2F1"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r>
      <w:tr w:rsidR="002327A8" w14:paraId="61401D98" w14:textId="77777777">
        <w:trPr>
          <w:cantSplit/>
          <w:trHeight w:val="305"/>
          <w:tblHeader/>
        </w:trPr>
        <w:tc>
          <w:tcPr>
            <w:tcW w:w="7588" w:type="dxa"/>
            <w:gridSpan w:val="3"/>
            <w:tcBorders>
              <w:top w:val="single" w:sz="4" w:space="0" w:color="000000"/>
              <w:left w:val="single" w:sz="4" w:space="0" w:color="000000"/>
              <w:bottom w:val="single" w:sz="4" w:space="0" w:color="000000"/>
              <w:right w:val="nil"/>
            </w:tcBorders>
          </w:tcPr>
          <w:p w14:paraId="02BDFA24" w14:textId="77777777" w:rsidR="002327A8" w:rsidRDefault="004C44CB">
            <w:pPr>
              <w:widowControl w:val="0"/>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Module-3</w:t>
            </w:r>
          </w:p>
        </w:tc>
        <w:tc>
          <w:tcPr>
            <w:tcW w:w="1808" w:type="dxa"/>
            <w:gridSpan w:val="3"/>
            <w:tcBorders>
              <w:top w:val="single" w:sz="4" w:space="0" w:color="000000"/>
              <w:left w:val="nil"/>
              <w:bottom w:val="single" w:sz="4" w:space="0" w:color="000000"/>
              <w:right w:val="single" w:sz="4" w:space="0" w:color="000000"/>
            </w:tcBorders>
          </w:tcPr>
          <w:p w14:paraId="4D31DCB1" w14:textId="77777777" w:rsidR="002327A8" w:rsidRDefault="002327A8">
            <w:pPr>
              <w:spacing w:after="0" w:line="360" w:lineRule="auto"/>
              <w:jc w:val="both"/>
              <w:rPr>
                <w:rFonts w:ascii="Times New Roman" w:eastAsia="Times New Roman" w:hAnsi="Times New Roman" w:cs="Times New Roman"/>
                <w:sz w:val="24"/>
                <w:szCs w:val="24"/>
              </w:rPr>
            </w:pPr>
          </w:p>
          <w:p w14:paraId="0CEC5330" w14:textId="77777777" w:rsidR="002327A8" w:rsidRDefault="002327A8">
            <w:pPr>
              <w:spacing w:after="0" w:line="360" w:lineRule="auto"/>
              <w:jc w:val="both"/>
              <w:rPr>
                <w:rFonts w:ascii="Times New Roman" w:eastAsia="Times New Roman" w:hAnsi="Times New Roman" w:cs="Times New Roman"/>
                <w:sz w:val="24"/>
                <w:szCs w:val="24"/>
              </w:rPr>
            </w:pPr>
          </w:p>
        </w:tc>
      </w:tr>
      <w:tr w:rsidR="002327A8" w14:paraId="48F299B1" w14:textId="77777777">
        <w:trPr>
          <w:cantSplit/>
          <w:trHeight w:val="1478"/>
          <w:tblHeader/>
        </w:trPr>
        <w:tc>
          <w:tcPr>
            <w:tcW w:w="7588" w:type="dxa"/>
            <w:gridSpan w:val="3"/>
            <w:tcBorders>
              <w:top w:val="single" w:sz="4" w:space="0" w:color="000000"/>
            </w:tcBorders>
          </w:tcPr>
          <w:p w14:paraId="73BC4328" w14:textId="77777777" w:rsidR="002327A8" w:rsidRDefault="004C44CB">
            <w:pPr>
              <w:widowControl w:val="0"/>
              <w:spacing w:after="0" w:line="360"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sz w:val="24"/>
                <w:szCs w:val="24"/>
                <w:highlight w:val="yellow"/>
              </w:rPr>
              <w:t xml:space="preserve">Social Problems and Law - Right to Information Act (2005). - The Prohibition of Employment as Manual Scavengers and their Rehabilitation </w:t>
            </w:r>
            <w:r>
              <w:rPr>
                <w:rFonts w:ascii="Times New Roman" w:eastAsia="Times New Roman" w:hAnsi="Times New Roman" w:cs="Times New Roman"/>
                <w:sz w:val="24"/>
                <w:szCs w:val="24"/>
                <w:highlight w:val="yellow"/>
              </w:rPr>
              <w:t xml:space="preserve">Act, 2013 Civil Rights Act (1955)– Bonded Labor Abolition Act (1976) – The Maintenance and Welfare of Parents and Senior Citizens Act (2007)- Scheduled castes and scheduled tribes (Prevention of Atrocities) Act, The Unorganized Workers Social Security Act </w:t>
            </w:r>
            <w:r>
              <w:rPr>
                <w:rFonts w:ascii="Times New Roman" w:eastAsia="Times New Roman" w:hAnsi="Times New Roman" w:cs="Times New Roman"/>
                <w:sz w:val="24"/>
                <w:szCs w:val="24"/>
                <w:highlight w:val="yellow"/>
              </w:rPr>
              <w:t>(2008)</w:t>
            </w:r>
          </w:p>
        </w:tc>
        <w:tc>
          <w:tcPr>
            <w:tcW w:w="1808" w:type="dxa"/>
            <w:gridSpan w:val="3"/>
            <w:tcBorders>
              <w:top w:val="single" w:sz="4" w:space="0" w:color="000000"/>
            </w:tcBorders>
          </w:tcPr>
          <w:p w14:paraId="186947CD" w14:textId="77777777" w:rsidR="002327A8" w:rsidRDefault="002327A8">
            <w:pPr>
              <w:spacing w:after="0" w:line="360" w:lineRule="auto"/>
              <w:jc w:val="both"/>
              <w:rPr>
                <w:rFonts w:ascii="Times New Roman" w:eastAsia="Times New Roman" w:hAnsi="Times New Roman" w:cs="Times New Roman"/>
                <w:sz w:val="24"/>
                <w:szCs w:val="24"/>
              </w:rPr>
            </w:pPr>
          </w:p>
          <w:p w14:paraId="19F4371A"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r>
    </w:tbl>
    <w:p w14:paraId="1DFEEC73" w14:textId="77777777" w:rsidR="002327A8" w:rsidRDefault="002327A8">
      <w:pPr>
        <w:widowControl w:val="0"/>
        <w:spacing w:line="360" w:lineRule="auto"/>
        <w:jc w:val="both"/>
        <w:rPr>
          <w:rFonts w:ascii="Times New Roman" w:eastAsia="Times New Roman" w:hAnsi="Times New Roman" w:cs="Times New Roman"/>
          <w:sz w:val="24"/>
          <w:szCs w:val="24"/>
        </w:rPr>
      </w:pPr>
    </w:p>
    <w:p w14:paraId="57C1C6C0" w14:textId="77777777" w:rsidR="002327A8" w:rsidRDefault="004C44CB">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REFERENCES </w:t>
      </w:r>
    </w:p>
    <w:p w14:paraId="3FF29ED3" w14:textId="77777777" w:rsidR="002327A8" w:rsidRDefault="004C44CB">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Aish Kumar Das. 2004. Human Rights in India. Sarup and Sons. New Delhi.</w:t>
      </w:r>
    </w:p>
    <w:p w14:paraId="59C3CDC8" w14:textId="77777777" w:rsidR="002327A8" w:rsidRDefault="004C44CB">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Basu Durga das. 1994. Human rights in Constitutional Law. Princeton Hall. London </w:t>
      </w:r>
    </w:p>
    <w:p w14:paraId="47BA5649" w14:textId="77777777" w:rsidR="002327A8" w:rsidRDefault="004C44CB">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Baxi.U</w:t>
      </w:r>
      <w:r>
        <w:rPr>
          <w:rFonts w:ascii="Times New Roman" w:eastAsia="Times New Roman" w:hAnsi="Times New Roman" w:cs="Times New Roman"/>
          <w:sz w:val="24"/>
          <w:szCs w:val="24"/>
        </w:rPr>
        <w:t xml:space="preserve">. 2007. Human Rights in a Post Human World. Cambridge University Press. New Delhi. </w:t>
      </w:r>
    </w:p>
    <w:p w14:paraId="528D062F" w14:textId="77777777" w:rsidR="002327A8" w:rsidRDefault="004C44CB">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Biswal.T. 2006. Human Rights – Gender and Environment. Vira Publications. New Delhi.</w:t>
      </w:r>
    </w:p>
    <w:p w14:paraId="073326D9" w14:textId="77777777" w:rsidR="002327A8" w:rsidRDefault="004C44CB">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Chiranjivi J. 2002. Human Rights in India. Oxford University Press. New Delhi. </w:t>
      </w:r>
    </w:p>
    <w:p w14:paraId="50660A47" w14:textId="77777777" w:rsidR="002327A8" w:rsidRDefault="004C44CB">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Das A.K. 2004. Human Rights in India. Sarup and Sons. New Delhi. </w:t>
      </w:r>
    </w:p>
    <w:p w14:paraId="75A52F84" w14:textId="77777777" w:rsidR="002327A8" w:rsidRDefault="004C44CB">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Das B.D. 1994. Human rights in Constitutional Law. Princeton Hall. London</w:t>
      </w:r>
    </w:p>
    <w:p w14:paraId="5D1CC01B" w14:textId="77777777" w:rsidR="002327A8" w:rsidRDefault="004C44CB">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 Dossier. 1994. Human Rights Commission, Legal Resources for Social Action. Chennai. 9. Kohli A.S. 2004. Hu</w:t>
      </w:r>
      <w:r>
        <w:rPr>
          <w:rFonts w:ascii="Times New Roman" w:eastAsia="Times New Roman" w:hAnsi="Times New Roman" w:cs="Times New Roman"/>
          <w:sz w:val="24"/>
          <w:szCs w:val="24"/>
        </w:rPr>
        <w:t xml:space="preserve">man Rights and Social Work Issues. Society for </w:t>
      </w:r>
      <w:r>
        <w:rPr>
          <w:rFonts w:ascii="Times New Roman" w:eastAsia="Times New Roman" w:hAnsi="Times New Roman" w:cs="Times New Roman"/>
          <w:sz w:val="24"/>
          <w:szCs w:val="24"/>
        </w:rPr>
        <w:lastRenderedPageBreak/>
        <w:t>Community Organisation. Madurai.</w:t>
      </w:r>
    </w:p>
    <w:p w14:paraId="3302AE0A" w14:textId="77777777" w:rsidR="002327A8" w:rsidRDefault="004C44CB">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 Lobo G V. 1994. Human Rights in Indian Studies. Commission for Justice. New Delhi. 11. Quinn Fredrick. 2005. Human Rights in Retreat. Society for Community Organisation Ma</w:t>
      </w:r>
      <w:r>
        <w:rPr>
          <w:rFonts w:ascii="Times New Roman" w:eastAsia="Times New Roman" w:hAnsi="Times New Roman" w:cs="Times New Roman"/>
          <w:sz w:val="24"/>
          <w:szCs w:val="24"/>
        </w:rPr>
        <w:t xml:space="preserve">durai. </w:t>
      </w:r>
    </w:p>
    <w:p w14:paraId="08DB947F" w14:textId="77777777" w:rsidR="002327A8" w:rsidRDefault="004C44CB">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 Rajamuthirulandi. 1998. Human Rights and Constitution. Sooriya Publishers. Trichy. 13. Sawant. P.B. 2004. Human Rights. Society for Community Organisation. Madurai.</w:t>
      </w:r>
    </w:p>
    <w:p w14:paraId="6ADC7DF6" w14:textId="77777777" w:rsidR="002327A8" w:rsidRDefault="004C44CB">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14. Shantha Kumar. 2004. Human Rights, People‘s Watch. Madurai. </w:t>
      </w:r>
    </w:p>
    <w:p w14:paraId="27D93E8E" w14:textId="77777777" w:rsidR="002327A8" w:rsidRDefault="004C44CB">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Susan C. </w:t>
      </w:r>
      <w:r>
        <w:rPr>
          <w:rFonts w:ascii="Times New Roman" w:eastAsia="Times New Roman" w:hAnsi="Times New Roman" w:cs="Times New Roman"/>
          <w:sz w:val="24"/>
          <w:szCs w:val="24"/>
        </w:rPr>
        <w:t xml:space="preserve">Mapp. 2008. Human Rights and Social Justice in a Global World. Oxford University Press. New Delhi. </w:t>
      </w:r>
    </w:p>
    <w:p w14:paraId="54418E8C" w14:textId="77777777" w:rsidR="002327A8" w:rsidRDefault="004C44CB">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 Tapan Biswal. 2006. Human Rights – Gender and Environment. Vira Publications. New Delhi</w:t>
      </w:r>
    </w:p>
    <w:p w14:paraId="72067D34" w14:textId="77777777" w:rsidR="002327A8" w:rsidRDefault="002327A8">
      <w:pPr>
        <w:widowControl w:val="0"/>
        <w:spacing w:line="360" w:lineRule="auto"/>
        <w:rPr>
          <w:rFonts w:ascii="Times New Roman" w:eastAsia="Times New Roman" w:hAnsi="Times New Roman" w:cs="Times New Roman"/>
          <w:sz w:val="24"/>
          <w:szCs w:val="24"/>
        </w:rPr>
      </w:pPr>
    </w:p>
    <w:p w14:paraId="7DFE26C1" w14:textId="77777777" w:rsidR="002327A8" w:rsidRDefault="002327A8">
      <w:pPr>
        <w:spacing w:line="360" w:lineRule="auto"/>
      </w:pPr>
    </w:p>
    <w:p w14:paraId="1A21A57D" w14:textId="77777777" w:rsidR="002327A8" w:rsidRDefault="002327A8">
      <w:pPr>
        <w:spacing w:line="360" w:lineRule="auto"/>
      </w:pPr>
    </w:p>
    <w:p w14:paraId="17D66B21" w14:textId="77777777" w:rsidR="002327A8" w:rsidRDefault="002327A8">
      <w:pPr>
        <w:spacing w:line="360" w:lineRule="auto"/>
      </w:pPr>
    </w:p>
    <w:p w14:paraId="17D885BE" w14:textId="77777777" w:rsidR="002327A8" w:rsidRDefault="002327A8">
      <w:pPr>
        <w:spacing w:line="360" w:lineRule="auto"/>
      </w:pPr>
    </w:p>
    <w:p w14:paraId="688F78B4" w14:textId="77777777" w:rsidR="002327A8" w:rsidRDefault="002327A8">
      <w:pPr>
        <w:spacing w:line="360" w:lineRule="auto"/>
      </w:pPr>
    </w:p>
    <w:p w14:paraId="63167172" w14:textId="77777777" w:rsidR="002327A8" w:rsidRDefault="002327A8">
      <w:pPr>
        <w:spacing w:line="360" w:lineRule="auto"/>
      </w:pPr>
    </w:p>
    <w:p w14:paraId="6F0B1D5E" w14:textId="77777777" w:rsidR="002327A8" w:rsidRDefault="002327A8">
      <w:pPr>
        <w:spacing w:line="360" w:lineRule="auto"/>
      </w:pPr>
    </w:p>
    <w:p w14:paraId="1872A220" w14:textId="77777777" w:rsidR="002327A8" w:rsidRDefault="002327A8">
      <w:pPr>
        <w:spacing w:line="360" w:lineRule="auto"/>
      </w:pPr>
    </w:p>
    <w:p w14:paraId="00C26C96" w14:textId="77777777" w:rsidR="002327A8" w:rsidRDefault="002327A8">
      <w:pPr>
        <w:widowControl w:val="0"/>
        <w:spacing w:after="0" w:line="360" w:lineRule="auto"/>
        <w:rPr>
          <w:rFonts w:ascii="Times New Roman" w:eastAsia="Times New Roman" w:hAnsi="Times New Roman" w:cs="Times New Roman"/>
          <w:b/>
          <w:color w:val="000000"/>
          <w:sz w:val="24"/>
          <w:szCs w:val="24"/>
          <w:u w:val="single"/>
        </w:rPr>
      </w:pPr>
    </w:p>
    <w:p w14:paraId="3DCC6A7E" w14:textId="77777777" w:rsidR="002327A8" w:rsidRDefault="002327A8">
      <w:pPr>
        <w:spacing w:line="360" w:lineRule="auto"/>
        <w:jc w:val="both"/>
        <w:rPr>
          <w:rFonts w:ascii="Times New Roman" w:eastAsia="Times New Roman" w:hAnsi="Times New Roman" w:cs="Times New Roman"/>
          <w:b/>
          <w:sz w:val="24"/>
          <w:szCs w:val="24"/>
          <w:u w:val="single"/>
        </w:rPr>
      </w:pPr>
    </w:p>
    <w:tbl>
      <w:tblPr>
        <w:tblStyle w:val="affe"/>
        <w:tblW w:w="9378" w:type="dxa"/>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25"/>
        <w:gridCol w:w="1485"/>
        <w:gridCol w:w="528"/>
        <w:gridCol w:w="1440"/>
        <w:gridCol w:w="900"/>
      </w:tblGrid>
      <w:tr w:rsidR="002327A8" w14:paraId="3184C94B" w14:textId="77777777">
        <w:trPr>
          <w:cantSplit/>
          <w:trHeight w:val="347"/>
          <w:tblHeader/>
        </w:trPr>
        <w:tc>
          <w:tcPr>
            <w:tcW w:w="9378" w:type="dxa"/>
            <w:gridSpan w:val="5"/>
          </w:tcPr>
          <w:p w14:paraId="661E3FDC" w14:textId="1F1F49B6" w:rsidR="002327A8" w:rsidRDefault="004C44C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MANAGEMENT OF </w:t>
            </w:r>
            <w:r w:rsidR="000B5914">
              <w:rPr>
                <w:rFonts w:ascii="Times New Roman" w:eastAsia="Times New Roman" w:hAnsi="Times New Roman" w:cs="Times New Roman"/>
                <w:b/>
                <w:sz w:val="28"/>
                <w:szCs w:val="28"/>
              </w:rPr>
              <w:t>NON-GOVERNMENT</w:t>
            </w:r>
            <w:r>
              <w:rPr>
                <w:rFonts w:ascii="Times New Roman" w:eastAsia="Times New Roman" w:hAnsi="Times New Roman" w:cs="Times New Roman"/>
                <w:b/>
                <w:sz w:val="28"/>
                <w:szCs w:val="28"/>
              </w:rPr>
              <w:t xml:space="preserve"> ORGANIZATIONS– Semester-III</w:t>
            </w:r>
          </w:p>
        </w:tc>
      </w:tr>
      <w:tr w:rsidR="002327A8" w14:paraId="06F41DE7" w14:textId="77777777">
        <w:trPr>
          <w:cantSplit/>
          <w:trHeight w:val="275"/>
          <w:tblHeader/>
        </w:trPr>
        <w:tc>
          <w:tcPr>
            <w:tcW w:w="5025" w:type="dxa"/>
          </w:tcPr>
          <w:p w14:paraId="4E2B0B13"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1485" w:type="dxa"/>
          </w:tcPr>
          <w:p w14:paraId="6454C705" w14:textId="536C4F2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SWS</w:t>
            </w:r>
            <w:r w:rsidR="000B591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509</w:t>
            </w:r>
            <w:r w:rsidR="000B591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w:t>
            </w:r>
          </w:p>
        </w:tc>
        <w:tc>
          <w:tcPr>
            <w:tcW w:w="1968" w:type="dxa"/>
            <w:gridSpan w:val="2"/>
          </w:tcPr>
          <w:p w14:paraId="2363F2F8"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Marks: Final Exam</w:t>
            </w:r>
          </w:p>
        </w:tc>
        <w:tc>
          <w:tcPr>
            <w:tcW w:w="900" w:type="dxa"/>
          </w:tcPr>
          <w:p w14:paraId="4C6CDA00"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30:70</w:t>
            </w:r>
          </w:p>
        </w:tc>
      </w:tr>
      <w:tr w:rsidR="002327A8" w14:paraId="5163CB80" w14:textId="77777777">
        <w:trPr>
          <w:cantSplit/>
          <w:trHeight w:val="258"/>
          <w:tblHeader/>
        </w:trPr>
        <w:tc>
          <w:tcPr>
            <w:tcW w:w="5025" w:type="dxa"/>
          </w:tcPr>
          <w:p w14:paraId="5E2BC99C"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 of Teaching Hours Per week</w:t>
            </w:r>
          </w:p>
        </w:tc>
        <w:tc>
          <w:tcPr>
            <w:tcW w:w="1485" w:type="dxa"/>
          </w:tcPr>
          <w:p w14:paraId="50E24355"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1968" w:type="dxa"/>
            <w:gridSpan w:val="2"/>
          </w:tcPr>
          <w:p w14:paraId="133DEFAB"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900" w:type="dxa"/>
          </w:tcPr>
          <w:p w14:paraId="4A203A27" w14:textId="77777777" w:rsidR="002327A8" w:rsidRDefault="004C44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r>
      <w:tr w:rsidR="002327A8" w14:paraId="764F9397" w14:textId="77777777">
        <w:trPr>
          <w:cantSplit/>
          <w:trHeight w:val="347"/>
          <w:tblHeader/>
        </w:trPr>
        <w:tc>
          <w:tcPr>
            <w:tcW w:w="9378" w:type="dxa"/>
            <w:gridSpan w:val="5"/>
          </w:tcPr>
          <w:p w14:paraId="7C82C576" w14:textId="77777777" w:rsidR="002327A8" w:rsidRDefault="004C44C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p w14:paraId="3FDE4983" w14:textId="77777777" w:rsidR="002327A8" w:rsidRDefault="004C44CB">
            <w:pPr>
              <w:widowControl w:val="0"/>
              <w:spacing w:before="29"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 an understanding about the role of NGOs in Societal Development.</w:t>
            </w:r>
          </w:p>
          <w:p w14:paraId="4DB6F3FE" w14:textId="77777777" w:rsidR="002327A8" w:rsidRDefault="004C44CB">
            <w:pPr>
              <w:widowControl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 the </w:t>
            </w:r>
            <w:r>
              <w:rPr>
                <w:rFonts w:ascii="Times New Roman" w:eastAsia="Times New Roman" w:hAnsi="Times New Roman" w:cs="Times New Roman"/>
                <w:color w:val="000000"/>
                <w:sz w:val="24"/>
                <w:szCs w:val="24"/>
              </w:rPr>
              <w:t>knowledge and skills about Management of NGOs</w:t>
            </w:r>
          </w:p>
          <w:p w14:paraId="7EBB2319" w14:textId="77777777" w:rsidR="002327A8" w:rsidRDefault="004C44CB">
            <w:pPr>
              <w:widowControl w:val="0"/>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 an ability to identify collaboration strategies between NGOs and other stakeholders in the process of development</w:t>
            </w:r>
          </w:p>
          <w:p w14:paraId="6C3E6F63" w14:textId="77777777" w:rsidR="002327A8" w:rsidRDefault="004C44CB">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Programme Outcome:</w:t>
            </w:r>
          </w:p>
          <w:p w14:paraId="32442C2A" w14:textId="77777777" w:rsidR="002327A8" w:rsidRDefault="004C44CB">
            <w:pPr>
              <w:widowControl w:val="0"/>
              <w:spacing w:before="29"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acquire the knowledge of Non-Govermental</w:t>
            </w:r>
            <w:r>
              <w:rPr>
                <w:rFonts w:ascii="Times New Roman" w:eastAsia="Times New Roman" w:hAnsi="Times New Roman" w:cs="Times New Roman"/>
                <w:sz w:val="24"/>
                <w:szCs w:val="24"/>
              </w:rPr>
              <w:t xml:space="preserve"> Organization and its management/administrations.</w:t>
            </w:r>
          </w:p>
          <w:p w14:paraId="7C5F2331" w14:textId="77777777" w:rsidR="002327A8" w:rsidRDefault="004C44CB">
            <w:pPr>
              <w:widowControl w:val="0"/>
              <w:spacing w:before="29"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legal aspects and programmes/activities/collaborations of Non-Governmental Organizations.</w:t>
            </w:r>
          </w:p>
          <w:p w14:paraId="68D60A21" w14:textId="77777777" w:rsidR="002327A8" w:rsidRDefault="004C44CB">
            <w:pPr>
              <w:widowControl w:val="0"/>
              <w:spacing w:before="29"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know the role/functions of Non-Governmental Organizations towards the welfare of vulnerable sec</w:t>
            </w:r>
            <w:r>
              <w:rPr>
                <w:rFonts w:ascii="Times New Roman" w:eastAsia="Times New Roman" w:hAnsi="Times New Roman" w:cs="Times New Roman"/>
                <w:sz w:val="24"/>
                <w:szCs w:val="24"/>
              </w:rPr>
              <w:t xml:space="preserve">tions of the society </w:t>
            </w:r>
          </w:p>
        </w:tc>
      </w:tr>
      <w:tr w:rsidR="002327A8" w14:paraId="1A121A89" w14:textId="77777777">
        <w:trPr>
          <w:cantSplit/>
          <w:trHeight w:val="258"/>
          <w:tblHeader/>
        </w:trPr>
        <w:tc>
          <w:tcPr>
            <w:tcW w:w="7038" w:type="dxa"/>
            <w:gridSpan w:val="3"/>
          </w:tcPr>
          <w:p w14:paraId="65DDEE81"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Module- 1 Non-Governmental Organization – Concept and Function</w:t>
            </w:r>
          </w:p>
          <w:p w14:paraId="0E13C560" w14:textId="77777777" w:rsidR="002327A8" w:rsidRDefault="002327A8">
            <w:pPr>
              <w:spacing w:after="0" w:line="240" w:lineRule="auto"/>
              <w:jc w:val="both"/>
              <w:rPr>
                <w:rFonts w:ascii="Times New Roman" w:eastAsia="Times New Roman" w:hAnsi="Times New Roman" w:cs="Times New Roman"/>
                <w:b/>
                <w:sz w:val="24"/>
                <w:szCs w:val="24"/>
              </w:rPr>
            </w:pPr>
          </w:p>
        </w:tc>
        <w:tc>
          <w:tcPr>
            <w:tcW w:w="2340" w:type="dxa"/>
            <w:gridSpan w:val="2"/>
          </w:tcPr>
          <w:p w14:paraId="2787A6AE"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Teaching Hours</w:t>
            </w:r>
          </w:p>
        </w:tc>
      </w:tr>
      <w:tr w:rsidR="002327A8" w14:paraId="226BA12B" w14:textId="77777777">
        <w:trPr>
          <w:cantSplit/>
          <w:trHeight w:val="258"/>
          <w:tblHeader/>
        </w:trPr>
        <w:tc>
          <w:tcPr>
            <w:tcW w:w="7038" w:type="dxa"/>
            <w:gridSpan w:val="3"/>
          </w:tcPr>
          <w:p w14:paraId="4390AB86" w14:textId="77777777" w:rsidR="002327A8" w:rsidRDefault="004C44CB">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cyan"/>
              </w:rPr>
              <w:t>Non-Governmental Organization</w:t>
            </w:r>
            <w:r>
              <w:rPr>
                <w:rFonts w:ascii="Times New Roman" w:eastAsia="Times New Roman" w:hAnsi="Times New Roman" w:cs="Times New Roman"/>
                <w:sz w:val="24"/>
                <w:szCs w:val="24"/>
              </w:rPr>
              <w:t xml:space="preserve">:-Concept, Features, Types of NGOs, Historical background of NGO’s in India,  Importance and Functions of NGOs at present </w:t>
            </w:r>
            <w:r>
              <w:rPr>
                <w:rFonts w:ascii="Times New Roman" w:eastAsia="Times New Roman" w:hAnsi="Times New Roman" w:cs="Times New Roman"/>
                <w:sz w:val="24"/>
                <w:szCs w:val="24"/>
              </w:rPr>
              <w:t>context.Non-Governmental Organization: Organizational Vision, Mission and Goals of NGOs – Translating Vision and Mission to Action.Non-Governmental Organization: People’s Participation and Empowerment, NGOs and Accountability.</w:t>
            </w:r>
          </w:p>
          <w:p w14:paraId="2010FE89" w14:textId="77777777" w:rsidR="002327A8" w:rsidRDefault="004C44CB">
            <w:pPr>
              <w:widowControl w:val="0"/>
              <w:spacing w:before="240" w:after="240"/>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(Self-Learning Component)</w:t>
            </w:r>
            <w:r>
              <w:rPr>
                <w:rFonts w:ascii="Times New Roman" w:eastAsia="Times New Roman" w:hAnsi="Times New Roman" w:cs="Times New Roman"/>
                <w:sz w:val="24"/>
                <w:szCs w:val="24"/>
                <w:highlight w:val="yellow"/>
              </w:rPr>
              <w:t xml:space="preserve"> Lea</w:t>
            </w:r>
            <w:r>
              <w:rPr>
                <w:rFonts w:ascii="Times New Roman" w:eastAsia="Times New Roman" w:hAnsi="Times New Roman" w:cs="Times New Roman"/>
                <w:sz w:val="24"/>
                <w:szCs w:val="24"/>
                <w:highlight w:val="yellow"/>
              </w:rPr>
              <w:t>dership Styles suited for NGOs, Networking and Public Relation in NGOs, Training and Development, Team Work</w:t>
            </w:r>
          </w:p>
        </w:tc>
        <w:tc>
          <w:tcPr>
            <w:tcW w:w="2340" w:type="dxa"/>
            <w:gridSpan w:val="2"/>
          </w:tcPr>
          <w:p w14:paraId="470192DA"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2327A8" w14:paraId="025C4B59" w14:textId="77777777">
        <w:trPr>
          <w:cantSplit/>
          <w:trHeight w:val="1310"/>
          <w:tblHeader/>
        </w:trPr>
        <w:tc>
          <w:tcPr>
            <w:tcW w:w="7038" w:type="dxa"/>
            <w:gridSpan w:val="3"/>
          </w:tcPr>
          <w:p w14:paraId="1612BEA6" w14:textId="77777777" w:rsidR="002327A8" w:rsidRDefault="004C44CB">
            <w:pPr>
              <w:spacing w:after="0" w:line="240" w:lineRule="auto"/>
              <w:jc w:val="both"/>
              <w:rPr>
                <w:rFonts w:ascii="Times New Roman" w:eastAsia="Times New Roman" w:hAnsi="Times New Roman" w:cs="Times New Roman"/>
                <w:b/>
                <w:sz w:val="24"/>
                <w:szCs w:val="24"/>
                <w:highlight w:val="cyan"/>
              </w:rPr>
            </w:pPr>
            <w:r>
              <w:rPr>
                <w:rFonts w:ascii="Times New Roman" w:eastAsia="Times New Roman" w:hAnsi="Times New Roman" w:cs="Times New Roman"/>
                <w:b/>
                <w:sz w:val="24"/>
                <w:szCs w:val="24"/>
              </w:rPr>
              <w:t xml:space="preserve">Module-2               </w:t>
            </w:r>
            <w:r>
              <w:rPr>
                <w:rFonts w:ascii="Times New Roman" w:eastAsia="Times New Roman" w:hAnsi="Times New Roman" w:cs="Times New Roman"/>
                <w:b/>
                <w:sz w:val="24"/>
                <w:szCs w:val="24"/>
                <w:highlight w:val="cyan"/>
              </w:rPr>
              <w:t>NGOs Administration and Challenges</w:t>
            </w:r>
          </w:p>
          <w:p w14:paraId="6828997B" w14:textId="77777777" w:rsidR="002327A8" w:rsidRDefault="002327A8">
            <w:pPr>
              <w:widowControl w:val="0"/>
              <w:spacing w:before="240" w:after="240" w:line="360" w:lineRule="auto"/>
              <w:jc w:val="both"/>
              <w:rPr>
                <w:rFonts w:ascii="Times New Roman" w:eastAsia="Times New Roman" w:hAnsi="Times New Roman" w:cs="Times New Roman"/>
                <w:sz w:val="24"/>
                <w:szCs w:val="24"/>
              </w:rPr>
            </w:pPr>
          </w:p>
        </w:tc>
        <w:tc>
          <w:tcPr>
            <w:tcW w:w="2340" w:type="dxa"/>
            <w:gridSpan w:val="2"/>
          </w:tcPr>
          <w:p w14:paraId="7894DFD8" w14:textId="77777777" w:rsidR="002327A8" w:rsidRDefault="002327A8">
            <w:pPr>
              <w:spacing w:after="0" w:line="240" w:lineRule="auto"/>
              <w:jc w:val="center"/>
              <w:rPr>
                <w:rFonts w:ascii="Times New Roman" w:eastAsia="Times New Roman" w:hAnsi="Times New Roman" w:cs="Times New Roman"/>
                <w:sz w:val="24"/>
                <w:szCs w:val="24"/>
              </w:rPr>
            </w:pPr>
          </w:p>
        </w:tc>
      </w:tr>
      <w:tr w:rsidR="002327A8" w14:paraId="367EA86E" w14:textId="77777777">
        <w:trPr>
          <w:cantSplit/>
          <w:trHeight w:val="213"/>
          <w:tblHeader/>
        </w:trPr>
        <w:tc>
          <w:tcPr>
            <w:tcW w:w="9378" w:type="dxa"/>
            <w:gridSpan w:val="5"/>
          </w:tcPr>
          <w:p w14:paraId="29C33BC6" w14:textId="77777777" w:rsidR="002327A8" w:rsidRDefault="002327A8">
            <w:pPr>
              <w:spacing w:after="0" w:line="240" w:lineRule="auto"/>
              <w:jc w:val="both"/>
              <w:rPr>
                <w:rFonts w:ascii="Times New Roman" w:eastAsia="Times New Roman" w:hAnsi="Times New Roman" w:cs="Times New Roman"/>
                <w:b/>
                <w:sz w:val="24"/>
                <w:szCs w:val="24"/>
              </w:rPr>
            </w:pPr>
          </w:p>
          <w:p w14:paraId="41D8D560"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327A8" w14:paraId="2C38310D" w14:textId="77777777">
        <w:trPr>
          <w:cantSplit/>
          <w:trHeight w:val="1478"/>
          <w:tblHeader/>
        </w:trPr>
        <w:tc>
          <w:tcPr>
            <w:tcW w:w="7038" w:type="dxa"/>
            <w:gridSpan w:val="3"/>
            <w:tcBorders>
              <w:bottom w:val="single" w:sz="4" w:space="0" w:color="000000"/>
            </w:tcBorders>
          </w:tcPr>
          <w:p w14:paraId="341054A9" w14:textId="77777777" w:rsidR="002327A8" w:rsidRDefault="004C44CB">
            <w:pPr>
              <w:widowControl w:val="0"/>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(Theory)</w:t>
            </w:r>
          </w:p>
          <w:p w14:paraId="718CA2EB" w14:textId="77777777" w:rsidR="002327A8" w:rsidRDefault="004C44CB">
            <w:pPr>
              <w:widowControl w:val="0"/>
              <w:spacing w:before="240" w:after="240"/>
              <w:jc w:val="both"/>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 xml:space="preserve">Central Social Welfare Board- Objectives, Administrative Structure, Functions and Programs of CSWB, </w:t>
            </w:r>
            <w:r>
              <w:rPr>
                <w:rFonts w:ascii="Times New Roman" w:eastAsia="Times New Roman" w:hAnsi="Times New Roman" w:cs="Times New Roman"/>
                <w:sz w:val="24"/>
                <w:szCs w:val="24"/>
                <w:highlight w:val="yellow"/>
              </w:rPr>
              <w:t xml:space="preserve">Resource Management for NGOs – Governmental [Grant-in-Aid] and Non-Governmental sources of funding for NGOs, </w:t>
            </w:r>
            <w:r>
              <w:rPr>
                <w:rFonts w:ascii="Times New Roman" w:eastAsia="Times New Roman" w:hAnsi="Times New Roman" w:cs="Times New Roman"/>
                <w:sz w:val="24"/>
                <w:szCs w:val="24"/>
              </w:rPr>
              <w:t xml:space="preserve">Registration of NGOs: Procedures and its </w:t>
            </w:r>
            <w:r>
              <w:rPr>
                <w:rFonts w:ascii="Times New Roman" w:eastAsia="Times New Roman" w:hAnsi="Times New Roman" w:cs="Times New Roman"/>
                <w:sz w:val="24"/>
                <w:szCs w:val="24"/>
              </w:rPr>
              <w:t>importanceSocieties Registration Act 1860- its management and Legal/Rational Structure,</w:t>
            </w:r>
            <w:r>
              <w:rPr>
                <w:rFonts w:ascii="Times New Roman" w:eastAsia="Times New Roman" w:hAnsi="Times New Roman" w:cs="Times New Roman"/>
                <w:sz w:val="24"/>
                <w:szCs w:val="24"/>
                <w:highlight w:val="cyan"/>
              </w:rPr>
              <w:t>The Foreign Contribution (Regulation) Act 1976- its management and Legal/Rational Structure</w:t>
            </w:r>
          </w:p>
          <w:p w14:paraId="3B53152C" w14:textId="77777777" w:rsidR="002327A8" w:rsidRDefault="004C44CB">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(Self-Learning Component)</w:t>
            </w:r>
          </w:p>
          <w:p w14:paraId="7D5FFFF0" w14:textId="77777777" w:rsidR="002327A8" w:rsidRDefault="004C44CB">
            <w:pPr>
              <w:widowControl w:val="0"/>
              <w:spacing w:before="240" w:after="24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Role and Importance of Planning, Organizing, </w:t>
            </w:r>
            <w:r>
              <w:rPr>
                <w:rFonts w:ascii="Times New Roman" w:eastAsia="Times New Roman" w:hAnsi="Times New Roman" w:cs="Times New Roman"/>
                <w:sz w:val="24"/>
                <w:szCs w:val="24"/>
                <w:highlight w:val="yellow"/>
              </w:rPr>
              <w:t>Staffing, Directing, Coordinating, Recording and Budgeting in managing NGO’s (POSDCORB Functions)</w:t>
            </w:r>
          </w:p>
          <w:p w14:paraId="66EA9AEA" w14:textId="77777777" w:rsidR="002327A8" w:rsidRDefault="004C44CB">
            <w:pPr>
              <w:widowControl w:val="0"/>
              <w:spacing w:before="240" w:after="24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Fundraising techniques for NGOs</w:t>
            </w:r>
          </w:p>
          <w:p w14:paraId="5145DF3E" w14:textId="77777777" w:rsidR="002327A8" w:rsidRDefault="004C44CB">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Problems and Challenges for NGOs at present context</w:t>
            </w:r>
          </w:p>
          <w:p w14:paraId="00923E5F" w14:textId="77777777" w:rsidR="002327A8" w:rsidRDefault="002327A8">
            <w:pPr>
              <w:widowControl w:val="0"/>
              <w:spacing w:after="0" w:line="240" w:lineRule="auto"/>
              <w:rPr>
                <w:rFonts w:ascii="Times New Roman" w:eastAsia="Times New Roman" w:hAnsi="Times New Roman" w:cs="Times New Roman"/>
                <w:sz w:val="24"/>
                <w:szCs w:val="24"/>
              </w:rPr>
            </w:pPr>
          </w:p>
        </w:tc>
        <w:tc>
          <w:tcPr>
            <w:tcW w:w="2340" w:type="dxa"/>
            <w:gridSpan w:val="2"/>
            <w:tcBorders>
              <w:bottom w:val="single" w:sz="4" w:space="0" w:color="000000"/>
            </w:tcBorders>
          </w:tcPr>
          <w:p w14:paraId="056F64C2" w14:textId="77777777" w:rsidR="002327A8" w:rsidRDefault="002327A8">
            <w:pPr>
              <w:spacing w:after="0" w:line="240" w:lineRule="auto"/>
              <w:jc w:val="both"/>
              <w:rPr>
                <w:rFonts w:ascii="Times New Roman" w:eastAsia="Times New Roman" w:hAnsi="Times New Roman" w:cs="Times New Roman"/>
                <w:sz w:val="24"/>
                <w:szCs w:val="24"/>
              </w:rPr>
            </w:pPr>
          </w:p>
          <w:p w14:paraId="1D791A55" w14:textId="77777777" w:rsidR="002327A8" w:rsidRDefault="002327A8">
            <w:pPr>
              <w:spacing w:after="0" w:line="240" w:lineRule="auto"/>
              <w:jc w:val="both"/>
              <w:rPr>
                <w:rFonts w:ascii="Times New Roman" w:eastAsia="Times New Roman" w:hAnsi="Times New Roman" w:cs="Times New Roman"/>
                <w:sz w:val="24"/>
                <w:szCs w:val="24"/>
              </w:rPr>
            </w:pPr>
          </w:p>
          <w:p w14:paraId="49F3E22A"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r>
      <w:tr w:rsidR="002327A8" w14:paraId="06CF1254" w14:textId="77777777">
        <w:trPr>
          <w:cantSplit/>
          <w:trHeight w:val="305"/>
          <w:tblHeader/>
        </w:trPr>
        <w:tc>
          <w:tcPr>
            <w:tcW w:w="7038" w:type="dxa"/>
            <w:gridSpan w:val="3"/>
            <w:tcBorders>
              <w:top w:val="single" w:sz="4" w:space="0" w:color="000000"/>
              <w:left w:val="single" w:sz="4" w:space="0" w:color="000000"/>
              <w:bottom w:val="single" w:sz="4" w:space="0" w:color="000000"/>
              <w:right w:val="nil"/>
            </w:tcBorders>
          </w:tcPr>
          <w:p w14:paraId="02BE7BF8" w14:textId="77777777" w:rsidR="002327A8" w:rsidRDefault="004C44CB">
            <w:pPr>
              <w:widowControl w:val="0"/>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Module-3           </w:t>
            </w:r>
            <w:r>
              <w:rPr>
                <w:rFonts w:ascii="Times New Roman" w:eastAsia="Times New Roman" w:hAnsi="Times New Roman" w:cs="Times New Roman"/>
                <w:sz w:val="24"/>
                <w:szCs w:val="24"/>
                <w:highlight w:val="yellow"/>
              </w:rPr>
              <w:t>Roles of NGOs in Social Welfare/Develop</w:t>
            </w:r>
            <w:r>
              <w:rPr>
                <w:rFonts w:ascii="Times New Roman" w:eastAsia="Times New Roman" w:hAnsi="Times New Roman" w:cs="Times New Roman"/>
                <w:sz w:val="24"/>
                <w:szCs w:val="24"/>
                <w:highlight w:val="yellow"/>
              </w:rPr>
              <w:t>ment</w:t>
            </w:r>
          </w:p>
          <w:p w14:paraId="60A68E11" w14:textId="77777777" w:rsidR="002327A8" w:rsidRDefault="002327A8">
            <w:pPr>
              <w:widowControl w:val="0"/>
              <w:spacing w:after="0" w:line="240" w:lineRule="auto"/>
              <w:rPr>
                <w:rFonts w:ascii="Times New Roman" w:eastAsia="Times New Roman" w:hAnsi="Times New Roman" w:cs="Times New Roman"/>
                <w:color w:val="000000"/>
                <w:sz w:val="24"/>
                <w:szCs w:val="24"/>
              </w:rPr>
            </w:pPr>
          </w:p>
        </w:tc>
        <w:tc>
          <w:tcPr>
            <w:tcW w:w="2340" w:type="dxa"/>
            <w:gridSpan w:val="2"/>
            <w:tcBorders>
              <w:top w:val="single" w:sz="4" w:space="0" w:color="000000"/>
              <w:left w:val="nil"/>
              <w:bottom w:val="single" w:sz="4" w:space="0" w:color="000000"/>
              <w:right w:val="single" w:sz="4" w:space="0" w:color="000000"/>
            </w:tcBorders>
          </w:tcPr>
          <w:p w14:paraId="70A50C20" w14:textId="77777777" w:rsidR="002327A8" w:rsidRDefault="002327A8">
            <w:pPr>
              <w:spacing w:after="0" w:line="240" w:lineRule="auto"/>
              <w:jc w:val="both"/>
              <w:rPr>
                <w:rFonts w:ascii="Times New Roman" w:eastAsia="Times New Roman" w:hAnsi="Times New Roman" w:cs="Times New Roman"/>
                <w:sz w:val="24"/>
                <w:szCs w:val="24"/>
              </w:rPr>
            </w:pPr>
          </w:p>
        </w:tc>
      </w:tr>
      <w:tr w:rsidR="002327A8" w14:paraId="1BD33644" w14:textId="77777777">
        <w:trPr>
          <w:cantSplit/>
          <w:trHeight w:val="1478"/>
          <w:tblHeader/>
        </w:trPr>
        <w:tc>
          <w:tcPr>
            <w:tcW w:w="7038" w:type="dxa"/>
            <w:gridSpan w:val="3"/>
            <w:tcBorders>
              <w:top w:val="single" w:sz="4" w:space="0" w:color="000000"/>
            </w:tcBorders>
          </w:tcPr>
          <w:p w14:paraId="50FEC6CE" w14:textId="77777777" w:rsidR="002327A8" w:rsidRDefault="004C44CB">
            <w:pPr>
              <w:widowControl w:val="0"/>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Roles of NGOs in Social Welfare/Development</w:t>
            </w:r>
          </w:p>
          <w:p w14:paraId="591D9FB5" w14:textId="77777777" w:rsidR="002327A8" w:rsidRDefault="004C44CB">
            <w:pPr>
              <w:widowControl w:val="0"/>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(Theory)</w:t>
            </w:r>
          </w:p>
          <w:p w14:paraId="6084B88C" w14:textId="77777777" w:rsidR="002327A8" w:rsidRDefault="004C44CB">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Role and Contributions of NGO’s in Social Welfare and Development</w:t>
            </w:r>
          </w:p>
          <w:p w14:paraId="5EA8ABDF" w14:textId="77777777" w:rsidR="002327A8" w:rsidRDefault="004C44CB">
            <w:pPr>
              <w:widowControl w:val="0"/>
              <w:spacing w:before="240" w:after="240"/>
              <w:jc w:val="both"/>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highlight w:val="cyan"/>
              </w:rPr>
              <w:t>Role and Responsibilities of NGOs in Sustainable Development</w:t>
            </w:r>
          </w:p>
          <w:p w14:paraId="07D68220" w14:textId="77777777" w:rsidR="002327A8" w:rsidRDefault="004C44CB">
            <w:pPr>
              <w:widowControl w:val="0"/>
              <w:spacing w:before="240" w:after="240"/>
              <w:jc w:val="both"/>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highlight w:val="cyan"/>
              </w:rPr>
              <w:t>Role of NGO’s during Disaster Management:  Relief and Rehabilitation</w:t>
            </w:r>
            <w:r>
              <w:rPr>
                <w:rFonts w:ascii="Times New Roman" w:eastAsia="Times New Roman" w:hAnsi="Times New Roman" w:cs="Times New Roman"/>
                <w:sz w:val="24"/>
                <w:szCs w:val="24"/>
                <w:highlight w:val="cyan"/>
              </w:rPr>
              <w:t xml:space="preserve"> services during Disaster.</w:t>
            </w:r>
          </w:p>
          <w:p w14:paraId="4B4ABF9E" w14:textId="77777777" w:rsidR="002327A8" w:rsidRDefault="004C44CB">
            <w:pPr>
              <w:widowControl w:val="0"/>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(Self-Learning Component</w:t>
            </w:r>
            <w:r>
              <w:rPr>
                <w:rFonts w:ascii="Times New Roman" w:eastAsia="Times New Roman" w:hAnsi="Times New Roman" w:cs="Times New Roman"/>
                <w:b/>
                <w:sz w:val="24"/>
                <w:szCs w:val="24"/>
              </w:rPr>
              <w:t>)</w:t>
            </w:r>
          </w:p>
          <w:p w14:paraId="0DA600DF" w14:textId="77777777" w:rsidR="002327A8" w:rsidRDefault="004C44CB">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Plans and Programmes for Women and Child Development</w:t>
            </w:r>
          </w:p>
          <w:p w14:paraId="347C10C7" w14:textId="77777777" w:rsidR="002327A8" w:rsidRDefault="004C44CB">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Plans and Programmes for Welfare of Differently Abled Persons</w:t>
            </w:r>
          </w:p>
          <w:p w14:paraId="169C6AC0" w14:textId="77777777" w:rsidR="002327A8" w:rsidRDefault="004C44CB">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Plans and Programmes for Rural Development</w:t>
            </w:r>
          </w:p>
          <w:p w14:paraId="09B81408" w14:textId="77777777" w:rsidR="002327A8" w:rsidRDefault="004C44CB">
            <w:pPr>
              <w:widowControl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Plans and Programmes for Environmental Protec</w:t>
            </w:r>
            <w:r>
              <w:rPr>
                <w:rFonts w:ascii="Times New Roman" w:eastAsia="Times New Roman" w:hAnsi="Times New Roman" w:cs="Times New Roman"/>
                <w:sz w:val="24"/>
                <w:szCs w:val="24"/>
              </w:rPr>
              <w:t>tion</w:t>
            </w:r>
          </w:p>
          <w:p w14:paraId="75E526EF" w14:textId="77777777" w:rsidR="002327A8" w:rsidRDefault="002327A8">
            <w:pPr>
              <w:widowControl w:val="0"/>
              <w:spacing w:after="0" w:line="240" w:lineRule="auto"/>
              <w:rPr>
                <w:rFonts w:ascii="Times New Roman" w:eastAsia="Times New Roman" w:hAnsi="Times New Roman" w:cs="Times New Roman"/>
                <w:sz w:val="24"/>
                <w:szCs w:val="24"/>
              </w:rPr>
            </w:pPr>
          </w:p>
        </w:tc>
        <w:tc>
          <w:tcPr>
            <w:tcW w:w="2340" w:type="dxa"/>
            <w:gridSpan w:val="2"/>
            <w:tcBorders>
              <w:top w:val="single" w:sz="4" w:space="0" w:color="000000"/>
            </w:tcBorders>
          </w:tcPr>
          <w:p w14:paraId="73138938" w14:textId="77777777" w:rsidR="002327A8" w:rsidRDefault="002327A8">
            <w:pPr>
              <w:spacing w:after="0" w:line="240" w:lineRule="auto"/>
              <w:jc w:val="both"/>
              <w:rPr>
                <w:rFonts w:ascii="Times New Roman" w:eastAsia="Times New Roman" w:hAnsi="Times New Roman" w:cs="Times New Roman"/>
                <w:sz w:val="24"/>
                <w:szCs w:val="24"/>
              </w:rPr>
            </w:pPr>
          </w:p>
          <w:p w14:paraId="4F8426D9"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r>
    </w:tbl>
    <w:p w14:paraId="10D5839B" w14:textId="77777777" w:rsidR="002327A8" w:rsidRDefault="002327A8">
      <w:pPr>
        <w:spacing w:line="360" w:lineRule="auto"/>
        <w:ind w:left="360"/>
        <w:jc w:val="both"/>
        <w:rPr>
          <w:rFonts w:ascii="Times New Roman" w:eastAsia="Times New Roman" w:hAnsi="Times New Roman" w:cs="Times New Roman"/>
          <w:b/>
          <w:sz w:val="24"/>
          <w:szCs w:val="24"/>
          <w:u w:val="single"/>
        </w:rPr>
      </w:pPr>
    </w:p>
    <w:p w14:paraId="6A268DEC" w14:textId="77777777" w:rsidR="002327A8" w:rsidRDefault="002327A8">
      <w:pPr>
        <w:spacing w:line="360" w:lineRule="auto"/>
        <w:jc w:val="both"/>
        <w:rPr>
          <w:rFonts w:ascii="Times New Roman" w:eastAsia="Times New Roman" w:hAnsi="Times New Roman" w:cs="Times New Roman"/>
          <w:b/>
          <w:sz w:val="24"/>
          <w:szCs w:val="24"/>
          <w:u w:val="single"/>
        </w:rPr>
      </w:pPr>
    </w:p>
    <w:p w14:paraId="641F94E9"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References:</w:t>
      </w:r>
    </w:p>
    <w:p w14:paraId="2AA0AA5A"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1.Balsara Jal F 1984 Perspectives on Social Welfare in India. Chand Co.Ltd., New Delhi..</w:t>
      </w:r>
    </w:p>
    <w:p w14:paraId="70B41443" w14:textId="77777777" w:rsidR="002327A8" w:rsidRDefault="004C44CB">
      <w:pPr>
        <w:widowControl w:val="0"/>
        <w:tabs>
          <w:tab w:val="left" w:pos="402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2.Chowdhury Paul D., 1979.Social Welfare Administration. Atma Ram Sons.,</w:t>
      </w:r>
    </w:p>
    <w:p w14:paraId="477A38D0"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Delhi.</w:t>
      </w:r>
    </w:p>
    <w:p w14:paraId="36E261C0" w14:textId="77777777" w:rsidR="002327A8" w:rsidRDefault="004C44CB">
      <w:pPr>
        <w:widowControl w:val="0"/>
        <w:tabs>
          <w:tab w:val="left" w:pos="4020"/>
        </w:tabs>
        <w:spacing w:after="0" w:line="36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3.Peter F. Drucker 2005 Managing the Nonprofit </w:t>
      </w:r>
      <w:r>
        <w:rPr>
          <w:rFonts w:ascii="Times New Roman" w:eastAsia="Times New Roman" w:hAnsi="Times New Roman" w:cs="Times New Roman"/>
          <w:sz w:val="24"/>
          <w:szCs w:val="24"/>
        </w:rPr>
        <w:t>Organization,Harper Business; Reprint edition</w:t>
      </w:r>
    </w:p>
    <w:p w14:paraId="25CCC297" w14:textId="77777777" w:rsidR="002327A8" w:rsidRDefault="004C44CB">
      <w:pPr>
        <w:widowControl w:val="0"/>
        <w:tabs>
          <w:tab w:val="left" w:pos="402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4.Goel S.L., 1988.Social Welfare Administration VOL.2: Theory andPractice. Deep &amp;Deep Publications.</w:t>
      </w:r>
    </w:p>
    <w:p w14:paraId="3B51EB67" w14:textId="77777777" w:rsidR="002327A8" w:rsidRDefault="004C44CB">
      <w:pPr>
        <w:widowControl w:val="0"/>
        <w:tabs>
          <w:tab w:val="left" w:pos="402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5.Goel S.L., &amp;Jain R.K., 1998Social Welfare Administration Vol.1: Theory and Practice. Deep &amp;Deep Publications</w:t>
      </w:r>
    </w:p>
    <w:p w14:paraId="50C0B25F" w14:textId="77777777" w:rsidR="002327A8" w:rsidRDefault="004C44CB">
      <w:pPr>
        <w:widowControl w:val="0"/>
        <w:tabs>
          <w:tab w:val="left" w:pos="4020"/>
        </w:tabs>
        <w:spacing w:after="0" w:line="36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6.Garain, S. 1998.Organizational  Effectiveness  of  NGOs.  Jaipur:</w:t>
      </w:r>
    </w:p>
    <w:p w14:paraId="0B87CC31"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Book House.</w:t>
      </w:r>
    </w:p>
    <w:p w14:paraId="73B139EE" w14:textId="77777777" w:rsidR="002327A8" w:rsidRDefault="004C44CB">
      <w:pPr>
        <w:widowControl w:val="0"/>
        <w:tabs>
          <w:tab w:val="left" w:pos="402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7.Kohli A.S., &amp;Sharma S.R., 1996. Encyclopedia of Social Welfare and AdministrationVol. 1-7. Anmol Pub. Pvt. Ltd., New Delhi.</w:t>
      </w:r>
    </w:p>
    <w:p w14:paraId="71086043" w14:textId="77777777" w:rsidR="002327A8" w:rsidRDefault="004C44CB">
      <w:pPr>
        <w:widowControl w:val="0"/>
        <w:tabs>
          <w:tab w:val="left" w:pos="402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8.Lauffer, A 1977.Getting the Resource</w:t>
      </w:r>
      <w:r>
        <w:rPr>
          <w:rFonts w:ascii="Times New Roman" w:eastAsia="Times New Roman" w:hAnsi="Times New Roman" w:cs="Times New Roman"/>
          <w:sz w:val="24"/>
          <w:szCs w:val="24"/>
        </w:rPr>
        <w:t>s You Need. New Delhi:   Sage Publications.</w:t>
      </w:r>
    </w:p>
    <w:p w14:paraId="6961CD78" w14:textId="77777777" w:rsidR="002327A8" w:rsidRDefault="004C44CB">
      <w:pPr>
        <w:widowControl w:val="0"/>
        <w:tabs>
          <w:tab w:val="left" w:pos="402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Lewis Judith A1991 Management of Human Services, Programs. Broke Cole Publishing Co..</w:t>
      </w:r>
    </w:p>
    <w:p w14:paraId="68145A6B" w14:textId="77777777" w:rsidR="002327A8" w:rsidRDefault="002327A8">
      <w:pPr>
        <w:spacing w:after="0" w:line="360" w:lineRule="auto"/>
        <w:jc w:val="both"/>
        <w:rPr>
          <w:rFonts w:ascii="Times New Roman" w:eastAsia="Times New Roman" w:hAnsi="Times New Roman" w:cs="Times New Roman"/>
          <w:b/>
          <w:sz w:val="24"/>
          <w:szCs w:val="24"/>
        </w:rPr>
      </w:pPr>
    </w:p>
    <w:p w14:paraId="6FDDB54D" w14:textId="77777777" w:rsidR="002327A8" w:rsidRDefault="002327A8">
      <w:pPr>
        <w:spacing w:after="0" w:line="360" w:lineRule="auto"/>
        <w:jc w:val="both"/>
        <w:rPr>
          <w:rFonts w:ascii="Times New Roman" w:eastAsia="Times New Roman" w:hAnsi="Times New Roman" w:cs="Times New Roman"/>
          <w:b/>
          <w:sz w:val="28"/>
          <w:szCs w:val="28"/>
        </w:rPr>
      </w:pPr>
    </w:p>
    <w:p w14:paraId="27814389" w14:textId="77777777" w:rsidR="002327A8" w:rsidRDefault="002327A8">
      <w:pPr>
        <w:spacing w:after="0" w:line="360" w:lineRule="auto"/>
        <w:jc w:val="both"/>
        <w:rPr>
          <w:rFonts w:ascii="Times New Roman" w:eastAsia="Times New Roman" w:hAnsi="Times New Roman" w:cs="Times New Roman"/>
          <w:b/>
          <w:sz w:val="28"/>
          <w:szCs w:val="28"/>
        </w:rPr>
      </w:pPr>
    </w:p>
    <w:p w14:paraId="25089C4A" w14:textId="77777777" w:rsidR="002327A8" w:rsidRDefault="002327A8">
      <w:pPr>
        <w:spacing w:after="0" w:line="360" w:lineRule="auto"/>
        <w:jc w:val="both"/>
        <w:rPr>
          <w:rFonts w:ascii="Times New Roman" w:eastAsia="Times New Roman" w:hAnsi="Times New Roman" w:cs="Times New Roman"/>
          <w:b/>
          <w:color w:val="FFFF00"/>
          <w:sz w:val="28"/>
          <w:szCs w:val="28"/>
        </w:rPr>
      </w:pPr>
    </w:p>
    <w:p w14:paraId="56607B3A" w14:textId="77777777" w:rsidR="002327A8" w:rsidRDefault="002327A8">
      <w:pPr>
        <w:spacing w:after="0" w:line="360" w:lineRule="auto"/>
        <w:jc w:val="both"/>
        <w:rPr>
          <w:rFonts w:ascii="Times New Roman" w:eastAsia="Times New Roman" w:hAnsi="Times New Roman" w:cs="Times New Roman"/>
          <w:b/>
          <w:color w:val="FFFF00"/>
          <w:sz w:val="28"/>
          <w:szCs w:val="28"/>
        </w:rPr>
      </w:pPr>
    </w:p>
    <w:p w14:paraId="4E6450B0" w14:textId="77777777" w:rsidR="002327A8" w:rsidRDefault="002327A8">
      <w:pPr>
        <w:spacing w:after="0" w:line="360" w:lineRule="auto"/>
        <w:jc w:val="both"/>
        <w:rPr>
          <w:rFonts w:ascii="Times New Roman" w:eastAsia="Times New Roman" w:hAnsi="Times New Roman" w:cs="Times New Roman"/>
          <w:b/>
          <w:sz w:val="28"/>
          <w:szCs w:val="28"/>
        </w:rPr>
      </w:pPr>
    </w:p>
    <w:p w14:paraId="79784A00" w14:textId="77777777" w:rsidR="002327A8" w:rsidRDefault="002327A8">
      <w:pPr>
        <w:spacing w:after="0" w:line="360" w:lineRule="auto"/>
        <w:jc w:val="both"/>
        <w:rPr>
          <w:rFonts w:ascii="Times New Roman" w:eastAsia="Times New Roman" w:hAnsi="Times New Roman" w:cs="Times New Roman"/>
          <w:b/>
          <w:sz w:val="28"/>
          <w:szCs w:val="28"/>
        </w:rPr>
      </w:pPr>
    </w:p>
    <w:p w14:paraId="16BBC894" w14:textId="77777777" w:rsidR="002327A8" w:rsidRDefault="002327A8">
      <w:pPr>
        <w:spacing w:after="0" w:line="360" w:lineRule="auto"/>
        <w:jc w:val="both"/>
        <w:rPr>
          <w:rFonts w:ascii="Times New Roman" w:eastAsia="Times New Roman" w:hAnsi="Times New Roman" w:cs="Times New Roman"/>
          <w:b/>
          <w:sz w:val="28"/>
          <w:szCs w:val="28"/>
        </w:rPr>
      </w:pPr>
    </w:p>
    <w:p w14:paraId="3D0AA2DE" w14:textId="77777777" w:rsidR="002327A8" w:rsidRDefault="002327A8">
      <w:pPr>
        <w:spacing w:after="0" w:line="360" w:lineRule="auto"/>
        <w:jc w:val="both"/>
        <w:rPr>
          <w:rFonts w:ascii="Times New Roman" w:eastAsia="Times New Roman" w:hAnsi="Times New Roman" w:cs="Times New Roman"/>
          <w:b/>
          <w:sz w:val="28"/>
          <w:szCs w:val="28"/>
        </w:rPr>
      </w:pPr>
    </w:p>
    <w:p w14:paraId="5C16F4F7" w14:textId="77777777" w:rsidR="002327A8" w:rsidRDefault="002327A8">
      <w:pPr>
        <w:spacing w:after="0" w:line="360" w:lineRule="auto"/>
        <w:jc w:val="both"/>
        <w:rPr>
          <w:rFonts w:ascii="Times New Roman" w:eastAsia="Times New Roman" w:hAnsi="Times New Roman" w:cs="Times New Roman"/>
          <w:b/>
          <w:sz w:val="28"/>
          <w:szCs w:val="28"/>
        </w:rPr>
      </w:pPr>
    </w:p>
    <w:p w14:paraId="77C08B28" w14:textId="77777777" w:rsidR="002327A8" w:rsidRDefault="002327A8">
      <w:pPr>
        <w:widowControl w:val="0"/>
        <w:spacing w:line="360" w:lineRule="auto"/>
        <w:rPr>
          <w:rFonts w:ascii="Times New Roman" w:eastAsia="Times New Roman" w:hAnsi="Times New Roman" w:cs="Times New Roman"/>
          <w:sz w:val="24"/>
          <w:szCs w:val="24"/>
        </w:rPr>
      </w:pPr>
    </w:p>
    <w:tbl>
      <w:tblPr>
        <w:tblStyle w:val="afff"/>
        <w:tblW w:w="9999" w:type="dxa"/>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22"/>
        <w:gridCol w:w="1480"/>
        <w:gridCol w:w="1592"/>
        <w:gridCol w:w="816"/>
        <w:gridCol w:w="1089"/>
      </w:tblGrid>
      <w:tr w:rsidR="002327A8" w14:paraId="24C604AA" w14:textId="77777777">
        <w:trPr>
          <w:cantSplit/>
          <w:trHeight w:val="347"/>
          <w:tblHeader/>
        </w:trPr>
        <w:tc>
          <w:tcPr>
            <w:tcW w:w="9999" w:type="dxa"/>
            <w:gridSpan w:val="5"/>
          </w:tcPr>
          <w:p w14:paraId="30A77F29" w14:textId="77777777" w:rsidR="002327A8" w:rsidRDefault="004C44C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GENDER EQUITY– Semester-II</w:t>
            </w:r>
          </w:p>
        </w:tc>
      </w:tr>
      <w:tr w:rsidR="002327A8" w14:paraId="5859D86D" w14:textId="77777777">
        <w:trPr>
          <w:cantSplit/>
          <w:trHeight w:val="275"/>
          <w:tblHeader/>
        </w:trPr>
        <w:tc>
          <w:tcPr>
            <w:tcW w:w="5022" w:type="dxa"/>
          </w:tcPr>
          <w:p w14:paraId="5BADAD25"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1480" w:type="dxa"/>
          </w:tcPr>
          <w:p w14:paraId="30D857E8" w14:textId="0E5B88C9"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SWS</w:t>
            </w:r>
            <w:r w:rsidR="000B591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509 C</w:t>
            </w:r>
          </w:p>
        </w:tc>
        <w:tc>
          <w:tcPr>
            <w:tcW w:w="2408" w:type="dxa"/>
            <w:gridSpan w:val="2"/>
          </w:tcPr>
          <w:p w14:paraId="76B13598"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Marks: Final Exam</w:t>
            </w:r>
          </w:p>
        </w:tc>
        <w:tc>
          <w:tcPr>
            <w:tcW w:w="1089" w:type="dxa"/>
          </w:tcPr>
          <w:p w14:paraId="07621204"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30:70</w:t>
            </w:r>
          </w:p>
        </w:tc>
      </w:tr>
      <w:tr w:rsidR="002327A8" w14:paraId="4E1FF178" w14:textId="77777777">
        <w:trPr>
          <w:cantSplit/>
          <w:trHeight w:val="258"/>
          <w:tblHeader/>
        </w:trPr>
        <w:tc>
          <w:tcPr>
            <w:tcW w:w="5022" w:type="dxa"/>
          </w:tcPr>
          <w:p w14:paraId="09D0B78D"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Number of Teaching Hours Per </w:t>
            </w:r>
            <w:r>
              <w:rPr>
                <w:rFonts w:ascii="Times New Roman" w:eastAsia="Times New Roman" w:hAnsi="Times New Roman" w:cs="Times New Roman"/>
                <w:b/>
                <w:sz w:val="24"/>
                <w:szCs w:val="24"/>
              </w:rPr>
              <w:t>week</w:t>
            </w:r>
          </w:p>
        </w:tc>
        <w:tc>
          <w:tcPr>
            <w:tcW w:w="1480" w:type="dxa"/>
          </w:tcPr>
          <w:p w14:paraId="271E498E"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2408" w:type="dxa"/>
            <w:gridSpan w:val="2"/>
          </w:tcPr>
          <w:p w14:paraId="4FF8A24E"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89" w:type="dxa"/>
          </w:tcPr>
          <w:p w14:paraId="10775C63" w14:textId="77777777" w:rsidR="002327A8" w:rsidRDefault="004C44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r>
      <w:tr w:rsidR="002327A8" w14:paraId="668E61C0" w14:textId="77777777">
        <w:trPr>
          <w:cantSplit/>
          <w:trHeight w:val="347"/>
          <w:tblHeader/>
        </w:trPr>
        <w:tc>
          <w:tcPr>
            <w:tcW w:w="9999" w:type="dxa"/>
            <w:gridSpan w:val="5"/>
          </w:tcPr>
          <w:p w14:paraId="3A7F6894" w14:textId="77777777" w:rsidR="002327A8" w:rsidRDefault="004C44C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p w14:paraId="44DBC364" w14:textId="77777777" w:rsidR="002327A8" w:rsidRDefault="004C44CB">
            <w:pPr>
              <w:widowControl w:val="0"/>
              <w:tabs>
                <w:tab w:val="left" w:pos="880"/>
              </w:tabs>
              <w:ind w:right="64"/>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 Course on Gender Equity aims to provide students:</w:t>
            </w:r>
          </w:p>
          <w:p w14:paraId="3DE3B410" w14:textId="77777777" w:rsidR="002327A8" w:rsidRDefault="004C44CB">
            <w:pPr>
              <w:widowControl w:val="0"/>
              <w:tabs>
                <w:tab w:val="left" w:pos="880"/>
              </w:tabs>
              <w:ind w:right="64"/>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An understanding of the basic concepts related to Gender, the norms and the processes that shape Gender perceptions and the importance of Gender equity and equality. </w:t>
            </w:r>
          </w:p>
          <w:p w14:paraId="637F9065" w14:textId="77777777" w:rsidR="002327A8" w:rsidRDefault="004C44CB">
            <w:pPr>
              <w:widowControl w:val="0"/>
              <w:tabs>
                <w:tab w:val="left" w:pos="880"/>
              </w:tabs>
              <w:ind w:right="64"/>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 comprehension of the various indicators of Gender inequality, and the institutions and</w:t>
            </w:r>
            <w:r>
              <w:rPr>
                <w:rFonts w:ascii="Times New Roman" w:eastAsia="Times New Roman" w:hAnsi="Times New Roman" w:cs="Times New Roman"/>
                <w:sz w:val="24"/>
                <w:szCs w:val="24"/>
              </w:rPr>
              <w:t xml:space="preserve"> processes that sustain it.</w:t>
            </w:r>
          </w:p>
          <w:p w14:paraId="2FD35094" w14:textId="77777777" w:rsidR="002327A8" w:rsidRDefault="004C44CB">
            <w:pPr>
              <w:widowControl w:val="0"/>
              <w:tabs>
                <w:tab w:val="left" w:pos="880"/>
              </w:tabs>
              <w:ind w:right="64"/>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An awareness of the various Conventions, constitutional and legal provisions for Gender equity. </w:t>
            </w:r>
          </w:p>
          <w:p w14:paraId="58C70818" w14:textId="77777777" w:rsidR="002327A8" w:rsidRDefault="004C44CB">
            <w:pPr>
              <w:widowControl w:val="0"/>
              <w:tabs>
                <w:tab w:val="left" w:pos="880"/>
              </w:tabs>
              <w:ind w:right="64"/>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An understanding of the concept, importance, measurement and indicators of Gender disaggregated data and Gender audit. </w:t>
            </w:r>
          </w:p>
        </w:tc>
      </w:tr>
      <w:tr w:rsidR="002327A8" w14:paraId="0C916C20" w14:textId="77777777">
        <w:trPr>
          <w:cantSplit/>
          <w:trHeight w:val="347"/>
          <w:tblHeader/>
        </w:trPr>
        <w:tc>
          <w:tcPr>
            <w:tcW w:w="9999" w:type="dxa"/>
            <w:gridSpan w:val="5"/>
          </w:tcPr>
          <w:p w14:paraId="7F48E534" w14:textId="77777777" w:rsidR="002327A8" w:rsidRDefault="004C44CB">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Programme Outcome:</w:t>
            </w:r>
          </w:p>
          <w:p w14:paraId="2A8DEFA8" w14:textId="77777777" w:rsidR="002327A8" w:rsidRDefault="004C44C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an understanding of the various concepts related to Gender, social norms and processes that foster gender inequality, and the importance of Gender equity and equality. </w:t>
            </w:r>
          </w:p>
          <w:p w14:paraId="222FCBF0" w14:textId="77777777" w:rsidR="002327A8" w:rsidRDefault="004C44C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variables of Gender inequality, institutions and</w:t>
            </w:r>
            <w:r>
              <w:rPr>
                <w:rFonts w:ascii="Times New Roman" w:eastAsia="Times New Roman" w:hAnsi="Times New Roman" w:cs="Times New Roman"/>
                <w:sz w:val="24"/>
                <w:szCs w:val="24"/>
              </w:rPr>
              <w:t xml:space="preserve"> processes that foster discrimination, prejudiced portrayal and violence against women </w:t>
            </w:r>
          </w:p>
          <w:p w14:paraId="1EAF69BE" w14:textId="77777777" w:rsidR="002327A8" w:rsidRDefault="004C44C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equipped with the knowledge of various international conventions, Constitutional and legal provisions available for bringing about greater Gender equity and equality</w:t>
            </w:r>
            <w:r>
              <w:rPr>
                <w:rFonts w:ascii="Times New Roman" w:eastAsia="Times New Roman" w:hAnsi="Times New Roman" w:cs="Times New Roman"/>
                <w:sz w:val="24"/>
                <w:szCs w:val="24"/>
              </w:rPr>
              <w:t xml:space="preserve"> </w:t>
            </w:r>
          </w:p>
          <w:p w14:paraId="4A78504D" w14:textId="77777777" w:rsidR="002327A8" w:rsidRDefault="004C44C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aware of the concept, measurement and indicators of gender equity and gender equality and appreciate the value and importance of gender data and gender audit</w:t>
            </w:r>
          </w:p>
          <w:p w14:paraId="04AD6F3F" w14:textId="77777777" w:rsidR="002327A8" w:rsidRDefault="002327A8">
            <w:pPr>
              <w:spacing w:after="0" w:line="240" w:lineRule="auto"/>
              <w:rPr>
                <w:rFonts w:ascii="Times New Roman" w:eastAsia="Times New Roman" w:hAnsi="Times New Roman" w:cs="Times New Roman"/>
                <w:b/>
                <w:sz w:val="24"/>
                <w:szCs w:val="24"/>
              </w:rPr>
            </w:pPr>
          </w:p>
        </w:tc>
      </w:tr>
      <w:tr w:rsidR="002327A8" w14:paraId="09353A01" w14:textId="77777777">
        <w:trPr>
          <w:cantSplit/>
          <w:trHeight w:val="258"/>
          <w:tblHeader/>
        </w:trPr>
        <w:tc>
          <w:tcPr>
            <w:tcW w:w="8094" w:type="dxa"/>
            <w:gridSpan w:val="3"/>
          </w:tcPr>
          <w:p w14:paraId="41EDCFDB"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Module- 1</w:t>
            </w:r>
          </w:p>
        </w:tc>
        <w:tc>
          <w:tcPr>
            <w:tcW w:w="1905" w:type="dxa"/>
            <w:gridSpan w:val="2"/>
          </w:tcPr>
          <w:p w14:paraId="5B4BE24B"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Teaching Hours</w:t>
            </w:r>
          </w:p>
        </w:tc>
      </w:tr>
      <w:tr w:rsidR="002327A8" w14:paraId="08FA05C7" w14:textId="77777777">
        <w:trPr>
          <w:cantSplit/>
          <w:trHeight w:val="1310"/>
          <w:tblHeader/>
        </w:trPr>
        <w:tc>
          <w:tcPr>
            <w:tcW w:w="8094" w:type="dxa"/>
            <w:gridSpan w:val="3"/>
          </w:tcPr>
          <w:p w14:paraId="59FEFB46" w14:textId="77777777" w:rsidR="002327A8" w:rsidRDefault="004C44CB">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Sex, Gender, Sexuality, Patriarchy, Gender Stereotypes, Gender Division of Labour, Gender Bias. </w:t>
            </w:r>
          </w:p>
          <w:p w14:paraId="25FA8E23" w14:textId="77777777" w:rsidR="002327A8" w:rsidRDefault="004C44CB">
            <w:pPr>
              <w:widowControl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Socialisation, Internalisation of Gender values, Devaluation and Marginalisation  </w:t>
            </w:r>
            <w:r>
              <w:rPr>
                <w:rFonts w:ascii="Times New Roman" w:eastAsia="Times New Roman" w:hAnsi="Times New Roman" w:cs="Times New Roman"/>
                <w:sz w:val="24"/>
                <w:szCs w:val="24"/>
                <w:shd w:val="clear" w:color="auto" w:fill="CC0000"/>
              </w:rPr>
              <w:t>Gender Equity</w:t>
            </w:r>
            <w:r>
              <w:rPr>
                <w:rFonts w:ascii="Times New Roman" w:eastAsia="Times New Roman" w:hAnsi="Times New Roman" w:cs="Times New Roman"/>
                <w:sz w:val="24"/>
                <w:szCs w:val="24"/>
              </w:rPr>
              <w:t xml:space="preserve"> –Meaning and Definition; Gender Equality –Meaning and Definit</w:t>
            </w:r>
            <w:r>
              <w:rPr>
                <w:rFonts w:ascii="Times New Roman" w:eastAsia="Times New Roman" w:hAnsi="Times New Roman" w:cs="Times New Roman"/>
                <w:sz w:val="24"/>
                <w:szCs w:val="24"/>
              </w:rPr>
              <w:t xml:space="preserve">ion; Gender Equity and Gender Equality - Relationship; The importance of Gender Equity and Gender Equality in society. </w:t>
            </w:r>
          </w:p>
        </w:tc>
        <w:tc>
          <w:tcPr>
            <w:tcW w:w="1905" w:type="dxa"/>
            <w:gridSpan w:val="2"/>
          </w:tcPr>
          <w:p w14:paraId="182BA929" w14:textId="77777777" w:rsidR="002327A8" w:rsidRDefault="002327A8">
            <w:pPr>
              <w:spacing w:after="0" w:line="240" w:lineRule="auto"/>
              <w:jc w:val="center"/>
              <w:rPr>
                <w:rFonts w:ascii="Times New Roman" w:eastAsia="Times New Roman" w:hAnsi="Times New Roman" w:cs="Times New Roman"/>
                <w:sz w:val="24"/>
                <w:szCs w:val="24"/>
              </w:rPr>
            </w:pPr>
          </w:p>
          <w:p w14:paraId="5E055891" w14:textId="77777777" w:rsidR="002327A8" w:rsidRDefault="002327A8">
            <w:pPr>
              <w:spacing w:after="0" w:line="240" w:lineRule="auto"/>
              <w:jc w:val="center"/>
              <w:rPr>
                <w:rFonts w:ascii="Times New Roman" w:eastAsia="Times New Roman" w:hAnsi="Times New Roman" w:cs="Times New Roman"/>
                <w:sz w:val="24"/>
                <w:szCs w:val="24"/>
              </w:rPr>
            </w:pPr>
          </w:p>
          <w:p w14:paraId="0E23A83E"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2327A8" w14:paraId="3FDA6924" w14:textId="77777777">
        <w:trPr>
          <w:cantSplit/>
          <w:trHeight w:val="213"/>
          <w:tblHeader/>
        </w:trPr>
        <w:tc>
          <w:tcPr>
            <w:tcW w:w="9999" w:type="dxa"/>
            <w:gridSpan w:val="5"/>
          </w:tcPr>
          <w:p w14:paraId="7ABC600E" w14:textId="77777777" w:rsidR="002327A8" w:rsidRDefault="002327A8">
            <w:pPr>
              <w:spacing w:after="0" w:line="240" w:lineRule="auto"/>
              <w:jc w:val="both"/>
              <w:rPr>
                <w:rFonts w:ascii="Times New Roman" w:eastAsia="Times New Roman" w:hAnsi="Times New Roman" w:cs="Times New Roman"/>
                <w:sz w:val="24"/>
                <w:szCs w:val="24"/>
              </w:rPr>
            </w:pPr>
          </w:p>
          <w:p w14:paraId="27BE0534"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Module-2</w:t>
            </w:r>
          </w:p>
        </w:tc>
      </w:tr>
      <w:tr w:rsidR="002327A8" w14:paraId="7FD0C8FE" w14:textId="77777777">
        <w:trPr>
          <w:cantSplit/>
          <w:trHeight w:val="1478"/>
          <w:tblHeader/>
        </w:trPr>
        <w:tc>
          <w:tcPr>
            <w:tcW w:w="8094" w:type="dxa"/>
            <w:gridSpan w:val="3"/>
            <w:tcBorders>
              <w:bottom w:val="single" w:sz="4" w:space="0" w:color="000000"/>
            </w:tcBorders>
          </w:tcPr>
          <w:p w14:paraId="39006E55" w14:textId="77777777" w:rsidR="002327A8" w:rsidRDefault="004C44CB">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Indicators of inequality - Sex Ratio, Education, Health and nutrition, Work participation. </w:t>
            </w:r>
          </w:p>
          <w:p w14:paraId="60958E11" w14:textId="77777777" w:rsidR="002327A8" w:rsidRDefault="004C44CB">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Institutions of Gender Inequality- Family, Economy, Religion, Education and Political institutions. </w:t>
            </w:r>
          </w:p>
          <w:p w14:paraId="6477FE30" w14:textId="77777777" w:rsidR="002327A8" w:rsidRDefault="004C44CB">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Discrimination and Violence - Female Foeticide</w:t>
            </w:r>
            <w:r>
              <w:rPr>
                <w:rFonts w:ascii="Times New Roman" w:eastAsia="Times New Roman" w:hAnsi="Times New Roman" w:cs="Times New Roman"/>
                <w:sz w:val="24"/>
                <w:szCs w:val="24"/>
              </w:rPr>
              <w:t xml:space="preserve">, Infanticide, Child Marriage, Domestic Violence, Unequal access to property, Unequal access to political participation. </w:t>
            </w:r>
          </w:p>
          <w:p w14:paraId="6A5F535F" w14:textId="77777777" w:rsidR="002327A8" w:rsidRDefault="004C44CB">
            <w:pPr>
              <w:widowControl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Trafficking and commodification of Women’s body, Representation of women in Media.</w:t>
            </w:r>
          </w:p>
        </w:tc>
        <w:tc>
          <w:tcPr>
            <w:tcW w:w="1905" w:type="dxa"/>
            <w:gridSpan w:val="2"/>
            <w:tcBorders>
              <w:bottom w:val="single" w:sz="4" w:space="0" w:color="000000"/>
            </w:tcBorders>
          </w:tcPr>
          <w:p w14:paraId="660E5ED7" w14:textId="77777777" w:rsidR="002327A8" w:rsidRDefault="002327A8">
            <w:pPr>
              <w:spacing w:after="0" w:line="240" w:lineRule="auto"/>
              <w:jc w:val="both"/>
              <w:rPr>
                <w:rFonts w:ascii="Times New Roman" w:eastAsia="Times New Roman" w:hAnsi="Times New Roman" w:cs="Times New Roman"/>
                <w:sz w:val="24"/>
                <w:szCs w:val="24"/>
              </w:rPr>
            </w:pPr>
          </w:p>
          <w:p w14:paraId="50595D8F" w14:textId="77777777" w:rsidR="002327A8" w:rsidRDefault="002327A8">
            <w:pPr>
              <w:spacing w:after="0" w:line="240" w:lineRule="auto"/>
              <w:jc w:val="both"/>
              <w:rPr>
                <w:rFonts w:ascii="Times New Roman" w:eastAsia="Times New Roman" w:hAnsi="Times New Roman" w:cs="Times New Roman"/>
                <w:sz w:val="24"/>
                <w:szCs w:val="24"/>
              </w:rPr>
            </w:pPr>
          </w:p>
          <w:p w14:paraId="0F670FAB"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r>
      <w:tr w:rsidR="002327A8" w14:paraId="36136AD2" w14:textId="77777777">
        <w:trPr>
          <w:cantSplit/>
          <w:trHeight w:val="305"/>
          <w:tblHeader/>
        </w:trPr>
        <w:tc>
          <w:tcPr>
            <w:tcW w:w="8094" w:type="dxa"/>
            <w:gridSpan w:val="3"/>
            <w:tcBorders>
              <w:top w:val="single" w:sz="4" w:space="0" w:color="000000"/>
              <w:left w:val="single" w:sz="4" w:space="0" w:color="000000"/>
              <w:bottom w:val="single" w:sz="4" w:space="0" w:color="000000"/>
              <w:right w:val="nil"/>
            </w:tcBorders>
          </w:tcPr>
          <w:p w14:paraId="07BBA91F" w14:textId="77777777" w:rsidR="002327A8" w:rsidRDefault="004C44CB">
            <w:pPr>
              <w:widowControl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Module-3</w:t>
            </w:r>
          </w:p>
        </w:tc>
        <w:tc>
          <w:tcPr>
            <w:tcW w:w="1905" w:type="dxa"/>
            <w:gridSpan w:val="2"/>
            <w:tcBorders>
              <w:top w:val="single" w:sz="4" w:space="0" w:color="000000"/>
              <w:left w:val="nil"/>
              <w:bottom w:val="single" w:sz="4" w:space="0" w:color="000000"/>
              <w:right w:val="single" w:sz="4" w:space="0" w:color="000000"/>
            </w:tcBorders>
          </w:tcPr>
          <w:p w14:paraId="4553ACA7" w14:textId="77777777" w:rsidR="002327A8" w:rsidRDefault="002327A8">
            <w:pPr>
              <w:spacing w:after="0" w:line="240" w:lineRule="auto"/>
              <w:jc w:val="both"/>
              <w:rPr>
                <w:rFonts w:ascii="Times New Roman" w:eastAsia="Times New Roman" w:hAnsi="Times New Roman" w:cs="Times New Roman"/>
                <w:sz w:val="24"/>
                <w:szCs w:val="24"/>
              </w:rPr>
            </w:pPr>
          </w:p>
        </w:tc>
      </w:tr>
      <w:tr w:rsidR="002327A8" w14:paraId="00F7CA7D" w14:textId="77777777">
        <w:trPr>
          <w:cantSplit/>
          <w:trHeight w:val="1478"/>
          <w:tblHeader/>
        </w:trPr>
        <w:tc>
          <w:tcPr>
            <w:tcW w:w="8094" w:type="dxa"/>
            <w:gridSpan w:val="3"/>
            <w:tcBorders>
              <w:top w:val="single" w:sz="4" w:space="0" w:color="000000"/>
            </w:tcBorders>
          </w:tcPr>
          <w:p w14:paraId="21F5C033" w14:textId="77777777" w:rsidR="002327A8" w:rsidRDefault="004C44CB">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Conventions</w:t>
            </w:r>
            <w:r>
              <w:rPr>
                <w:rFonts w:ascii="Times New Roman" w:eastAsia="Times New Roman" w:hAnsi="Times New Roman" w:cs="Times New Roman"/>
                <w:sz w:val="24"/>
                <w:szCs w:val="24"/>
              </w:rPr>
              <w:t xml:space="preserve"> - CEDAW,</w:t>
            </w:r>
          </w:p>
          <w:p w14:paraId="6BDB2A0F" w14:textId="77777777" w:rsidR="002327A8" w:rsidRDefault="004C44CB">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Millennium Development Goals (MDG’s), </w:t>
            </w:r>
          </w:p>
          <w:p w14:paraId="51E970DE" w14:textId="77777777" w:rsidR="002327A8" w:rsidRDefault="004C44CB">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Sustainable Development Goals (SDG’s) </w:t>
            </w:r>
          </w:p>
          <w:p w14:paraId="039BD263" w14:textId="77777777" w:rsidR="002327A8" w:rsidRDefault="004C44CB">
            <w:pPr>
              <w:widowControl w:val="0"/>
              <w:spacing w:after="0" w:line="36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 xml:space="preserve">Constitutional Rights of Women in India (Relevant articles of Fundamental Rights and Directive Principles) </w:t>
            </w:r>
          </w:p>
          <w:p w14:paraId="0BE2DC5C" w14:textId="77777777" w:rsidR="002327A8" w:rsidRDefault="004C44CB">
            <w:pPr>
              <w:widowControl w:val="0"/>
              <w:spacing w:after="0" w:line="36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Protective Legislation for Women in India – The Dowry Proh</w:t>
            </w:r>
            <w:r>
              <w:rPr>
                <w:rFonts w:ascii="Times New Roman" w:eastAsia="Times New Roman" w:hAnsi="Times New Roman" w:cs="Times New Roman"/>
                <w:sz w:val="24"/>
                <w:szCs w:val="24"/>
                <w:highlight w:val="yellow"/>
              </w:rPr>
              <w:t xml:space="preserve">ibition Act, 1961; Sexual Harassment of Women at Workplace (Prevention, Prohibition and Redressal) Act, 2013; Protection of Women from Domestic Violence Prevention Act, 2005 </w:t>
            </w:r>
          </w:p>
          <w:p w14:paraId="192C7856" w14:textId="77777777" w:rsidR="002327A8" w:rsidRDefault="004C44CB">
            <w:pPr>
              <w:widowControl w:val="0"/>
              <w:spacing w:after="0" w:line="360" w:lineRule="auto"/>
              <w:rPr>
                <w:rFonts w:ascii="Times New Roman" w:eastAsia="Times New Roman" w:hAnsi="Times New Roman" w:cs="Times New Roman"/>
                <w:color w:val="000000"/>
                <w:sz w:val="24"/>
                <w:szCs w:val="24"/>
                <w:highlight w:val="cyan"/>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cyan"/>
              </w:rPr>
              <w:t>National Commission for Women - – Composition, powers and functions; Karnataka S</w:t>
            </w:r>
            <w:r>
              <w:rPr>
                <w:rFonts w:ascii="Times New Roman" w:eastAsia="Times New Roman" w:hAnsi="Times New Roman" w:cs="Times New Roman"/>
                <w:sz w:val="24"/>
                <w:szCs w:val="24"/>
                <w:highlight w:val="cyan"/>
              </w:rPr>
              <w:t>tate Commission for Women – Composition, powers and functions</w:t>
            </w:r>
          </w:p>
          <w:p w14:paraId="5A113696" w14:textId="77777777" w:rsidR="002327A8" w:rsidRDefault="002327A8">
            <w:pPr>
              <w:widowControl w:val="0"/>
              <w:spacing w:after="0" w:line="360" w:lineRule="auto"/>
              <w:rPr>
                <w:rFonts w:ascii="Times New Roman" w:eastAsia="Times New Roman" w:hAnsi="Times New Roman" w:cs="Times New Roman"/>
                <w:sz w:val="24"/>
                <w:szCs w:val="24"/>
              </w:rPr>
            </w:pPr>
          </w:p>
        </w:tc>
        <w:tc>
          <w:tcPr>
            <w:tcW w:w="1905" w:type="dxa"/>
            <w:gridSpan w:val="2"/>
            <w:tcBorders>
              <w:top w:val="single" w:sz="4" w:space="0" w:color="000000"/>
            </w:tcBorders>
          </w:tcPr>
          <w:p w14:paraId="6167ECEF" w14:textId="77777777" w:rsidR="002327A8" w:rsidRDefault="002327A8">
            <w:pPr>
              <w:spacing w:after="0" w:line="240" w:lineRule="auto"/>
              <w:jc w:val="both"/>
              <w:rPr>
                <w:rFonts w:ascii="Times New Roman" w:eastAsia="Times New Roman" w:hAnsi="Times New Roman" w:cs="Times New Roman"/>
                <w:sz w:val="24"/>
                <w:szCs w:val="24"/>
              </w:rPr>
            </w:pPr>
          </w:p>
          <w:p w14:paraId="6AF981DC"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r>
    </w:tbl>
    <w:p w14:paraId="3D1FD0BD" w14:textId="77777777" w:rsidR="002327A8" w:rsidRDefault="002327A8">
      <w:pPr>
        <w:widowControl w:val="0"/>
        <w:spacing w:line="360" w:lineRule="auto"/>
        <w:rPr>
          <w:rFonts w:ascii="Times New Roman" w:eastAsia="Times New Roman" w:hAnsi="Times New Roman" w:cs="Times New Roman"/>
          <w:sz w:val="24"/>
          <w:szCs w:val="24"/>
        </w:rPr>
      </w:pPr>
    </w:p>
    <w:p w14:paraId="0897A666" w14:textId="77777777" w:rsidR="002327A8" w:rsidRDefault="004C44CB">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Reference: </w:t>
      </w:r>
    </w:p>
    <w:p w14:paraId="3CD75DCA" w14:textId="77777777" w:rsidR="002327A8" w:rsidRDefault="004C44CB">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Neera Desai and Maithreyi Krishna Raj, Women and Society in India, Delhi: Ajantha, 1987.</w:t>
      </w:r>
    </w:p>
    <w:p w14:paraId="2D35D3D8" w14:textId="77777777" w:rsidR="002327A8" w:rsidRDefault="004C44CB">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Alfred D’Souza, ed., Women in Contemporary India, Delhi: Ajantha, 199</w:t>
      </w:r>
      <w:r>
        <w:rPr>
          <w:rFonts w:ascii="Times New Roman" w:eastAsia="Times New Roman" w:hAnsi="Times New Roman" w:cs="Times New Roman"/>
          <w:sz w:val="24"/>
          <w:szCs w:val="24"/>
        </w:rPr>
        <w:t xml:space="preserve">7. </w:t>
      </w:r>
    </w:p>
    <w:p w14:paraId="050CC78F" w14:textId="77777777" w:rsidR="002327A8" w:rsidRDefault="004C44CB">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Maria Mies, Indian Women and Patriarchy, Delhi: Concept, 1980. </w:t>
      </w:r>
    </w:p>
    <w:p w14:paraId="5650745E" w14:textId="77777777" w:rsidR="002327A8" w:rsidRDefault="004C44CB">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Flavia Agnes, Sudhir Chandra and Monmayee Basu, Women and Law in India, New Delhi: OUP, 2016. </w:t>
      </w:r>
    </w:p>
    <w:p w14:paraId="678D158F" w14:textId="77777777" w:rsidR="002327A8" w:rsidRDefault="004C44CB">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Shailly Sahai. Social Legislation and Status of Hindu Women, Jaipur: Rawat, 1986.</w:t>
      </w:r>
    </w:p>
    <w:p w14:paraId="2A80FFDE" w14:textId="77777777" w:rsidR="002327A8" w:rsidRDefault="004C44CB">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6. Alka Singh, Women in Muslim Personal Law, Jaipur: Rawat 1991.</w:t>
      </w:r>
    </w:p>
    <w:p w14:paraId="31E4B739" w14:textId="77777777" w:rsidR="002327A8" w:rsidRDefault="004C44CB">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 Devaki Jain and Pam Rajput, Narratives from Women’s Studies Family – Recreating Knowledge, New Delhi: Sage, 2003</w:t>
      </w:r>
    </w:p>
    <w:p w14:paraId="2E55DBCD" w14:textId="77777777" w:rsidR="002327A8" w:rsidRDefault="004C44CB">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 H.M. Hemalatha, Mahila Adhyayana 1 mattu 2, Mysore: DVK Murthy, 2004</w:t>
      </w:r>
    </w:p>
    <w:p w14:paraId="2EDE1600" w14:textId="77777777" w:rsidR="002327A8" w:rsidRDefault="004C44CB">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R. Indira, Mahila Mattu Kautimbika Himse, Mysore: Srimati Yashoda Rana Trust, 2000 10. Kishori Nayak K.,ed., Gender Equity, Mangalagangothri, Centre for Women’s Studies, MangaloreUniversity, 2007</w:t>
      </w:r>
    </w:p>
    <w:p w14:paraId="18FEBF44" w14:textId="77777777" w:rsidR="002327A8" w:rsidRDefault="004C44CB">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 Kishori Nayak K.,ed., Lingatva Samanyaya, Mangalaga</w:t>
      </w:r>
      <w:r>
        <w:rPr>
          <w:rFonts w:ascii="Times New Roman" w:eastAsia="Times New Roman" w:hAnsi="Times New Roman" w:cs="Times New Roman"/>
          <w:sz w:val="24"/>
          <w:szCs w:val="24"/>
        </w:rPr>
        <w:t>ngothri, Centre for Women’s Studies, Mangalore University, 2007</w:t>
      </w:r>
    </w:p>
    <w:p w14:paraId="7FFC4F31" w14:textId="77777777" w:rsidR="002327A8" w:rsidRDefault="004C44CB">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 Human Development Reports, 2018, UNDP </w:t>
      </w:r>
    </w:p>
    <w:p w14:paraId="0D77138C" w14:textId="77777777" w:rsidR="002327A8" w:rsidRDefault="004C44CB">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Kamal Shankar Srivastava, Women in Indian Constitution and Human Rights, Ranchi, A.P.H. Pub., 2007 </w:t>
      </w:r>
    </w:p>
    <w:p w14:paraId="2C35A85E" w14:textId="77777777" w:rsidR="002327A8" w:rsidRDefault="004C44CB">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 Tara Bai S.B., Women’s Studies in India,</w:t>
      </w:r>
      <w:r>
        <w:rPr>
          <w:rFonts w:ascii="Times New Roman" w:eastAsia="Times New Roman" w:hAnsi="Times New Roman" w:cs="Times New Roman"/>
          <w:sz w:val="24"/>
          <w:szCs w:val="24"/>
        </w:rPr>
        <w:t xml:space="preserve"> New Delhi, APH Pub., 2000</w:t>
      </w:r>
    </w:p>
    <w:p w14:paraId="2188F511" w14:textId="77777777" w:rsidR="002327A8" w:rsidRDefault="004C44CB">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 H.S. Srimathi, Mahila Adhyayana, Hampi, Kannada University, 1999</w:t>
      </w:r>
    </w:p>
    <w:p w14:paraId="1E2E5BA1" w14:textId="77777777" w:rsidR="002327A8" w:rsidRDefault="004C44CB">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16. Usha Sharma, ed., Gender Mainstreaming and Women’s Rights, Authorpress, 2004 </w:t>
      </w:r>
    </w:p>
    <w:p w14:paraId="737DE9C8" w14:textId="77777777" w:rsidR="002327A8" w:rsidRDefault="004C44CB">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 Mary E. John, Women’s Studies in India: A Reader, Penguin India, 2008</w:t>
      </w:r>
    </w:p>
    <w:p w14:paraId="407E83A2" w14:textId="77777777" w:rsidR="002327A8" w:rsidRDefault="004C44CB">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8. Mohini Chatterjee, Feminism and Gender Equality, Jaipur, Aavishkar Pub., 2005</w:t>
      </w:r>
    </w:p>
    <w:p w14:paraId="508CBFEF"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42AC04BF"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5C3EF3D1"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761C905C"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40DB07CB"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2DC6BFA7" w14:textId="77777777" w:rsidR="002327A8" w:rsidRDefault="002327A8">
      <w:pPr>
        <w:spacing w:after="0" w:line="360" w:lineRule="auto"/>
        <w:jc w:val="both"/>
        <w:rPr>
          <w:rFonts w:ascii="Times New Roman" w:eastAsia="Times New Roman" w:hAnsi="Times New Roman" w:cs="Times New Roman"/>
          <w:b/>
          <w:sz w:val="24"/>
          <w:szCs w:val="24"/>
          <w:u w:val="single"/>
        </w:rPr>
      </w:pPr>
    </w:p>
    <w:p w14:paraId="3CB33964" w14:textId="77777777" w:rsidR="002327A8" w:rsidRDefault="002327A8">
      <w:pPr>
        <w:widowControl w:val="0"/>
        <w:spacing w:after="0" w:line="360" w:lineRule="auto"/>
        <w:rPr>
          <w:rFonts w:ascii="Times New Roman" w:eastAsia="Times New Roman" w:hAnsi="Times New Roman" w:cs="Times New Roman"/>
          <w:b/>
          <w:color w:val="000000"/>
          <w:sz w:val="24"/>
          <w:szCs w:val="24"/>
          <w:u w:val="single"/>
        </w:rPr>
      </w:pPr>
    </w:p>
    <w:p w14:paraId="42AD955C" w14:textId="77777777" w:rsidR="002327A8" w:rsidRDefault="002327A8">
      <w:pPr>
        <w:ind w:left="720"/>
        <w:rPr>
          <w:rFonts w:ascii="Times New Roman" w:eastAsia="Times New Roman" w:hAnsi="Times New Roman" w:cs="Times New Roman"/>
          <w:color w:val="000000"/>
          <w:sz w:val="24"/>
          <w:szCs w:val="24"/>
        </w:rPr>
      </w:pPr>
    </w:p>
    <w:tbl>
      <w:tblPr>
        <w:tblStyle w:val="afff0"/>
        <w:tblW w:w="9868" w:type="dxa"/>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21"/>
        <w:gridCol w:w="1501"/>
        <w:gridCol w:w="1219"/>
        <w:gridCol w:w="988"/>
        <w:gridCol w:w="1139"/>
      </w:tblGrid>
      <w:tr w:rsidR="002327A8" w14:paraId="1152D1C5" w14:textId="77777777">
        <w:trPr>
          <w:cantSplit/>
          <w:trHeight w:val="378"/>
          <w:tblHeader/>
        </w:trPr>
        <w:tc>
          <w:tcPr>
            <w:tcW w:w="9868" w:type="dxa"/>
            <w:gridSpan w:val="5"/>
          </w:tcPr>
          <w:p w14:paraId="1847B0B5" w14:textId="77777777" w:rsidR="002327A8" w:rsidRDefault="004C44C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4"/>
                <w:szCs w:val="24"/>
              </w:rPr>
              <w:lastRenderedPageBreak/>
              <w:t>URBAN COMMUNITY DEVELOPMENT</w:t>
            </w:r>
            <w:r>
              <w:rPr>
                <w:rFonts w:ascii="Times New Roman" w:eastAsia="Times New Roman" w:hAnsi="Times New Roman" w:cs="Times New Roman"/>
                <w:b/>
                <w:sz w:val="28"/>
                <w:szCs w:val="28"/>
              </w:rPr>
              <w:t>– Semester- IV</w:t>
            </w:r>
          </w:p>
        </w:tc>
      </w:tr>
      <w:tr w:rsidR="002327A8" w14:paraId="38F87A38" w14:textId="77777777">
        <w:trPr>
          <w:cantSplit/>
          <w:trHeight w:val="300"/>
          <w:tblHeader/>
        </w:trPr>
        <w:tc>
          <w:tcPr>
            <w:tcW w:w="5021" w:type="dxa"/>
          </w:tcPr>
          <w:p w14:paraId="31462704"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1501" w:type="dxa"/>
          </w:tcPr>
          <w:p w14:paraId="6B53A3FC"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SWS S 551</w:t>
            </w:r>
          </w:p>
        </w:tc>
        <w:tc>
          <w:tcPr>
            <w:tcW w:w="2207" w:type="dxa"/>
            <w:gridSpan w:val="2"/>
          </w:tcPr>
          <w:p w14:paraId="02C6EB18"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Marks: Final Exam</w:t>
            </w:r>
          </w:p>
        </w:tc>
        <w:tc>
          <w:tcPr>
            <w:tcW w:w="1139" w:type="dxa"/>
          </w:tcPr>
          <w:p w14:paraId="2435A49A"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30:70</w:t>
            </w:r>
          </w:p>
        </w:tc>
      </w:tr>
      <w:tr w:rsidR="002327A8" w14:paraId="3CE398E5" w14:textId="77777777">
        <w:trPr>
          <w:cantSplit/>
          <w:trHeight w:val="281"/>
          <w:tblHeader/>
        </w:trPr>
        <w:tc>
          <w:tcPr>
            <w:tcW w:w="5021" w:type="dxa"/>
          </w:tcPr>
          <w:p w14:paraId="2F7591C2"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 of Teaching Hours Per week</w:t>
            </w:r>
          </w:p>
        </w:tc>
        <w:tc>
          <w:tcPr>
            <w:tcW w:w="1501" w:type="dxa"/>
          </w:tcPr>
          <w:p w14:paraId="4C658A08"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2207" w:type="dxa"/>
            <w:gridSpan w:val="2"/>
          </w:tcPr>
          <w:p w14:paraId="6E6D247A"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39" w:type="dxa"/>
          </w:tcPr>
          <w:p w14:paraId="6C1D58C6" w14:textId="77777777" w:rsidR="002327A8" w:rsidRDefault="002327A8">
            <w:pPr>
              <w:spacing w:after="0" w:line="240" w:lineRule="auto"/>
              <w:rPr>
                <w:rFonts w:ascii="Times New Roman" w:eastAsia="Times New Roman" w:hAnsi="Times New Roman" w:cs="Times New Roman"/>
                <w:sz w:val="24"/>
                <w:szCs w:val="24"/>
              </w:rPr>
            </w:pPr>
          </w:p>
        </w:tc>
      </w:tr>
      <w:tr w:rsidR="002327A8" w14:paraId="37E7FC2F" w14:textId="77777777">
        <w:trPr>
          <w:cantSplit/>
          <w:trHeight w:val="378"/>
          <w:tblHeader/>
        </w:trPr>
        <w:tc>
          <w:tcPr>
            <w:tcW w:w="9868" w:type="dxa"/>
            <w:gridSpan w:val="5"/>
          </w:tcPr>
          <w:p w14:paraId="026D5180" w14:textId="77777777" w:rsidR="002327A8" w:rsidRDefault="004C44CB">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p w14:paraId="36DC59D7" w14:textId="77777777" w:rsidR="002327A8" w:rsidRDefault="004C44CB">
            <w:pPr>
              <w:widowControl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successful completion of this course, the student should know various theories on urban life, problems and development.</w:t>
            </w:r>
          </w:p>
          <w:p w14:paraId="3E6F6BBE" w14:textId="77777777" w:rsidR="002327A8" w:rsidRDefault="004C44CB">
            <w:pPr>
              <w:widowControl w:val="0"/>
              <w:tabs>
                <w:tab w:val="left" w:pos="880"/>
              </w:tabs>
              <w:spacing w:after="0" w:line="360" w:lineRule="auto"/>
              <w:ind w:right="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 understanding of factors associated with urbanization and its consequences.</w:t>
            </w:r>
          </w:p>
          <w:p w14:paraId="53853250" w14:textId="77777777" w:rsidR="002327A8" w:rsidRDefault="004C44CB">
            <w:pPr>
              <w:widowControl w:val="0"/>
              <w:tabs>
                <w:tab w:val="left" w:pos="880"/>
              </w:tabs>
              <w:spacing w:line="360" w:lineRule="auto"/>
              <w:ind w:right="64"/>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Develop a critical understanding of urban </w:t>
            </w:r>
            <w:r>
              <w:rPr>
                <w:rFonts w:ascii="Times New Roman" w:eastAsia="Times New Roman" w:hAnsi="Times New Roman" w:cs="Times New Roman"/>
                <w:sz w:val="24"/>
                <w:szCs w:val="24"/>
              </w:rPr>
              <w:t>problems Develop</w:t>
            </w:r>
            <w:r>
              <w:rPr>
                <w:rFonts w:ascii="Times New Roman" w:eastAsia="Times New Roman" w:hAnsi="Times New Roman" w:cs="Times New Roman"/>
                <w:color w:val="000000"/>
                <w:sz w:val="24"/>
                <w:szCs w:val="24"/>
              </w:rPr>
              <w:t xml:space="preserve"> sensitivity and commitment for working with the urban poor</w:t>
            </w:r>
          </w:p>
        </w:tc>
      </w:tr>
      <w:tr w:rsidR="002327A8" w14:paraId="641E8512" w14:textId="77777777">
        <w:trPr>
          <w:cantSplit/>
          <w:trHeight w:val="378"/>
          <w:tblHeader/>
        </w:trPr>
        <w:tc>
          <w:tcPr>
            <w:tcW w:w="9868" w:type="dxa"/>
            <w:gridSpan w:val="5"/>
          </w:tcPr>
          <w:p w14:paraId="59C257BC" w14:textId="77777777" w:rsidR="002327A8" w:rsidRDefault="004C44CB">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Outcome:</w:t>
            </w:r>
          </w:p>
          <w:p w14:paraId="0FACBE23"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development and process of urbanization .</w:t>
            </w:r>
          </w:p>
          <w:p w14:paraId="7106FB56" w14:textId="77777777" w:rsidR="002327A8" w:rsidRDefault="004C44CB">
            <w:pPr>
              <w:widowControl w:val="0"/>
              <w:tabs>
                <w:tab w:val="left" w:pos="880"/>
              </w:tabs>
              <w:spacing w:after="0" w:line="360" w:lineRule="auto"/>
              <w:ind w:right="64"/>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and analyze the contemporary  problems and challenges exists in urban community and rol</w:t>
            </w:r>
            <w:r>
              <w:rPr>
                <w:rFonts w:ascii="Times New Roman" w:eastAsia="Times New Roman" w:hAnsi="Times New Roman" w:cs="Times New Roman"/>
                <w:sz w:val="24"/>
                <w:szCs w:val="24"/>
              </w:rPr>
              <w:t xml:space="preserve">e and intervention of community worker in these areas </w:t>
            </w:r>
          </w:p>
          <w:p w14:paraId="33E4FC0B" w14:textId="77777777" w:rsidR="002327A8" w:rsidRDefault="004C44CB">
            <w:pPr>
              <w:widowControl w:val="0"/>
              <w:tabs>
                <w:tab w:val="left" w:pos="880"/>
              </w:tabs>
              <w:spacing w:line="360" w:lineRule="auto"/>
              <w:ind w:right="64"/>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To update the knowledge about plans and programmes by GOs and NGOs and recent trends relating to urban development  </w:t>
            </w:r>
          </w:p>
          <w:p w14:paraId="72A5F7C0" w14:textId="77777777" w:rsidR="002327A8" w:rsidRDefault="002327A8">
            <w:pPr>
              <w:spacing w:after="0" w:line="360" w:lineRule="auto"/>
              <w:rPr>
                <w:rFonts w:ascii="Times New Roman" w:eastAsia="Times New Roman" w:hAnsi="Times New Roman" w:cs="Times New Roman"/>
                <w:b/>
                <w:sz w:val="24"/>
                <w:szCs w:val="24"/>
              </w:rPr>
            </w:pPr>
          </w:p>
        </w:tc>
      </w:tr>
      <w:tr w:rsidR="002327A8" w14:paraId="6A926F4D" w14:textId="77777777">
        <w:trPr>
          <w:cantSplit/>
          <w:trHeight w:val="281"/>
          <w:tblHeader/>
        </w:trPr>
        <w:tc>
          <w:tcPr>
            <w:tcW w:w="7741" w:type="dxa"/>
            <w:gridSpan w:val="3"/>
          </w:tcPr>
          <w:p w14:paraId="01E3FB5A"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Module- 1</w:t>
            </w:r>
          </w:p>
        </w:tc>
        <w:tc>
          <w:tcPr>
            <w:tcW w:w="2127" w:type="dxa"/>
            <w:gridSpan w:val="2"/>
          </w:tcPr>
          <w:p w14:paraId="222E702F"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Teaching Hours</w:t>
            </w:r>
          </w:p>
        </w:tc>
      </w:tr>
      <w:tr w:rsidR="002327A8" w14:paraId="7AA521D5" w14:textId="77777777">
        <w:trPr>
          <w:cantSplit/>
          <w:trHeight w:val="1303"/>
          <w:tblHeader/>
        </w:trPr>
        <w:tc>
          <w:tcPr>
            <w:tcW w:w="7741" w:type="dxa"/>
            <w:gridSpan w:val="3"/>
          </w:tcPr>
          <w:p w14:paraId="0EC4BE9C" w14:textId="77777777" w:rsidR="002327A8" w:rsidRDefault="002327A8">
            <w:pPr>
              <w:widowControl w:val="0"/>
              <w:spacing w:before="6" w:after="0" w:line="360" w:lineRule="auto"/>
              <w:rPr>
                <w:rFonts w:ascii="Times New Roman" w:eastAsia="Times New Roman" w:hAnsi="Times New Roman" w:cs="Times New Roman"/>
                <w:b/>
                <w:color w:val="000000"/>
                <w:sz w:val="24"/>
                <w:szCs w:val="24"/>
              </w:rPr>
            </w:pPr>
          </w:p>
          <w:p w14:paraId="2CD10DC9" w14:textId="77777777" w:rsidR="002327A8" w:rsidRDefault="004C44CB">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Introduction to Urban Community: </w:t>
            </w:r>
            <w:r>
              <w:rPr>
                <w:rFonts w:ascii="Times New Roman" w:eastAsia="Times New Roman" w:hAnsi="Times New Roman" w:cs="Times New Roman"/>
                <w:sz w:val="24"/>
                <w:szCs w:val="24"/>
              </w:rPr>
              <w:t xml:space="preserve">Urban Community: Meaning, Definition and Characteristics; Rural-Urban linkages and contrast, Historical development of Urban Communities, </w:t>
            </w:r>
            <w:r>
              <w:rPr>
                <w:rFonts w:ascii="Times New Roman" w:eastAsia="Times New Roman" w:hAnsi="Times New Roman" w:cs="Times New Roman"/>
                <w:color w:val="000000"/>
                <w:sz w:val="24"/>
                <w:szCs w:val="24"/>
              </w:rPr>
              <w:t>Urbanism and Urbanization- Concepts and characteristic, History of urbanization in India. Theories of Urbanization, Ur</w:t>
            </w:r>
            <w:r>
              <w:rPr>
                <w:rFonts w:ascii="Times New Roman" w:eastAsia="Times New Roman" w:hAnsi="Times New Roman" w:cs="Times New Roman"/>
                <w:color w:val="000000"/>
                <w:sz w:val="24"/>
                <w:szCs w:val="24"/>
              </w:rPr>
              <w:t>ban Trends in India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City: Meaning, Classification, Urban Agglomeration, Suburbs, Satellite towns, Hinterlands, New towns, Metropolis, Megalopolis;</w:t>
            </w:r>
          </w:p>
        </w:tc>
        <w:tc>
          <w:tcPr>
            <w:tcW w:w="2127" w:type="dxa"/>
            <w:gridSpan w:val="2"/>
          </w:tcPr>
          <w:p w14:paraId="6B0AAAD0" w14:textId="77777777" w:rsidR="002327A8" w:rsidRDefault="002327A8">
            <w:pPr>
              <w:spacing w:after="0" w:line="240" w:lineRule="auto"/>
              <w:jc w:val="center"/>
              <w:rPr>
                <w:rFonts w:ascii="Times New Roman" w:eastAsia="Times New Roman" w:hAnsi="Times New Roman" w:cs="Times New Roman"/>
                <w:sz w:val="24"/>
                <w:szCs w:val="24"/>
              </w:rPr>
            </w:pPr>
          </w:p>
          <w:p w14:paraId="1347E2C1"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p w14:paraId="47D2BCE3" w14:textId="77777777" w:rsidR="002327A8" w:rsidRDefault="002327A8">
            <w:pPr>
              <w:spacing w:after="0" w:line="240" w:lineRule="auto"/>
              <w:jc w:val="center"/>
              <w:rPr>
                <w:rFonts w:ascii="Times New Roman" w:eastAsia="Times New Roman" w:hAnsi="Times New Roman" w:cs="Times New Roman"/>
                <w:sz w:val="24"/>
                <w:szCs w:val="24"/>
              </w:rPr>
            </w:pPr>
          </w:p>
        </w:tc>
      </w:tr>
      <w:tr w:rsidR="002327A8" w14:paraId="7ADB9C8B" w14:textId="77777777">
        <w:trPr>
          <w:cantSplit/>
          <w:trHeight w:val="232"/>
          <w:tblHeader/>
        </w:trPr>
        <w:tc>
          <w:tcPr>
            <w:tcW w:w="9868" w:type="dxa"/>
            <w:gridSpan w:val="5"/>
          </w:tcPr>
          <w:p w14:paraId="2C0FF2A0"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Module-2</w:t>
            </w:r>
          </w:p>
        </w:tc>
      </w:tr>
      <w:tr w:rsidR="002327A8" w14:paraId="295A5443" w14:textId="77777777">
        <w:trPr>
          <w:cantSplit/>
          <w:trHeight w:val="1611"/>
          <w:tblHeader/>
        </w:trPr>
        <w:tc>
          <w:tcPr>
            <w:tcW w:w="7741" w:type="dxa"/>
            <w:gridSpan w:val="3"/>
          </w:tcPr>
          <w:p w14:paraId="56117815" w14:textId="77777777" w:rsidR="002327A8" w:rsidRDefault="004C44CB">
            <w:pPr>
              <w:widowControl w:val="0"/>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Issues and Challenges of Urban Community: </w:t>
            </w:r>
            <w:r>
              <w:rPr>
                <w:rFonts w:ascii="Times New Roman" w:eastAsia="Times New Roman" w:hAnsi="Times New Roman" w:cs="Times New Roman"/>
                <w:sz w:val="24"/>
                <w:szCs w:val="24"/>
              </w:rPr>
              <w:t>Urban Problems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Overcrowding and Housing, Unemployment, Drinking Water and Sanitation, Transportation Problem, Drug Addiction, Juvenile Delinquency, Prostitution/Commercial sex, Pollution; Solid Waste Management, Urban – Industrial Syndrome, </w:t>
            </w:r>
            <w:r>
              <w:rPr>
                <w:rFonts w:ascii="Times New Roman" w:eastAsia="Times New Roman" w:hAnsi="Times New Roman" w:cs="Times New Roman"/>
                <w:color w:val="000000"/>
                <w:sz w:val="24"/>
                <w:szCs w:val="24"/>
              </w:rPr>
              <w:t>Causes and Effects Associated</w:t>
            </w:r>
            <w:r>
              <w:rPr>
                <w:rFonts w:ascii="Times New Roman" w:eastAsia="Times New Roman" w:hAnsi="Times New Roman" w:cs="Times New Roman"/>
                <w:color w:val="000000"/>
                <w:sz w:val="24"/>
                <w:szCs w:val="24"/>
              </w:rPr>
              <w:t xml:space="preserve"> with Urbanization.</w:t>
            </w:r>
          </w:p>
          <w:p w14:paraId="77389392" w14:textId="77777777" w:rsidR="002327A8" w:rsidRDefault="004C44CB">
            <w:pPr>
              <w:widowControl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Slum</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Concept, Nature, Characteristics, Sub-culture of slums, Social change And Slums, Problems of Slum Areas, Profile of Slums in India, Slum Development Organizations and Programmes, </w:t>
            </w:r>
            <w:r>
              <w:rPr>
                <w:rFonts w:ascii="Times New Roman" w:eastAsia="Times New Roman" w:hAnsi="Times New Roman" w:cs="Times New Roman"/>
                <w:sz w:val="24"/>
                <w:szCs w:val="24"/>
              </w:rPr>
              <w:t>Migration: Concepts, Rural – Urban migration, Cause</w:t>
            </w:r>
            <w:r>
              <w:rPr>
                <w:rFonts w:ascii="Times New Roman" w:eastAsia="Times New Roman" w:hAnsi="Times New Roman" w:cs="Times New Roman"/>
                <w:sz w:val="24"/>
                <w:szCs w:val="24"/>
              </w:rPr>
              <w:t>s and Remedies. SMART CITY. Models of Waste Management system</w:t>
            </w:r>
          </w:p>
        </w:tc>
        <w:tc>
          <w:tcPr>
            <w:tcW w:w="2127" w:type="dxa"/>
            <w:gridSpan w:val="2"/>
          </w:tcPr>
          <w:p w14:paraId="50822EFD" w14:textId="77777777" w:rsidR="002327A8" w:rsidRDefault="002327A8">
            <w:pPr>
              <w:spacing w:after="0" w:line="240" w:lineRule="auto"/>
              <w:jc w:val="both"/>
              <w:rPr>
                <w:rFonts w:ascii="Times New Roman" w:eastAsia="Times New Roman" w:hAnsi="Times New Roman" w:cs="Times New Roman"/>
                <w:sz w:val="24"/>
                <w:szCs w:val="24"/>
              </w:rPr>
            </w:pPr>
          </w:p>
          <w:p w14:paraId="2D518FEE"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p w14:paraId="2D0B6625" w14:textId="77777777" w:rsidR="002327A8" w:rsidRDefault="002327A8">
            <w:pPr>
              <w:spacing w:after="0" w:line="240" w:lineRule="auto"/>
              <w:jc w:val="both"/>
              <w:rPr>
                <w:rFonts w:ascii="Times New Roman" w:eastAsia="Times New Roman" w:hAnsi="Times New Roman" w:cs="Times New Roman"/>
                <w:sz w:val="24"/>
                <w:szCs w:val="24"/>
              </w:rPr>
            </w:pPr>
          </w:p>
        </w:tc>
      </w:tr>
      <w:tr w:rsidR="002327A8" w14:paraId="29CDF9AC" w14:textId="77777777">
        <w:trPr>
          <w:cantSplit/>
          <w:trHeight w:val="281"/>
          <w:tblHeader/>
        </w:trPr>
        <w:tc>
          <w:tcPr>
            <w:tcW w:w="9868" w:type="dxa"/>
            <w:gridSpan w:val="5"/>
          </w:tcPr>
          <w:p w14:paraId="095F585F"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Module-3</w:t>
            </w:r>
          </w:p>
        </w:tc>
      </w:tr>
      <w:tr w:rsidR="002327A8" w14:paraId="6C2C0A54" w14:textId="77777777">
        <w:trPr>
          <w:cantSplit/>
          <w:trHeight w:val="1910"/>
          <w:tblHeader/>
        </w:trPr>
        <w:tc>
          <w:tcPr>
            <w:tcW w:w="7741" w:type="dxa"/>
            <w:gridSpan w:val="3"/>
          </w:tcPr>
          <w:p w14:paraId="5DF0080F" w14:textId="77777777" w:rsidR="002327A8" w:rsidRDefault="004C44CB">
            <w:pPr>
              <w:widowControl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Urban Development Administration:</w:t>
            </w:r>
            <w:r>
              <w:rPr>
                <w:rFonts w:ascii="Times New Roman" w:eastAsia="Times New Roman" w:hAnsi="Times New Roman" w:cs="Times New Roman"/>
                <w:color w:val="000000"/>
                <w:sz w:val="24"/>
                <w:szCs w:val="24"/>
              </w:rPr>
              <w:t xml:space="preserve"> Urban Community Development:</w:t>
            </w:r>
            <w:r>
              <w:rPr>
                <w:rFonts w:ascii="Times New Roman" w:eastAsia="Times New Roman" w:hAnsi="Times New Roman" w:cs="Times New Roman"/>
                <w:sz w:val="24"/>
                <w:szCs w:val="24"/>
              </w:rPr>
              <w:t xml:space="preserve"> Definition, Concept, Objectives and Historical background of Urban Community Development in India,</w:t>
            </w:r>
            <w:r>
              <w:rPr>
                <w:rFonts w:ascii="Times New Roman" w:eastAsia="Times New Roman" w:hAnsi="Times New Roman" w:cs="Times New Roman"/>
                <w:color w:val="000000"/>
                <w:sz w:val="24"/>
                <w:szCs w:val="24"/>
              </w:rPr>
              <w:t xml:space="preserve"> Models of Urban Development, Government Policies and Acts on Urban Community Development – Town and Country Planning Act 1976, </w:t>
            </w:r>
            <w:r>
              <w:rPr>
                <w:rFonts w:ascii="Times New Roman" w:eastAsia="Times New Roman" w:hAnsi="Times New Roman" w:cs="Times New Roman"/>
                <w:sz w:val="24"/>
                <w:szCs w:val="24"/>
              </w:rPr>
              <w:t>Nagarpalika Act (74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Amendment):-  Features and Implementation.</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Urban Administration at National, State and Local Levels: - Mi</w:t>
            </w:r>
            <w:r>
              <w:rPr>
                <w:rFonts w:ascii="Times New Roman" w:eastAsia="Times New Roman" w:hAnsi="Times New Roman" w:cs="Times New Roman"/>
                <w:sz w:val="24"/>
                <w:szCs w:val="24"/>
              </w:rPr>
              <w:t xml:space="preserve">nistry of Housing and Urban Affairs and its Programmes, Karnataka Urban Development and Coastal Environment Management Plan: A Case Study, Municipal Administration – Corporations, Municipalities, Town Panchayats; Metropolitan Development Authorities; </w:t>
            </w:r>
            <w:r>
              <w:rPr>
                <w:rFonts w:ascii="Times New Roman" w:eastAsia="Times New Roman" w:hAnsi="Times New Roman" w:cs="Times New Roman"/>
                <w:color w:val="000000"/>
                <w:sz w:val="24"/>
                <w:szCs w:val="24"/>
              </w:rPr>
              <w:t xml:space="preserve">Five </w:t>
            </w:r>
            <w:r>
              <w:rPr>
                <w:rFonts w:ascii="Times New Roman" w:eastAsia="Times New Roman" w:hAnsi="Times New Roman" w:cs="Times New Roman"/>
                <w:color w:val="000000"/>
                <w:sz w:val="24"/>
                <w:szCs w:val="24"/>
              </w:rPr>
              <w:t>Year Plans and Urban Development.</w:t>
            </w:r>
          </w:p>
        </w:tc>
        <w:tc>
          <w:tcPr>
            <w:tcW w:w="2127" w:type="dxa"/>
            <w:gridSpan w:val="2"/>
          </w:tcPr>
          <w:p w14:paraId="5C7219B7" w14:textId="77777777" w:rsidR="002327A8" w:rsidRDefault="002327A8">
            <w:pPr>
              <w:spacing w:after="0" w:line="240" w:lineRule="auto"/>
              <w:jc w:val="both"/>
              <w:rPr>
                <w:rFonts w:ascii="Times New Roman" w:eastAsia="Times New Roman" w:hAnsi="Times New Roman" w:cs="Times New Roman"/>
                <w:sz w:val="24"/>
                <w:szCs w:val="24"/>
              </w:rPr>
            </w:pPr>
          </w:p>
          <w:p w14:paraId="20515B66"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r>
      <w:tr w:rsidR="002327A8" w14:paraId="26FE648E" w14:textId="77777777">
        <w:trPr>
          <w:cantSplit/>
          <w:trHeight w:val="310"/>
          <w:tblHeader/>
        </w:trPr>
        <w:tc>
          <w:tcPr>
            <w:tcW w:w="9868" w:type="dxa"/>
            <w:gridSpan w:val="5"/>
          </w:tcPr>
          <w:p w14:paraId="70953425"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Module-4</w:t>
            </w:r>
          </w:p>
        </w:tc>
      </w:tr>
      <w:tr w:rsidR="002327A8" w14:paraId="6CC67FAD" w14:textId="77777777">
        <w:trPr>
          <w:cantSplit/>
          <w:trHeight w:val="475"/>
          <w:tblHeader/>
        </w:trPr>
        <w:tc>
          <w:tcPr>
            <w:tcW w:w="7741" w:type="dxa"/>
            <w:gridSpan w:val="3"/>
          </w:tcPr>
          <w:p w14:paraId="086471D5" w14:textId="77777777" w:rsidR="002327A8" w:rsidRDefault="004C44CB">
            <w:pP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Emerging Trends in Urban Development Administration :</w:t>
            </w:r>
            <w:r>
              <w:rPr>
                <w:rFonts w:ascii="Times New Roman" w:eastAsia="Times New Roman" w:hAnsi="Times New Roman" w:cs="Times New Roman"/>
                <w:sz w:val="24"/>
                <w:szCs w:val="24"/>
              </w:rPr>
              <w:t xml:space="preserve">Urban Community Planning and Community Participation in Urban Development, </w:t>
            </w:r>
            <w:r>
              <w:rPr>
                <w:rFonts w:ascii="Times New Roman" w:eastAsia="Times New Roman" w:hAnsi="Times New Roman" w:cs="Times New Roman"/>
                <w:sz w:val="24"/>
                <w:szCs w:val="24"/>
                <w:highlight w:val="red"/>
              </w:rPr>
              <w:t xml:space="preserve">Role of Non-Governmental Organizations in Urban Development, </w:t>
            </w:r>
            <w:r>
              <w:rPr>
                <w:rFonts w:ascii="Times New Roman" w:eastAsia="Times New Roman" w:hAnsi="Times New Roman" w:cs="Times New Roman"/>
                <w:sz w:val="24"/>
                <w:szCs w:val="24"/>
                <w:highlight w:val="yellow"/>
              </w:rPr>
              <w:t>Application of Social Work Method and Role of Community Worker in Urban Development,</w:t>
            </w:r>
            <w:r>
              <w:rPr>
                <w:rFonts w:ascii="Times New Roman" w:eastAsia="Times New Roman" w:hAnsi="Times New Roman" w:cs="Times New Roman"/>
                <w:sz w:val="24"/>
                <w:szCs w:val="24"/>
              </w:rPr>
              <w:t xml:space="preserve"> Intervention of Corporate Sector for Urban Development (CSR), </w:t>
            </w:r>
            <w:r>
              <w:rPr>
                <w:rFonts w:ascii="Times New Roman" w:eastAsia="Times New Roman" w:hAnsi="Times New Roman" w:cs="Times New Roman"/>
                <w:sz w:val="24"/>
                <w:szCs w:val="24"/>
                <w:highlight w:val="red"/>
              </w:rPr>
              <w:t xml:space="preserve">Public Private Partnership for Urban Development </w:t>
            </w:r>
            <w:r>
              <w:rPr>
                <w:rFonts w:ascii="Times New Roman" w:eastAsia="Times New Roman" w:hAnsi="Times New Roman" w:cs="Times New Roman"/>
                <w:sz w:val="24"/>
                <w:szCs w:val="24"/>
              </w:rPr>
              <w:t>(PPP), Social Action in Urban Development, Sustainability in</w:t>
            </w:r>
            <w:r>
              <w:rPr>
                <w:rFonts w:ascii="Times New Roman" w:eastAsia="Times New Roman" w:hAnsi="Times New Roman" w:cs="Times New Roman"/>
                <w:sz w:val="24"/>
                <w:szCs w:val="24"/>
              </w:rPr>
              <w:t xml:space="preserve"> Urban Development – The United Nations Human Settlement Programmes, Indian Government Policy and Programmes for Sustainable Development</w:t>
            </w:r>
          </w:p>
        </w:tc>
        <w:tc>
          <w:tcPr>
            <w:tcW w:w="2127" w:type="dxa"/>
            <w:gridSpan w:val="2"/>
          </w:tcPr>
          <w:p w14:paraId="106FAE7B" w14:textId="77777777" w:rsidR="002327A8" w:rsidRDefault="002327A8">
            <w:pPr>
              <w:spacing w:after="0" w:line="240" w:lineRule="auto"/>
              <w:jc w:val="both"/>
              <w:rPr>
                <w:rFonts w:ascii="Times New Roman" w:eastAsia="Times New Roman" w:hAnsi="Times New Roman" w:cs="Times New Roman"/>
                <w:sz w:val="24"/>
                <w:szCs w:val="24"/>
              </w:rPr>
            </w:pPr>
          </w:p>
          <w:p w14:paraId="27855DB5"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p w14:paraId="4268A4FF" w14:textId="77777777" w:rsidR="002327A8" w:rsidRDefault="002327A8">
            <w:pPr>
              <w:spacing w:after="0" w:line="240" w:lineRule="auto"/>
              <w:jc w:val="both"/>
              <w:rPr>
                <w:rFonts w:ascii="Times New Roman" w:eastAsia="Times New Roman" w:hAnsi="Times New Roman" w:cs="Times New Roman"/>
                <w:sz w:val="24"/>
                <w:szCs w:val="24"/>
              </w:rPr>
            </w:pPr>
          </w:p>
          <w:p w14:paraId="438EA5F9" w14:textId="77777777" w:rsidR="002327A8" w:rsidRDefault="002327A8">
            <w:pPr>
              <w:spacing w:after="0" w:line="240" w:lineRule="auto"/>
              <w:jc w:val="both"/>
              <w:rPr>
                <w:rFonts w:ascii="Times New Roman" w:eastAsia="Times New Roman" w:hAnsi="Times New Roman" w:cs="Times New Roman"/>
                <w:sz w:val="24"/>
                <w:szCs w:val="24"/>
              </w:rPr>
            </w:pPr>
          </w:p>
          <w:p w14:paraId="52822B68" w14:textId="77777777" w:rsidR="002327A8" w:rsidRDefault="002327A8">
            <w:pPr>
              <w:spacing w:after="0" w:line="240" w:lineRule="auto"/>
              <w:jc w:val="both"/>
              <w:rPr>
                <w:rFonts w:ascii="Times New Roman" w:eastAsia="Times New Roman" w:hAnsi="Times New Roman" w:cs="Times New Roman"/>
                <w:sz w:val="24"/>
                <w:szCs w:val="24"/>
              </w:rPr>
            </w:pPr>
          </w:p>
          <w:p w14:paraId="66C80879" w14:textId="77777777" w:rsidR="002327A8" w:rsidRDefault="002327A8">
            <w:pPr>
              <w:spacing w:after="0" w:line="240" w:lineRule="auto"/>
              <w:jc w:val="both"/>
              <w:rPr>
                <w:rFonts w:ascii="Times New Roman" w:eastAsia="Times New Roman" w:hAnsi="Times New Roman" w:cs="Times New Roman"/>
                <w:sz w:val="24"/>
                <w:szCs w:val="24"/>
              </w:rPr>
            </w:pPr>
          </w:p>
          <w:p w14:paraId="22FA060A" w14:textId="77777777" w:rsidR="002327A8" w:rsidRDefault="002327A8">
            <w:pPr>
              <w:spacing w:after="0" w:line="240" w:lineRule="auto"/>
              <w:jc w:val="both"/>
              <w:rPr>
                <w:rFonts w:ascii="Times New Roman" w:eastAsia="Times New Roman" w:hAnsi="Times New Roman" w:cs="Times New Roman"/>
                <w:sz w:val="24"/>
                <w:szCs w:val="24"/>
              </w:rPr>
            </w:pPr>
          </w:p>
        </w:tc>
      </w:tr>
    </w:tbl>
    <w:p w14:paraId="161D0C15" w14:textId="77777777" w:rsidR="002327A8" w:rsidRDefault="002327A8">
      <w:pPr>
        <w:widowControl w:val="0"/>
        <w:spacing w:after="0" w:line="360" w:lineRule="auto"/>
        <w:jc w:val="both"/>
        <w:rPr>
          <w:rFonts w:ascii="Times New Roman" w:eastAsia="Times New Roman" w:hAnsi="Times New Roman" w:cs="Times New Roman"/>
          <w:sz w:val="24"/>
          <w:szCs w:val="24"/>
        </w:rPr>
      </w:pPr>
      <w:bookmarkStart w:id="5" w:name="bookmark=id.3znysh7" w:colFirst="0" w:colLast="0"/>
      <w:bookmarkEnd w:id="5"/>
    </w:p>
    <w:p w14:paraId="73653B65"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References:</w:t>
      </w:r>
    </w:p>
    <w:p w14:paraId="0DA4939F" w14:textId="77777777" w:rsidR="002327A8" w:rsidRDefault="004C44CB">
      <w:pPr>
        <w:widowControl w:val="0"/>
        <w:spacing w:after="0" w:line="360" w:lineRule="auto"/>
        <w:ind w:right="8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1.Aray &amp; Abbasi 1995. Urbanization and its Environmental Impacts. New </w:t>
      </w:r>
      <w:r>
        <w:rPr>
          <w:rFonts w:ascii="Times New Roman" w:eastAsia="Times New Roman" w:hAnsi="Times New Roman" w:cs="Times New Roman"/>
          <w:sz w:val="24"/>
          <w:szCs w:val="24"/>
        </w:rPr>
        <w:lastRenderedPageBreak/>
        <w:t xml:space="preserve">Delhi: Discovery. </w:t>
      </w:r>
    </w:p>
    <w:p w14:paraId="7DBFED09"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2.Bhatttacharya B 2006 Urban Development in India New Delhi: Concept. </w:t>
      </w:r>
    </w:p>
    <w:p w14:paraId="46F56DE7" w14:textId="77777777" w:rsidR="002327A8" w:rsidRDefault="004C44CB">
      <w:pPr>
        <w:widowControl w:val="0"/>
        <w:spacing w:after="0" w:line="360" w:lineRule="auto"/>
        <w:ind w:righ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Clinard, Marshall B 1970 Slums and Community Development. New York : The Free Press. </w:t>
      </w:r>
    </w:p>
    <w:p w14:paraId="508605AB" w14:textId="77777777" w:rsidR="002327A8" w:rsidRDefault="004C44CB">
      <w:pPr>
        <w:widowControl w:val="0"/>
        <w:spacing w:after="0" w:line="360" w:lineRule="auto"/>
        <w:ind w:right="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Diddee, Jayamala 1993 Urbanisation – Trends, perspectives and challenges, Jaipur: Rawat. </w:t>
      </w:r>
    </w:p>
    <w:p w14:paraId="4094474A" w14:textId="77777777" w:rsidR="002327A8" w:rsidRDefault="004C44CB">
      <w:pPr>
        <w:widowControl w:val="0"/>
        <w:spacing w:after="0" w:line="360" w:lineRule="auto"/>
        <w:ind w:righ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4.Mitr</w:t>
      </w:r>
      <w:r>
        <w:rPr>
          <w:rFonts w:ascii="Times New Roman" w:eastAsia="Times New Roman" w:hAnsi="Times New Roman" w:cs="Times New Roman"/>
          <w:sz w:val="24"/>
          <w:szCs w:val="24"/>
        </w:rPr>
        <w:t xml:space="preserve">a, Arup 1994 Urbanisation, slums, informal sector employment and poverty. B.R. Publications, New Delhi. </w:t>
      </w:r>
    </w:p>
    <w:p w14:paraId="137FB761"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5.Phadke .V.S, et al. 2007 Urbanisation, Development and Environment,New Delhi:Rawat. </w:t>
      </w:r>
    </w:p>
    <w:p w14:paraId="25AAC162" w14:textId="77777777" w:rsidR="002327A8" w:rsidRDefault="004C44CB">
      <w:pPr>
        <w:widowControl w:val="0"/>
        <w:spacing w:after="0" w:line="36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6.Ramachandran 1989 Urbanisation and Urban System in India. Oxfo</w:t>
      </w:r>
      <w:r>
        <w:rPr>
          <w:rFonts w:ascii="Times New Roman" w:eastAsia="Times New Roman" w:hAnsi="Times New Roman" w:cs="Times New Roman"/>
          <w:sz w:val="24"/>
          <w:szCs w:val="24"/>
        </w:rPr>
        <w:t xml:space="preserve">rd University Press, New Delhi. </w:t>
      </w:r>
    </w:p>
    <w:p w14:paraId="22C98879"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7.Sabir Ali (Ed) 2006 Dimensions of Urban Poverty, New Delhi: Rawat. </w:t>
      </w:r>
    </w:p>
    <w:p w14:paraId="28854274"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8.Singh.R.B.(ed) 2006Sustainable Urban Development New Delhi:Concept. </w:t>
      </w:r>
    </w:p>
    <w:p w14:paraId="1B533455" w14:textId="77777777" w:rsidR="002327A8" w:rsidRDefault="004C44CB">
      <w:pPr>
        <w:widowControl w:val="0"/>
        <w:spacing w:after="0" w:line="36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9.Sinha Rekha and Sinha U.P 2007 Ecology and quality of life in Urban slums, New D</w:t>
      </w:r>
      <w:r>
        <w:rPr>
          <w:rFonts w:ascii="Times New Roman" w:eastAsia="Times New Roman" w:hAnsi="Times New Roman" w:cs="Times New Roman"/>
          <w:sz w:val="24"/>
          <w:szCs w:val="24"/>
        </w:rPr>
        <w:t xml:space="preserve">elhi: Concept. </w:t>
      </w:r>
    </w:p>
    <w:p w14:paraId="620B72B3"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10.Sudha Mohan 2005 Urban Development and New Localism New Delhi: Rawat. </w:t>
      </w:r>
    </w:p>
    <w:p w14:paraId="6C3C245A" w14:textId="77777777" w:rsidR="002327A8" w:rsidRDefault="004C44CB">
      <w:pPr>
        <w:widowControl w:val="0"/>
        <w:spacing w:after="0" w:line="360" w:lineRule="auto"/>
        <w:ind w:right="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11.Stanly, Selwyn 2005 Social problems and issues: Perspectives for Intervention. Allied Publication, New Delhi. </w:t>
      </w:r>
    </w:p>
    <w:p w14:paraId="5A4B7D0A" w14:textId="77777777" w:rsidR="002327A8" w:rsidRDefault="004C44CB">
      <w:pPr>
        <w:widowControl w:val="0"/>
        <w:spacing w:after="0" w:line="360" w:lineRule="auto"/>
        <w:ind w:righ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12.Thudipara, Jacob Z. 2007 Urban Community Developm</w:t>
      </w:r>
      <w:r>
        <w:rPr>
          <w:rFonts w:ascii="Times New Roman" w:eastAsia="Times New Roman" w:hAnsi="Times New Roman" w:cs="Times New Roman"/>
          <w:sz w:val="24"/>
          <w:szCs w:val="24"/>
        </w:rPr>
        <w:t xml:space="preserve">ent. New Delhi: Rawat. 13.UN Habitat (2003). The Challenges of Slums. Earthscan Publications Ltd, London.UN Habitat (2003). </w:t>
      </w:r>
    </w:p>
    <w:p w14:paraId="1D08DBA6"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14.The Slums of the World: The Faces of Urban Poverty in the new Millenium. United </w:t>
      </w:r>
    </w:p>
    <w:p w14:paraId="77DF422C"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Nation‘s Centre for Human Settlement, Nairobi. </w:t>
      </w:r>
    </w:p>
    <w:p w14:paraId="4AFA8E24" w14:textId="77777777" w:rsidR="002327A8" w:rsidRDefault="004C44CB">
      <w:pPr>
        <w:widowControl w:val="0"/>
        <w:spacing w:after="0" w:line="360" w:lineRule="auto"/>
        <w:ind w:right="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15.Vibhooti, Shukla (1988). Urban Development and Regional Policies n India. Himalaya Publication, Bombay. </w:t>
      </w:r>
    </w:p>
    <w:p w14:paraId="092BD42C"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16.Rangaswamy, Vimala (1967) International Conference of Social Work: Urban         Community Development – Its implications for Social Welfare, New </w:t>
      </w:r>
    </w:p>
    <w:p w14:paraId="71774E55" w14:textId="77777777" w:rsidR="002327A8" w:rsidRDefault="002327A8">
      <w:pPr>
        <w:spacing w:after="0" w:line="360" w:lineRule="auto"/>
        <w:rPr>
          <w:rFonts w:ascii="Times New Roman" w:eastAsia="Times New Roman" w:hAnsi="Times New Roman" w:cs="Times New Roman"/>
          <w:b/>
          <w:color w:val="000000"/>
          <w:sz w:val="24"/>
          <w:szCs w:val="24"/>
        </w:rPr>
      </w:pPr>
    </w:p>
    <w:p w14:paraId="0905157C" w14:textId="77777777" w:rsidR="002327A8" w:rsidRDefault="002327A8">
      <w:pPr>
        <w:spacing w:after="0" w:line="360" w:lineRule="auto"/>
        <w:jc w:val="center"/>
        <w:rPr>
          <w:rFonts w:ascii="Times New Roman" w:eastAsia="Times New Roman" w:hAnsi="Times New Roman" w:cs="Times New Roman"/>
          <w:b/>
          <w:color w:val="000000"/>
          <w:sz w:val="24"/>
          <w:szCs w:val="24"/>
        </w:rPr>
      </w:pPr>
    </w:p>
    <w:p w14:paraId="2315DA3D" w14:textId="77777777" w:rsidR="002327A8" w:rsidRDefault="004C44C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bl>
      <w:tblPr>
        <w:tblStyle w:val="afff1"/>
        <w:tblW w:w="9673" w:type="dxa"/>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4"/>
        <w:gridCol w:w="1548"/>
        <w:gridCol w:w="1208"/>
        <w:gridCol w:w="391"/>
        <w:gridCol w:w="1229"/>
        <w:gridCol w:w="43"/>
      </w:tblGrid>
      <w:tr w:rsidR="002327A8" w14:paraId="084E7365" w14:textId="77777777">
        <w:trPr>
          <w:gridAfter w:val="1"/>
          <w:wAfter w:w="43" w:type="dxa"/>
          <w:cantSplit/>
          <w:trHeight w:val="378"/>
          <w:tblHeader/>
        </w:trPr>
        <w:tc>
          <w:tcPr>
            <w:tcW w:w="9630" w:type="dxa"/>
            <w:gridSpan w:val="5"/>
          </w:tcPr>
          <w:p w14:paraId="186225BD" w14:textId="77777777" w:rsidR="002327A8" w:rsidRDefault="004C44C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4"/>
                <w:szCs w:val="24"/>
              </w:rPr>
              <w:lastRenderedPageBreak/>
              <w:t>FAMILY AND CHILD WELFARE –Semester IV</w:t>
            </w:r>
          </w:p>
        </w:tc>
      </w:tr>
      <w:tr w:rsidR="002327A8" w14:paraId="664EE328" w14:textId="77777777">
        <w:trPr>
          <w:cantSplit/>
          <w:trHeight w:val="300"/>
          <w:tblHeader/>
        </w:trPr>
        <w:tc>
          <w:tcPr>
            <w:tcW w:w="5254" w:type="dxa"/>
          </w:tcPr>
          <w:p w14:paraId="44AD91DA"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1548" w:type="dxa"/>
          </w:tcPr>
          <w:p w14:paraId="51C13FD2"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rPr>
              <w:t>SWS S 552</w:t>
            </w:r>
          </w:p>
        </w:tc>
        <w:tc>
          <w:tcPr>
            <w:tcW w:w="1208" w:type="dxa"/>
          </w:tcPr>
          <w:p w14:paraId="7DBA3D24"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Marks: Final Exam</w:t>
            </w:r>
          </w:p>
        </w:tc>
        <w:tc>
          <w:tcPr>
            <w:tcW w:w="1663" w:type="dxa"/>
            <w:gridSpan w:val="3"/>
          </w:tcPr>
          <w:p w14:paraId="6CC896D2"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30:70</w:t>
            </w:r>
          </w:p>
        </w:tc>
      </w:tr>
      <w:tr w:rsidR="002327A8" w14:paraId="28B01929" w14:textId="77777777">
        <w:trPr>
          <w:cantSplit/>
          <w:trHeight w:val="281"/>
          <w:tblHeader/>
        </w:trPr>
        <w:tc>
          <w:tcPr>
            <w:tcW w:w="5254" w:type="dxa"/>
          </w:tcPr>
          <w:p w14:paraId="7B6D72E2"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w:t>
            </w:r>
            <w:r>
              <w:rPr>
                <w:rFonts w:ascii="Times New Roman" w:eastAsia="Times New Roman" w:hAnsi="Times New Roman" w:cs="Times New Roman"/>
                <w:b/>
                <w:sz w:val="24"/>
                <w:szCs w:val="24"/>
              </w:rPr>
              <w:t xml:space="preserve"> of Teaching Hours Per week</w:t>
            </w:r>
          </w:p>
        </w:tc>
        <w:tc>
          <w:tcPr>
            <w:tcW w:w="1548" w:type="dxa"/>
          </w:tcPr>
          <w:p w14:paraId="30DD43E2"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1208" w:type="dxa"/>
          </w:tcPr>
          <w:p w14:paraId="338211A4"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663" w:type="dxa"/>
            <w:gridSpan w:val="3"/>
          </w:tcPr>
          <w:p w14:paraId="1FEB8092" w14:textId="77777777" w:rsidR="002327A8" w:rsidRDefault="004C44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04</w:t>
            </w:r>
          </w:p>
        </w:tc>
      </w:tr>
      <w:tr w:rsidR="002327A8" w14:paraId="55EC1768" w14:textId="77777777">
        <w:trPr>
          <w:gridAfter w:val="1"/>
          <w:wAfter w:w="43" w:type="dxa"/>
          <w:cantSplit/>
          <w:trHeight w:val="378"/>
          <w:tblHeader/>
        </w:trPr>
        <w:tc>
          <w:tcPr>
            <w:tcW w:w="9630" w:type="dxa"/>
            <w:gridSpan w:val="5"/>
          </w:tcPr>
          <w:p w14:paraId="06C2159C" w14:textId="77777777" w:rsidR="002327A8" w:rsidRDefault="004C44CB">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p w14:paraId="5EC3C1BC" w14:textId="77777777" w:rsidR="002327A8" w:rsidRDefault="004C44CB">
            <w:pPr>
              <w:widowControl w:val="0"/>
              <w:spacing w:after="0" w:line="360" w:lineRule="auto"/>
              <w:ind w:right="14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Gain knowledge on Family dynamics and develop skills to work with family</w:t>
            </w:r>
          </w:p>
          <w:p w14:paraId="16EC2EC1" w14:textId="77777777" w:rsidR="002327A8" w:rsidRDefault="004C44CB">
            <w:pPr>
              <w:widowControl w:val="0"/>
              <w:spacing w:after="0" w:line="360" w:lineRule="auto"/>
              <w:ind w:right="14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Understand elderly as a integral part of family dynamics</w:t>
            </w:r>
          </w:p>
          <w:p w14:paraId="7DCA5356" w14:textId="77777777" w:rsidR="002327A8" w:rsidRDefault="004C44CB">
            <w:pPr>
              <w:widowControl w:val="0"/>
              <w:spacing w:line="360" w:lineRule="auto"/>
              <w:ind w:right="14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Learn the policies related to family and child </w:t>
            </w:r>
            <w:r>
              <w:rPr>
                <w:rFonts w:ascii="Times New Roman" w:eastAsia="Times New Roman" w:hAnsi="Times New Roman" w:cs="Times New Roman"/>
                <w:color w:val="000000"/>
                <w:sz w:val="24"/>
                <w:szCs w:val="24"/>
              </w:rPr>
              <w:t>welfare and acquire skills to work with them</w:t>
            </w:r>
          </w:p>
        </w:tc>
      </w:tr>
      <w:tr w:rsidR="002327A8" w14:paraId="4A9C882D" w14:textId="77777777">
        <w:trPr>
          <w:gridAfter w:val="1"/>
          <w:wAfter w:w="43" w:type="dxa"/>
          <w:cantSplit/>
          <w:trHeight w:val="378"/>
          <w:tblHeader/>
        </w:trPr>
        <w:tc>
          <w:tcPr>
            <w:tcW w:w="9630" w:type="dxa"/>
            <w:gridSpan w:val="5"/>
          </w:tcPr>
          <w:p w14:paraId="5D4AD2B6" w14:textId="77777777" w:rsidR="002327A8" w:rsidRDefault="004C44CB">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Programme outcome:</w:t>
            </w:r>
          </w:p>
          <w:p w14:paraId="1A827978" w14:textId="77777777" w:rsidR="002327A8" w:rsidRDefault="004C44CB">
            <w:pPr>
              <w:widowControl w:val="0"/>
              <w:spacing w:after="0" w:line="360" w:lineRule="auto"/>
              <w:ind w:right="14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 sensitivity and commitment to work with children</w:t>
            </w:r>
          </w:p>
          <w:p w14:paraId="1A7AB2E8" w14:textId="77777777" w:rsidR="002327A8" w:rsidRDefault="004C44CB">
            <w:pPr>
              <w:widowControl w:val="0"/>
              <w:spacing w:after="0" w:line="360" w:lineRule="auto"/>
              <w:ind w:right="14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Knowledge on policies and programme related to women and children</w:t>
            </w:r>
          </w:p>
          <w:p w14:paraId="702E3E9A" w14:textId="77777777" w:rsidR="002327A8" w:rsidRDefault="004C44CB">
            <w:pPr>
              <w:widowControl w:val="0"/>
              <w:spacing w:after="0" w:line="360" w:lineRule="auto"/>
              <w:ind w:right="14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Understanding on scope of Social Work in different settings</w:t>
            </w:r>
          </w:p>
          <w:p w14:paraId="39248F5C" w14:textId="77777777" w:rsidR="002327A8" w:rsidRDefault="002327A8">
            <w:pPr>
              <w:spacing w:after="0" w:line="360" w:lineRule="auto"/>
              <w:rPr>
                <w:rFonts w:ascii="Times New Roman" w:eastAsia="Times New Roman" w:hAnsi="Times New Roman" w:cs="Times New Roman"/>
                <w:b/>
                <w:sz w:val="24"/>
                <w:szCs w:val="24"/>
              </w:rPr>
            </w:pPr>
          </w:p>
        </w:tc>
      </w:tr>
      <w:tr w:rsidR="002327A8" w14:paraId="31CE9CDD" w14:textId="77777777">
        <w:trPr>
          <w:gridAfter w:val="1"/>
          <w:wAfter w:w="43" w:type="dxa"/>
          <w:cantSplit/>
          <w:trHeight w:val="281"/>
          <w:tblHeader/>
        </w:trPr>
        <w:tc>
          <w:tcPr>
            <w:tcW w:w="8401" w:type="dxa"/>
            <w:gridSpan w:val="4"/>
          </w:tcPr>
          <w:p w14:paraId="7220F252"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\Module- 1</w:t>
            </w:r>
          </w:p>
        </w:tc>
        <w:tc>
          <w:tcPr>
            <w:tcW w:w="1229" w:type="dxa"/>
          </w:tcPr>
          <w:p w14:paraId="74FD3B08"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Teaching Hours</w:t>
            </w:r>
          </w:p>
        </w:tc>
      </w:tr>
      <w:tr w:rsidR="002327A8" w14:paraId="3E6724D8" w14:textId="77777777">
        <w:trPr>
          <w:gridAfter w:val="1"/>
          <w:wAfter w:w="43" w:type="dxa"/>
          <w:cantSplit/>
          <w:trHeight w:val="1097"/>
          <w:tblHeader/>
        </w:trPr>
        <w:tc>
          <w:tcPr>
            <w:tcW w:w="8401" w:type="dxa"/>
            <w:gridSpan w:val="4"/>
          </w:tcPr>
          <w:p w14:paraId="5E64A6F8" w14:textId="77777777" w:rsidR="002327A8" w:rsidRDefault="004C44CB">
            <w:pPr>
              <w:widowControl w:val="0"/>
              <w:spacing w:after="0" w:line="359" w:lineRule="auto"/>
              <w:ind w:left="163" w:right="121"/>
              <w:rPr>
                <w:rFonts w:ascii="Times New Roman" w:eastAsia="Times New Roman" w:hAnsi="Times New Roman" w:cs="Times New Roman"/>
                <w:sz w:val="24"/>
                <w:szCs w:val="24"/>
                <w:highlight w:val="cyan"/>
              </w:rPr>
            </w:pPr>
            <w:r>
              <w:rPr>
                <w:rFonts w:ascii="Times New Roman" w:eastAsia="Times New Roman" w:hAnsi="Times New Roman" w:cs="Times New Roman"/>
                <w:color w:val="000000"/>
                <w:sz w:val="24"/>
                <w:szCs w:val="24"/>
              </w:rPr>
              <w:t xml:space="preserve">Family as an Institution: Its function and importance, Impact of urbanization on family, Changing functions of family; Family Welfare: Objectives of family welfare, </w:t>
            </w:r>
            <w:r>
              <w:rPr>
                <w:rFonts w:ascii="Times New Roman" w:eastAsia="Times New Roman" w:hAnsi="Times New Roman" w:cs="Times New Roman"/>
                <w:color w:val="000000"/>
                <w:sz w:val="24"/>
                <w:szCs w:val="24"/>
                <w:highlight w:val="cyan"/>
              </w:rPr>
              <w:t>Family welfare programmes</w:t>
            </w:r>
            <w:r>
              <w:rPr>
                <w:rFonts w:ascii="Times New Roman" w:eastAsia="Times New Roman" w:hAnsi="Times New Roman" w:cs="Times New Roman"/>
                <w:color w:val="000000"/>
                <w:sz w:val="24"/>
                <w:szCs w:val="24"/>
                <w:highlight w:val="cyan"/>
              </w:rPr>
              <w:t xml:space="preserve"> in India, Development services and Socio-economic programmes for family welfare.</w:t>
            </w:r>
          </w:p>
        </w:tc>
        <w:tc>
          <w:tcPr>
            <w:tcW w:w="1229" w:type="dxa"/>
          </w:tcPr>
          <w:p w14:paraId="56666C62" w14:textId="77777777" w:rsidR="002327A8" w:rsidRDefault="002327A8">
            <w:pPr>
              <w:spacing w:after="0" w:line="240" w:lineRule="auto"/>
              <w:jc w:val="center"/>
              <w:rPr>
                <w:rFonts w:ascii="Times New Roman" w:eastAsia="Times New Roman" w:hAnsi="Times New Roman" w:cs="Times New Roman"/>
                <w:sz w:val="24"/>
                <w:szCs w:val="24"/>
              </w:rPr>
            </w:pPr>
          </w:p>
          <w:p w14:paraId="3258C1D8" w14:textId="77777777" w:rsidR="002327A8" w:rsidRDefault="002327A8">
            <w:pPr>
              <w:spacing w:after="0" w:line="240" w:lineRule="auto"/>
              <w:jc w:val="center"/>
              <w:rPr>
                <w:rFonts w:ascii="Times New Roman" w:eastAsia="Times New Roman" w:hAnsi="Times New Roman" w:cs="Times New Roman"/>
                <w:sz w:val="24"/>
                <w:szCs w:val="24"/>
              </w:rPr>
            </w:pPr>
          </w:p>
          <w:p w14:paraId="121157EF"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2327A8" w14:paraId="32B5953E" w14:textId="77777777">
        <w:trPr>
          <w:gridAfter w:val="1"/>
          <w:wAfter w:w="43" w:type="dxa"/>
          <w:cantSplit/>
          <w:trHeight w:val="232"/>
          <w:tblHeader/>
        </w:trPr>
        <w:tc>
          <w:tcPr>
            <w:tcW w:w="9630" w:type="dxa"/>
            <w:gridSpan w:val="5"/>
          </w:tcPr>
          <w:p w14:paraId="15FD5514" w14:textId="77777777" w:rsidR="002327A8" w:rsidRDefault="004C44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Module-2</w:t>
            </w:r>
          </w:p>
        </w:tc>
      </w:tr>
      <w:tr w:rsidR="002327A8" w14:paraId="675CE7EC" w14:textId="77777777">
        <w:trPr>
          <w:gridAfter w:val="1"/>
          <w:wAfter w:w="43" w:type="dxa"/>
          <w:cantSplit/>
          <w:trHeight w:val="593"/>
          <w:tblHeader/>
        </w:trPr>
        <w:tc>
          <w:tcPr>
            <w:tcW w:w="8401" w:type="dxa"/>
            <w:gridSpan w:val="4"/>
          </w:tcPr>
          <w:p w14:paraId="7B2B2F1B" w14:textId="77777777" w:rsidR="002327A8" w:rsidRDefault="004C44CB">
            <w:pPr>
              <w:widowControl w:val="0"/>
              <w:spacing w:after="0" w:line="359" w:lineRule="auto"/>
              <w:ind w:left="163" w:right="121"/>
              <w:rPr>
                <w:rFonts w:ascii="Times New Roman" w:eastAsia="Times New Roman" w:hAnsi="Times New Roman" w:cs="Times New Roman"/>
                <w:sz w:val="24"/>
                <w:szCs w:val="24"/>
                <w:highlight w:val="green"/>
              </w:rPr>
            </w:pPr>
            <w:r>
              <w:rPr>
                <w:rFonts w:ascii="Times New Roman" w:eastAsia="Times New Roman" w:hAnsi="Times New Roman" w:cs="Times New Roman"/>
                <w:color w:val="000000"/>
                <w:sz w:val="24"/>
                <w:szCs w:val="24"/>
                <w:highlight w:val="cyan"/>
              </w:rPr>
              <w:t>Family planning Programmes</w:t>
            </w:r>
            <w:r>
              <w:rPr>
                <w:rFonts w:ascii="Times New Roman" w:eastAsia="Times New Roman" w:hAnsi="Times New Roman" w:cs="Times New Roman"/>
                <w:color w:val="000000"/>
                <w:sz w:val="24"/>
                <w:szCs w:val="24"/>
              </w:rPr>
              <w:t>: Aims and objectives, methods of family planning, current family planning programmes</w:t>
            </w:r>
            <w:r>
              <w:rPr>
                <w:rFonts w:ascii="Times New Roman" w:eastAsia="Times New Roman" w:hAnsi="Times New Roman" w:cs="Times New Roman"/>
                <w:color w:val="000000"/>
                <w:sz w:val="24"/>
                <w:szCs w:val="24"/>
              </w:rPr>
              <w:t xml:space="preserve">, Role of social worker in relation to family planning, </w:t>
            </w:r>
            <w:r>
              <w:rPr>
                <w:rFonts w:ascii="Times New Roman" w:eastAsia="Times New Roman" w:hAnsi="Times New Roman" w:cs="Times New Roman"/>
                <w:color w:val="000000"/>
                <w:sz w:val="24"/>
                <w:szCs w:val="24"/>
                <w:highlight w:val="yellow"/>
              </w:rPr>
              <w:t xml:space="preserve">Working with Elderly: </w:t>
            </w:r>
            <w:r>
              <w:rPr>
                <w:rFonts w:ascii="Times New Roman" w:eastAsia="Times New Roman" w:hAnsi="Times New Roman" w:cs="Times New Roman"/>
                <w:color w:val="000000"/>
                <w:sz w:val="24"/>
                <w:szCs w:val="24"/>
              </w:rPr>
              <w:t xml:space="preserve">Common problems faced by  Aged, Dimensions of Ageing, Theories of Ageing, </w:t>
            </w:r>
            <w:r>
              <w:rPr>
                <w:rFonts w:ascii="Times New Roman" w:eastAsia="Times New Roman" w:hAnsi="Times New Roman" w:cs="Times New Roman"/>
                <w:color w:val="000000"/>
                <w:sz w:val="24"/>
                <w:szCs w:val="24"/>
                <w:highlight w:val="green"/>
              </w:rPr>
              <w:t>Scope of Geriatric Social Work.</w:t>
            </w:r>
          </w:p>
        </w:tc>
        <w:tc>
          <w:tcPr>
            <w:tcW w:w="1229" w:type="dxa"/>
          </w:tcPr>
          <w:p w14:paraId="42BB18DE" w14:textId="77777777" w:rsidR="002327A8" w:rsidRDefault="002327A8">
            <w:pPr>
              <w:spacing w:after="0" w:line="240" w:lineRule="auto"/>
              <w:jc w:val="both"/>
              <w:rPr>
                <w:rFonts w:ascii="Times New Roman" w:eastAsia="Times New Roman" w:hAnsi="Times New Roman" w:cs="Times New Roman"/>
                <w:sz w:val="24"/>
                <w:szCs w:val="24"/>
              </w:rPr>
            </w:pPr>
          </w:p>
          <w:p w14:paraId="1EB5D272" w14:textId="77777777" w:rsidR="002327A8" w:rsidRDefault="002327A8">
            <w:pPr>
              <w:spacing w:after="0" w:line="240" w:lineRule="auto"/>
              <w:jc w:val="both"/>
              <w:rPr>
                <w:rFonts w:ascii="Times New Roman" w:eastAsia="Times New Roman" w:hAnsi="Times New Roman" w:cs="Times New Roman"/>
                <w:sz w:val="24"/>
                <w:szCs w:val="24"/>
              </w:rPr>
            </w:pPr>
          </w:p>
          <w:p w14:paraId="40571211"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r>
      <w:tr w:rsidR="002327A8" w14:paraId="3C4747D3" w14:textId="77777777">
        <w:trPr>
          <w:gridAfter w:val="1"/>
          <w:wAfter w:w="43" w:type="dxa"/>
          <w:cantSplit/>
          <w:trHeight w:val="281"/>
          <w:tblHeader/>
        </w:trPr>
        <w:tc>
          <w:tcPr>
            <w:tcW w:w="9630" w:type="dxa"/>
            <w:gridSpan w:val="5"/>
          </w:tcPr>
          <w:p w14:paraId="723A2917" w14:textId="77777777" w:rsidR="002327A8" w:rsidRDefault="004C44C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Module-3</w:t>
            </w:r>
          </w:p>
        </w:tc>
      </w:tr>
      <w:tr w:rsidR="002327A8" w14:paraId="3F88F83C" w14:textId="77777777">
        <w:trPr>
          <w:gridAfter w:val="1"/>
          <w:wAfter w:w="43" w:type="dxa"/>
          <w:cantSplit/>
          <w:trHeight w:val="1268"/>
          <w:tblHeader/>
        </w:trPr>
        <w:tc>
          <w:tcPr>
            <w:tcW w:w="8401" w:type="dxa"/>
            <w:gridSpan w:val="4"/>
          </w:tcPr>
          <w:p w14:paraId="159B35DB" w14:textId="77777777" w:rsidR="002327A8" w:rsidRDefault="004C44CB">
            <w:pPr>
              <w:widowControl w:val="0"/>
              <w:spacing w:after="0" w:line="360" w:lineRule="auto"/>
              <w:ind w:left="163" w:right="123"/>
              <w:rPr>
                <w:rFonts w:ascii="Times New Roman" w:eastAsia="Times New Roman" w:hAnsi="Times New Roman" w:cs="Times New Roman"/>
                <w:sz w:val="24"/>
                <w:szCs w:val="24"/>
                <w:highlight w:val="cyan"/>
              </w:rPr>
            </w:pPr>
            <w:r>
              <w:rPr>
                <w:rFonts w:ascii="Times New Roman" w:eastAsia="Times New Roman" w:hAnsi="Times New Roman" w:cs="Times New Roman"/>
                <w:color w:val="000000"/>
                <w:sz w:val="24"/>
                <w:szCs w:val="24"/>
              </w:rPr>
              <w:t>Child Welfare :Concept</w:t>
            </w:r>
            <w:r>
              <w:rPr>
                <w:rFonts w:ascii="Times New Roman" w:eastAsia="Times New Roman" w:hAnsi="Times New Roman" w:cs="Times New Roman"/>
                <w:color w:val="000000"/>
                <w:sz w:val="24"/>
                <w:szCs w:val="24"/>
              </w:rPr>
              <w:t xml:space="preserve"> and principles of child welfare service in India </w:t>
            </w:r>
            <w:r>
              <w:rPr>
                <w:rFonts w:ascii="Times New Roman" w:eastAsia="Times New Roman" w:hAnsi="Times New Roman" w:cs="Times New Roman"/>
                <w:color w:val="000000"/>
                <w:sz w:val="24"/>
                <w:szCs w:val="24"/>
                <w:highlight w:val="cyan"/>
              </w:rPr>
              <w:t>.Programmes and services for children</w:t>
            </w:r>
            <w:r>
              <w:rPr>
                <w:rFonts w:ascii="Times New Roman" w:eastAsia="Times New Roman" w:hAnsi="Times New Roman" w:cs="Times New Roman"/>
                <w:color w:val="000000"/>
                <w:sz w:val="24"/>
                <w:szCs w:val="24"/>
              </w:rPr>
              <w:t xml:space="preserve">: crèches, day care centers, health education, trends regarding child welfare,  </w:t>
            </w:r>
            <w:r>
              <w:rPr>
                <w:rFonts w:ascii="Times New Roman" w:eastAsia="Times New Roman" w:hAnsi="Times New Roman" w:cs="Times New Roman"/>
                <w:color w:val="000000"/>
                <w:sz w:val="24"/>
                <w:szCs w:val="24"/>
                <w:highlight w:val="cyan"/>
              </w:rPr>
              <w:t>programme services for handicapped children, institutional services, adoption, foster car</w:t>
            </w:r>
            <w:r>
              <w:rPr>
                <w:rFonts w:ascii="Times New Roman" w:eastAsia="Times New Roman" w:hAnsi="Times New Roman" w:cs="Times New Roman"/>
                <w:color w:val="000000"/>
                <w:sz w:val="24"/>
                <w:szCs w:val="24"/>
                <w:highlight w:val="cyan"/>
              </w:rPr>
              <w:t>e, sponsorship, juvenile court, child welfare board, child guidance centers and school social work.</w:t>
            </w:r>
          </w:p>
        </w:tc>
        <w:tc>
          <w:tcPr>
            <w:tcW w:w="1229" w:type="dxa"/>
          </w:tcPr>
          <w:p w14:paraId="7E6DE1FB" w14:textId="77777777" w:rsidR="002327A8" w:rsidRDefault="002327A8">
            <w:pPr>
              <w:spacing w:after="0" w:line="240" w:lineRule="auto"/>
              <w:jc w:val="both"/>
              <w:rPr>
                <w:rFonts w:ascii="Times New Roman" w:eastAsia="Times New Roman" w:hAnsi="Times New Roman" w:cs="Times New Roman"/>
                <w:sz w:val="24"/>
                <w:szCs w:val="24"/>
              </w:rPr>
            </w:pPr>
          </w:p>
          <w:p w14:paraId="588348B4"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r>
      <w:tr w:rsidR="002327A8" w14:paraId="36E0D193" w14:textId="77777777">
        <w:trPr>
          <w:gridAfter w:val="1"/>
          <w:wAfter w:w="43" w:type="dxa"/>
          <w:cantSplit/>
          <w:trHeight w:val="310"/>
          <w:tblHeader/>
        </w:trPr>
        <w:tc>
          <w:tcPr>
            <w:tcW w:w="9630" w:type="dxa"/>
            <w:gridSpan w:val="5"/>
          </w:tcPr>
          <w:p w14:paraId="04A7DD48" w14:textId="77777777" w:rsidR="002327A8" w:rsidRDefault="004C44C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Module-4</w:t>
            </w:r>
          </w:p>
        </w:tc>
      </w:tr>
      <w:tr w:rsidR="002327A8" w14:paraId="2529A49E" w14:textId="77777777">
        <w:trPr>
          <w:gridAfter w:val="1"/>
          <w:wAfter w:w="43" w:type="dxa"/>
          <w:cantSplit/>
          <w:trHeight w:val="475"/>
          <w:tblHeader/>
        </w:trPr>
        <w:tc>
          <w:tcPr>
            <w:tcW w:w="8401" w:type="dxa"/>
            <w:gridSpan w:val="4"/>
          </w:tcPr>
          <w:p w14:paraId="69D4B3A4" w14:textId="77777777" w:rsidR="002327A8" w:rsidRDefault="004C44CB">
            <w:pPr>
              <w:widowControl w:val="0"/>
              <w:spacing w:after="0" w:line="359" w:lineRule="auto"/>
              <w:ind w:left="163" w:righ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Integrated child welfare schemes: Objectives, Use of social work methods in non- correctional and correctional institutions for children, Special aspects of care of the institutional child, </w:t>
            </w:r>
            <w:r>
              <w:rPr>
                <w:rFonts w:ascii="Times New Roman" w:eastAsia="Times New Roman" w:hAnsi="Times New Roman" w:cs="Times New Roman"/>
                <w:color w:val="000000"/>
                <w:sz w:val="24"/>
                <w:szCs w:val="24"/>
                <w:highlight w:val="yellow"/>
              </w:rPr>
              <w:t>policies regarding intake, treatment, discharge and rehabilitation</w:t>
            </w:r>
            <w:r>
              <w:rPr>
                <w:rFonts w:ascii="Times New Roman" w:eastAsia="Times New Roman" w:hAnsi="Times New Roman" w:cs="Times New Roman"/>
                <w:color w:val="000000"/>
                <w:sz w:val="24"/>
                <w:szCs w:val="24"/>
                <w:highlight w:val="yellow"/>
              </w:rPr>
              <w:t xml:space="preserve">. </w:t>
            </w:r>
            <w:r>
              <w:rPr>
                <w:rFonts w:ascii="Times New Roman" w:eastAsia="Times New Roman" w:hAnsi="Times New Roman" w:cs="Times New Roman"/>
                <w:color w:val="000000"/>
                <w:sz w:val="24"/>
                <w:szCs w:val="24"/>
              </w:rPr>
              <w:t>National and international agencies for child welfare.</w:t>
            </w:r>
          </w:p>
          <w:p w14:paraId="1FFC801C" w14:textId="77777777" w:rsidR="002327A8" w:rsidRDefault="002327A8">
            <w:pPr>
              <w:spacing w:after="0" w:line="240" w:lineRule="auto"/>
              <w:rPr>
                <w:rFonts w:ascii="Times New Roman" w:eastAsia="Times New Roman" w:hAnsi="Times New Roman" w:cs="Times New Roman"/>
                <w:sz w:val="24"/>
                <w:szCs w:val="24"/>
              </w:rPr>
            </w:pPr>
          </w:p>
        </w:tc>
        <w:tc>
          <w:tcPr>
            <w:tcW w:w="1229" w:type="dxa"/>
          </w:tcPr>
          <w:p w14:paraId="34CB6A5E" w14:textId="77777777" w:rsidR="002327A8" w:rsidRDefault="002327A8">
            <w:pPr>
              <w:spacing w:after="0" w:line="240" w:lineRule="auto"/>
              <w:jc w:val="both"/>
              <w:rPr>
                <w:rFonts w:ascii="Times New Roman" w:eastAsia="Times New Roman" w:hAnsi="Times New Roman" w:cs="Times New Roman"/>
                <w:sz w:val="24"/>
                <w:szCs w:val="24"/>
              </w:rPr>
            </w:pPr>
          </w:p>
          <w:p w14:paraId="7ABC7AD3" w14:textId="77777777" w:rsidR="002327A8" w:rsidRDefault="002327A8">
            <w:pPr>
              <w:spacing w:after="0" w:line="240" w:lineRule="auto"/>
              <w:jc w:val="both"/>
              <w:rPr>
                <w:rFonts w:ascii="Times New Roman" w:eastAsia="Times New Roman" w:hAnsi="Times New Roman" w:cs="Times New Roman"/>
                <w:sz w:val="24"/>
                <w:szCs w:val="24"/>
              </w:rPr>
            </w:pPr>
          </w:p>
          <w:p w14:paraId="2BC0F953"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r>
    </w:tbl>
    <w:p w14:paraId="499D1578" w14:textId="77777777" w:rsidR="002327A8" w:rsidRDefault="002327A8">
      <w:pPr>
        <w:spacing w:after="0" w:line="360" w:lineRule="auto"/>
        <w:jc w:val="both"/>
        <w:rPr>
          <w:rFonts w:ascii="Times New Roman" w:eastAsia="Times New Roman" w:hAnsi="Times New Roman" w:cs="Times New Roman"/>
          <w:b/>
          <w:color w:val="000000"/>
          <w:sz w:val="24"/>
          <w:szCs w:val="24"/>
        </w:rPr>
      </w:pPr>
    </w:p>
    <w:p w14:paraId="2A4D6ECB" w14:textId="77777777" w:rsidR="002327A8" w:rsidRDefault="004C44CB">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w:t>
      </w:r>
    </w:p>
    <w:p w14:paraId="77A01F2F" w14:textId="77777777" w:rsidR="002327A8" w:rsidRDefault="002327A8">
      <w:pPr>
        <w:spacing w:after="0" w:line="360" w:lineRule="auto"/>
        <w:jc w:val="both"/>
        <w:rPr>
          <w:rFonts w:ascii="Times New Roman" w:eastAsia="Times New Roman" w:hAnsi="Times New Roman" w:cs="Times New Roman"/>
          <w:b/>
          <w:color w:val="000000"/>
          <w:sz w:val="24"/>
          <w:szCs w:val="24"/>
        </w:rPr>
      </w:pPr>
    </w:p>
    <w:p w14:paraId="54D94C2D"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1.Chen, S. Y., &amp; Scannapieco, M. (2010). The influence of job satisfaction on child welfare worker's desire to stay: An examination of the interaction effect of </w:t>
      </w:r>
      <w:r>
        <w:rPr>
          <w:rFonts w:ascii="Times New Roman" w:eastAsia="Times New Roman" w:hAnsi="Times New Roman" w:cs="Times New Roman"/>
          <w:sz w:val="24"/>
          <w:szCs w:val="24"/>
        </w:rPr>
        <w:t>self-efficacy and supportive supervision. Children and Youth Services Review, 32(4), 482-486.</w:t>
      </w:r>
    </w:p>
    <w:p w14:paraId="2F4C4F2A"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2.Lietz, C. A. (2009). Critical thinking in  child welfare supervision. Administration in Social Work, 34(1), 68-78. </w:t>
      </w:r>
    </w:p>
    <w:p w14:paraId="1D85B88E"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3.Noble, C., &amp; Irwin, J. (2009). Social   w</w:t>
      </w:r>
      <w:r>
        <w:rPr>
          <w:rFonts w:ascii="Times New Roman" w:eastAsia="Times New Roman" w:hAnsi="Times New Roman" w:cs="Times New Roman"/>
          <w:sz w:val="24"/>
          <w:szCs w:val="24"/>
        </w:rPr>
        <w:t xml:space="preserve">ork supervision an exploration of the current challenges in a rapidly changing social, economic and political environment. Journal of Social Work, 9(3), 345-358. </w:t>
      </w:r>
    </w:p>
    <w:p w14:paraId="2E05DF34"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Session 14 7/25 Topic: Contemporary Child Welfare Issues in New York City Required Reading</w:t>
      </w:r>
      <w:r>
        <w:rPr>
          <w:rFonts w:ascii="Times New Roman" w:eastAsia="Times New Roman" w:hAnsi="Times New Roman" w:cs="Times New Roman"/>
          <w:sz w:val="24"/>
          <w:szCs w:val="24"/>
        </w:rPr>
        <w:t xml:space="preserve">s: Southall, A. (2016, December 05). Brooklyn Toddler Injured in Case of Suspected Abuse Has Died. The New York Times, Retrieved from http://nyti.ms/2mJHqiI </w:t>
      </w:r>
    </w:p>
    <w:p w14:paraId="32508989"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5.Southall, A. (2016, September 28). Death of 6-Year-Old Boy in Harlem Raises Questions for Child </w:t>
      </w:r>
      <w:r>
        <w:rPr>
          <w:rFonts w:ascii="Times New Roman" w:eastAsia="Times New Roman" w:hAnsi="Times New Roman" w:cs="Times New Roman"/>
          <w:sz w:val="24"/>
          <w:szCs w:val="24"/>
        </w:rPr>
        <w:t xml:space="preserve">Welfare Agency. The New York Times, Retrieved from http://nyti.ms/2mQkY7U </w:t>
      </w:r>
    </w:p>
    <w:p w14:paraId="56B916B9" w14:textId="77777777" w:rsidR="002327A8" w:rsidRDefault="004C44CB">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6.Stewart, N. (2016)New York City's Child Welfare Commissioner, Gladys Carrión, Resigns. The New York Times, Retrieved from http://nyti.ms/2lLpsN</w:t>
      </w:r>
    </w:p>
    <w:p w14:paraId="15A99BC4" w14:textId="77777777" w:rsidR="002327A8" w:rsidRDefault="002327A8">
      <w:pPr>
        <w:spacing w:line="360" w:lineRule="auto"/>
        <w:jc w:val="both"/>
        <w:rPr>
          <w:rFonts w:ascii="Times New Roman" w:eastAsia="Times New Roman" w:hAnsi="Times New Roman" w:cs="Times New Roman"/>
          <w:b/>
          <w:sz w:val="28"/>
          <w:szCs w:val="28"/>
        </w:rPr>
      </w:pPr>
    </w:p>
    <w:p w14:paraId="26C9588A" w14:textId="77777777" w:rsidR="002327A8" w:rsidRDefault="002327A8">
      <w:pPr>
        <w:spacing w:line="360" w:lineRule="auto"/>
        <w:rPr>
          <w:rFonts w:ascii="Times New Roman" w:eastAsia="Times New Roman" w:hAnsi="Times New Roman" w:cs="Times New Roman"/>
          <w:b/>
          <w:sz w:val="28"/>
          <w:szCs w:val="28"/>
        </w:rPr>
      </w:pPr>
    </w:p>
    <w:tbl>
      <w:tblPr>
        <w:tblStyle w:val="afff2"/>
        <w:tblW w:w="10024" w:type="dxa"/>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28"/>
        <w:gridCol w:w="1502"/>
        <w:gridCol w:w="1554"/>
        <w:gridCol w:w="1005"/>
        <w:gridCol w:w="935"/>
      </w:tblGrid>
      <w:tr w:rsidR="002327A8" w14:paraId="30533DD5" w14:textId="77777777">
        <w:trPr>
          <w:cantSplit/>
          <w:trHeight w:val="378"/>
          <w:tblHeader/>
        </w:trPr>
        <w:tc>
          <w:tcPr>
            <w:tcW w:w="10024" w:type="dxa"/>
            <w:gridSpan w:val="5"/>
          </w:tcPr>
          <w:p w14:paraId="155671AA" w14:textId="69D846CF" w:rsidR="002327A8" w:rsidRDefault="004C44C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HUMAN RESOURCE </w:t>
            </w:r>
            <w:r w:rsidR="009B47D5">
              <w:rPr>
                <w:rFonts w:ascii="Times New Roman" w:eastAsia="Times New Roman" w:hAnsi="Times New Roman" w:cs="Times New Roman"/>
                <w:b/>
                <w:sz w:val="28"/>
                <w:szCs w:val="28"/>
              </w:rPr>
              <w:t>DEVELOPMENT</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Semester  IV</w:t>
            </w:r>
          </w:p>
        </w:tc>
      </w:tr>
      <w:tr w:rsidR="002327A8" w14:paraId="1D217A10" w14:textId="77777777">
        <w:trPr>
          <w:cantSplit/>
          <w:trHeight w:val="300"/>
          <w:tblHeader/>
        </w:trPr>
        <w:tc>
          <w:tcPr>
            <w:tcW w:w="5028" w:type="dxa"/>
          </w:tcPr>
          <w:p w14:paraId="0477DB44"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1502" w:type="dxa"/>
          </w:tcPr>
          <w:p w14:paraId="05236CBD"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rPr>
              <w:t>SWS S 553</w:t>
            </w:r>
          </w:p>
        </w:tc>
        <w:tc>
          <w:tcPr>
            <w:tcW w:w="2559" w:type="dxa"/>
            <w:gridSpan w:val="2"/>
          </w:tcPr>
          <w:p w14:paraId="3B0F4881"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Marks: Final Exam</w:t>
            </w:r>
          </w:p>
        </w:tc>
        <w:tc>
          <w:tcPr>
            <w:tcW w:w="935" w:type="dxa"/>
          </w:tcPr>
          <w:p w14:paraId="545D5F65"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30:70</w:t>
            </w:r>
          </w:p>
        </w:tc>
      </w:tr>
      <w:tr w:rsidR="002327A8" w14:paraId="004DD1BF" w14:textId="77777777">
        <w:trPr>
          <w:cantSplit/>
          <w:trHeight w:val="281"/>
          <w:tblHeader/>
        </w:trPr>
        <w:tc>
          <w:tcPr>
            <w:tcW w:w="5028" w:type="dxa"/>
          </w:tcPr>
          <w:p w14:paraId="28547F85"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 of Teaching Hours Per week</w:t>
            </w:r>
          </w:p>
        </w:tc>
        <w:tc>
          <w:tcPr>
            <w:tcW w:w="1502" w:type="dxa"/>
          </w:tcPr>
          <w:p w14:paraId="4CACE4A3"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2559" w:type="dxa"/>
            <w:gridSpan w:val="2"/>
          </w:tcPr>
          <w:p w14:paraId="1FCC1A75"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935" w:type="dxa"/>
          </w:tcPr>
          <w:p w14:paraId="741FBACA" w14:textId="77777777" w:rsidR="002327A8" w:rsidRDefault="004C44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04</w:t>
            </w:r>
          </w:p>
        </w:tc>
      </w:tr>
      <w:tr w:rsidR="002327A8" w14:paraId="3CD4D3C2" w14:textId="77777777">
        <w:trPr>
          <w:cantSplit/>
          <w:trHeight w:val="378"/>
          <w:tblHeader/>
        </w:trPr>
        <w:tc>
          <w:tcPr>
            <w:tcW w:w="10024" w:type="dxa"/>
            <w:gridSpan w:val="5"/>
          </w:tcPr>
          <w:p w14:paraId="44743154" w14:textId="77777777" w:rsidR="002327A8" w:rsidRDefault="004C44C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p w14:paraId="38952C0C" w14:textId="77777777" w:rsidR="002327A8" w:rsidRDefault="004C44CB">
            <w:pPr>
              <w:spacing w:after="0" w:line="360" w:lineRule="auto"/>
              <w:ind w:right="15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knowledge and understanding of the nature and functions of Human Resource Development.</w:t>
            </w:r>
          </w:p>
          <w:p w14:paraId="4DC7A9FE" w14:textId="77777777" w:rsidR="002327A8" w:rsidRDefault="004C44CB">
            <w:pPr>
              <w:spacing w:after="0" w:line="360" w:lineRule="auto"/>
              <w:ind w:right="15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Study about Performance management and employee development activities</w:t>
            </w:r>
          </w:p>
          <w:p w14:paraId="7FD142BF" w14:textId="77777777" w:rsidR="002327A8" w:rsidRDefault="004C44CB">
            <w:pPr>
              <w:spacing w:after="0" w:line="360" w:lineRule="auto"/>
              <w:ind w:right="15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know about changing trends in Human resource Management</w:t>
            </w:r>
          </w:p>
          <w:p w14:paraId="19FA928C" w14:textId="77777777" w:rsidR="002327A8" w:rsidRDefault="002327A8">
            <w:pPr>
              <w:ind w:left="720"/>
              <w:jc w:val="both"/>
              <w:rPr>
                <w:rFonts w:ascii="Times New Roman" w:eastAsia="Times New Roman" w:hAnsi="Times New Roman" w:cs="Times New Roman"/>
                <w:b/>
                <w:color w:val="000000"/>
              </w:rPr>
            </w:pPr>
          </w:p>
        </w:tc>
      </w:tr>
      <w:tr w:rsidR="002327A8" w14:paraId="45DFBCAB" w14:textId="77777777">
        <w:trPr>
          <w:cantSplit/>
          <w:trHeight w:val="378"/>
          <w:tblHeader/>
        </w:trPr>
        <w:tc>
          <w:tcPr>
            <w:tcW w:w="10024" w:type="dxa"/>
            <w:gridSpan w:val="5"/>
          </w:tcPr>
          <w:p w14:paraId="4BCC9D95" w14:textId="77777777" w:rsidR="002327A8" w:rsidRDefault="004C44C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Programme Outcome:</w:t>
            </w:r>
          </w:p>
          <w:p w14:paraId="03C62A62" w14:textId="77777777" w:rsidR="002327A8" w:rsidRDefault="004C44CB">
            <w:pPr>
              <w:shd w:val="clear" w:color="auto" w:fill="FFFFFF"/>
              <w:spacing w:before="280" w:after="153"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Effectively manage and plan key human resource functions within organizations</w:t>
            </w:r>
          </w:p>
          <w:p w14:paraId="6454AF7E" w14:textId="77777777" w:rsidR="002327A8" w:rsidRDefault="004C44CB">
            <w:pPr>
              <w:shd w:val="clear" w:color="auto" w:fill="FFFFFF"/>
              <w:spacing w:before="280" w:after="153"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Examine current issues, </w:t>
            </w:r>
            <w:r>
              <w:rPr>
                <w:rFonts w:ascii="Times New Roman" w:eastAsia="Times New Roman" w:hAnsi="Times New Roman" w:cs="Times New Roman"/>
                <w:sz w:val="24"/>
                <w:szCs w:val="24"/>
              </w:rPr>
              <w:t>trends, practices, and processes in HRM</w:t>
            </w:r>
          </w:p>
          <w:p w14:paraId="1FDD4FF7" w14:textId="77777777" w:rsidR="002327A8" w:rsidRDefault="004C44CB">
            <w:pPr>
              <w:shd w:val="clear" w:color="auto" w:fill="FFFFFF"/>
              <w:spacing w:before="280" w:after="153"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Contribute to employee performance management and organizational effectiveness</w:t>
            </w:r>
          </w:p>
          <w:p w14:paraId="08516C62" w14:textId="77777777" w:rsidR="002327A8" w:rsidRDefault="004C44CB">
            <w:pPr>
              <w:shd w:val="clear" w:color="auto" w:fill="FFFFFF"/>
              <w:spacing w:before="280" w:after="153"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Problem-solve human resource challenges</w:t>
            </w:r>
          </w:p>
          <w:p w14:paraId="36B7A12D" w14:textId="77777777" w:rsidR="002327A8" w:rsidRDefault="004C44CB">
            <w:pPr>
              <w:shd w:val="clear" w:color="auto" w:fill="FFFFFF"/>
              <w:spacing w:before="280" w:after="153"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 employability skills for the Canadian workplace</w:t>
            </w:r>
          </w:p>
          <w:p w14:paraId="3DAF1051" w14:textId="77777777" w:rsidR="002327A8" w:rsidRDefault="004C44CB">
            <w:pPr>
              <w:shd w:val="clear" w:color="auto" w:fill="FFFFFF"/>
              <w:spacing w:before="280" w:after="153"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 effective written and oral commun</w:t>
            </w:r>
            <w:r>
              <w:rPr>
                <w:rFonts w:ascii="Times New Roman" w:eastAsia="Times New Roman" w:hAnsi="Times New Roman" w:cs="Times New Roman"/>
                <w:sz w:val="24"/>
                <w:szCs w:val="24"/>
              </w:rPr>
              <w:t>ication skills</w:t>
            </w:r>
          </w:p>
          <w:p w14:paraId="0011CC85" w14:textId="77777777" w:rsidR="002327A8" w:rsidRDefault="002327A8">
            <w:pPr>
              <w:spacing w:after="0" w:line="240" w:lineRule="auto"/>
              <w:rPr>
                <w:rFonts w:ascii="Times New Roman" w:eastAsia="Times New Roman" w:hAnsi="Times New Roman" w:cs="Times New Roman"/>
                <w:b/>
                <w:sz w:val="24"/>
                <w:szCs w:val="24"/>
              </w:rPr>
            </w:pPr>
          </w:p>
        </w:tc>
      </w:tr>
      <w:tr w:rsidR="002327A8" w14:paraId="42B5FDFD" w14:textId="77777777">
        <w:trPr>
          <w:cantSplit/>
          <w:trHeight w:val="281"/>
          <w:tblHeader/>
        </w:trPr>
        <w:tc>
          <w:tcPr>
            <w:tcW w:w="8084" w:type="dxa"/>
            <w:gridSpan w:val="3"/>
          </w:tcPr>
          <w:p w14:paraId="3355C85C"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Module- 1</w:t>
            </w:r>
          </w:p>
        </w:tc>
        <w:tc>
          <w:tcPr>
            <w:tcW w:w="1940" w:type="dxa"/>
            <w:gridSpan w:val="2"/>
          </w:tcPr>
          <w:p w14:paraId="7CF44989"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Teaching Hours</w:t>
            </w:r>
          </w:p>
        </w:tc>
      </w:tr>
      <w:tr w:rsidR="002327A8" w14:paraId="672438DF" w14:textId="77777777">
        <w:trPr>
          <w:cantSplit/>
          <w:trHeight w:val="1097"/>
          <w:tblHeader/>
        </w:trPr>
        <w:tc>
          <w:tcPr>
            <w:tcW w:w="8084" w:type="dxa"/>
            <w:gridSpan w:val="3"/>
          </w:tcPr>
          <w:p w14:paraId="5ADD9811" w14:textId="77777777" w:rsidR="002327A8" w:rsidRDefault="004C44CB">
            <w:pPr>
              <w:tabs>
                <w:tab w:val="left" w:pos="11322"/>
                <w:tab w:val="left" w:pos="11412"/>
              </w:tabs>
              <w:spacing w:after="0"/>
              <w:ind w:right="5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HRD: Meaning, Definition, Objective Process and designing HRD systems.HRD Department and its Functions. Effective Team building,</w:t>
            </w:r>
            <w:r>
              <w:rPr>
                <w:rFonts w:ascii="Times New Roman" w:eastAsia="Times New Roman" w:hAnsi="Times New Roman" w:cs="Times New Roman"/>
                <w:sz w:val="24"/>
                <w:szCs w:val="24"/>
              </w:rPr>
              <w:t xml:space="preserve"> Managing dissatisfaction, frustration, Counseling Behaviors improvement in productivity. Employee Morale and Motivation.  </w:t>
            </w:r>
          </w:p>
          <w:p w14:paraId="021FB71F" w14:textId="77777777" w:rsidR="002327A8" w:rsidRDefault="004C44C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Employee Career Planning and Growth</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Concept of Employee Growth, Managing Career Planning, Succession Planning</w:t>
            </w:r>
          </w:p>
        </w:tc>
        <w:tc>
          <w:tcPr>
            <w:tcW w:w="1940" w:type="dxa"/>
            <w:gridSpan w:val="2"/>
          </w:tcPr>
          <w:p w14:paraId="15C0C5CE" w14:textId="77777777" w:rsidR="002327A8" w:rsidRDefault="002327A8">
            <w:pPr>
              <w:spacing w:after="0" w:line="240" w:lineRule="auto"/>
              <w:jc w:val="center"/>
              <w:rPr>
                <w:rFonts w:ascii="Times New Roman" w:eastAsia="Times New Roman" w:hAnsi="Times New Roman" w:cs="Times New Roman"/>
                <w:sz w:val="24"/>
                <w:szCs w:val="24"/>
              </w:rPr>
            </w:pPr>
          </w:p>
          <w:p w14:paraId="1F712364" w14:textId="77777777" w:rsidR="002327A8" w:rsidRDefault="002327A8">
            <w:pPr>
              <w:spacing w:after="0" w:line="240" w:lineRule="auto"/>
              <w:jc w:val="center"/>
              <w:rPr>
                <w:rFonts w:ascii="Times New Roman" w:eastAsia="Times New Roman" w:hAnsi="Times New Roman" w:cs="Times New Roman"/>
                <w:sz w:val="24"/>
                <w:szCs w:val="24"/>
              </w:rPr>
            </w:pPr>
          </w:p>
          <w:p w14:paraId="52677C9B"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2327A8" w14:paraId="5E0C58A1" w14:textId="77777777">
        <w:trPr>
          <w:cantSplit/>
          <w:trHeight w:val="232"/>
          <w:tblHeader/>
        </w:trPr>
        <w:tc>
          <w:tcPr>
            <w:tcW w:w="10024" w:type="dxa"/>
            <w:gridSpan w:val="5"/>
          </w:tcPr>
          <w:p w14:paraId="73A6B8CC"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Module-2</w:t>
            </w:r>
          </w:p>
        </w:tc>
      </w:tr>
      <w:tr w:rsidR="002327A8" w14:paraId="3E3F8883" w14:textId="77777777">
        <w:trPr>
          <w:cantSplit/>
          <w:trHeight w:val="593"/>
          <w:tblHeader/>
        </w:trPr>
        <w:tc>
          <w:tcPr>
            <w:tcW w:w="8084" w:type="dxa"/>
            <w:gridSpan w:val="3"/>
          </w:tcPr>
          <w:p w14:paraId="1AB0EF55" w14:textId="77777777" w:rsidR="002327A8" w:rsidRDefault="004C44CB">
            <w:pPr>
              <w:spacing w:after="0" w:line="360" w:lineRule="auto"/>
              <w:ind w:right="149"/>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cyan"/>
              </w:rPr>
              <w:t>Performance Management, Historical development of Performance management. Development of Key Result Areas (KRA), Key Performance Indicators (KPI) goal setting and Monitoring, Performance appraisal, its importance as a tool in HRD.</w:t>
            </w:r>
            <w:r>
              <w:rPr>
                <w:rFonts w:ascii="Times New Roman" w:eastAsia="Times New Roman" w:hAnsi="Times New Roman" w:cs="Times New Roman"/>
                <w:sz w:val="24"/>
                <w:szCs w:val="24"/>
              </w:rPr>
              <w:t xml:space="preserve"> Different types of perfor</w:t>
            </w:r>
            <w:r>
              <w:rPr>
                <w:rFonts w:ascii="Times New Roman" w:eastAsia="Times New Roman" w:hAnsi="Times New Roman" w:cs="Times New Roman"/>
                <w:sz w:val="24"/>
                <w:szCs w:val="24"/>
              </w:rPr>
              <w:t xml:space="preserve">mance appraisal techniques. Performance management training and evaluation techniques. ; </w:t>
            </w:r>
            <w:r>
              <w:rPr>
                <w:rFonts w:ascii="Times New Roman" w:eastAsia="Times New Roman" w:hAnsi="Times New Roman" w:cs="Times New Roman"/>
                <w:sz w:val="24"/>
                <w:szCs w:val="24"/>
                <w:highlight w:val="yellow"/>
              </w:rPr>
              <w:t>Role of HR professionals in performance management;</w:t>
            </w:r>
            <w:r>
              <w:rPr>
                <w:rFonts w:ascii="Times New Roman" w:eastAsia="Times New Roman" w:hAnsi="Times New Roman" w:cs="Times New Roman"/>
                <w:sz w:val="24"/>
                <w:szCs w:val="24"/>
              </w:rPr>
              <w:t xml:space="preserve"> Performance management as an aid to learning and employee empowerment; </w:t>
            </w:r>
            <w:r>
              <w:rPr>
                <w:rFonts w:ascii="Times New Roman" w:eastAsia="Times New Roman" w:hAnsi="Times New Roman" w:cs="Times New Roman"/>
                <w:sz w:val="24"/>
                <w:szCs w:val="24"/>
                <w:highlight w:val="yellow"/>
              </w:rPr>
              <w:t>Use of technology and e-PMS</w:t>
            </w:r>
          </w:p>
          <w:p w14:paraId="10DA575D" w14:textId="77777777" w:rsidR="002327A8" w:rsidRDefault="004C44CB">
            <w:pPr>
              <w:spacing w:after="0"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Recognition and </w:t>
            </w:r>
            <w:r>
              <w:rPr>
                <w:rFonts w:ascii="Times New Roman" w:eastAsia="Times New Roman" w:hAnsi="Times New Roman" w:cs="Times New Roman"/>
                <w:sz w:val="24"/>
                <w:szCs w:val="24"/>
                <w:highlight w:val="yellow"/>
              </w:rPr>
              <w:t>rewards systems. Organizational effectiveness</w:t>
            </w:r>
          </w:p>
        </w:tc>
        <w:tc>
          <w:tcPr>
            <w:tcW w:w="1940" w:type="dxa"/>
            <w:gridSpan w:val="2"/>
          </w:tcPr>
          <w:p w14:paraId="23564934" w14:textId="77777777" w:rsidR="002327A8" w:rsidRDefault="002327A8">
            <w:pPr>
              <w:spacing w:after="0" w:line="240" w:lineRule="auto"/>
              <w:jc w:val="both"/>
              <w:rPr>
                <w:rFonts w:ascii="Times New Roman" w:eastAsia="Times New Roman" w:hAnsi="Times New Roman" w:cs="Times New Roman"/>
                <w:sz w:val="24"/>
                <w:szCs w:val="24"/>
              </w:rPr>
            </w:pPr>
          </w:p>
          <w:p w14:paraId="40430F21" w14:textId="77777777" w:rsidR="002327A8" w:rsidRDefault="002327A8">
            <w:pPr>
              <w:spacing w:after="0" w:line="240" w:lineRule="auto"/>
              <w:jc w:val="both"/>
              <w:rPr>
                <w:rFonts w:ascii="Times New Roman" w:eastAsia="Times New Roman" w:hAnsi="Times New Roman" w:cs="Times New Roman"/>
                <w:sz w:val="24"/>
                <w:szCs w:val="24"/>
              </w:rPr>
            </w:pPr>
          </w:p>
          <w:p w14:paraId="67A84A84"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r>
      <w:tr w:rsidR="002327A8" w14:paraId="207A2357" w14:textId="77777777">
        <w:trPr>
          <w:cantSplit/>
          <w:trHeight w:val="281"/>
          <w:tblHeader/>
        </w:trPr>
        <w:tc>
          <w:tcPr>
            <w:tcW w:w="10024" w:type="dxa"/>
            <w:gridSpan w:val="5"/>
          </w:tcPr>
          <w:p w14:paraId="2664EC46"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Module-3</w:t>
            </w:r>
          </w:p>
          <w:p w14:paraId="08C8F560" w14:textId="77777777" w:rsidR="002327A8" w:rsidRDefault="002327A8">
            <w:pPr>
              <w:spacing w:after="0" w:line="240" w:lineRule="auto"/>
              <w:jc w:val="both"/>
              <w:rPr>
                <w:rFonts w:ascii="Times New Roman" w:eastAsia="Times New Roman" w:hAnsi="Times New Roman" w:cs="Times New Roman"/>
                <w:b/>
                <w:sz w:val="24"/>
                <w:szCs w:val="24"/>
              </w:rPr>
            </w:pPr>
          </w:p>
        </w:tc>
      </w:tr>
      <w:tr w:rsidR="002327A8" w14:paraId="109F7C5C" w14:textId="77777777">
        <w:trPr>
          <w:cantSplit/>
          <w:trHeight w:val="1268"/>
          <w:tblHeader/>
        </w:trPr>
        <w:tc>
          <w:tcPr>
            <w:tcW w:w="8084" w:type="dxa"/>
            <w:gridSpan w:val="3"/>
          </w:tcPr>
          <w:p w14:paraId="08AA94AE"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Employee development activities- Approaches to employee development, </w:t>
            </w:r>
            <w:r>
              <w:rPr>
                <w:rFonts w:ascii="Times New Roman" w:eastAsia="Times New Roman" w:hAnsi="Times New Roman" w:cs="Times New Roman"/>
                <w:sz w:val="24"/>
                <w:szCs w:val="24"/>
                <w:highlight w:val="yellow"/>
              </w:rPr>
              <w:t>leadership development,</w:t>
            </w:r>
            <w:r>
              <w:rPr>
                <w:rFonts w:ascii="Times New Roman" w:eastAsia="Times New Roman" w:hAnsi="Times New Roman" w:cs="Times New Roman"/>
                <w:sz w:val="24"/>
                <w:szCs w:val="24"/>
              </w:rPr>
              <w:t xml:space="preserve"> action learning, assessment and development centres; </w:t>
            </w:r>
            <w:r>
              <w:rPr>
                <w:rFonts w:ascii="Times New Roman" w:eastAsia="Times New Roman" w:hAnsi="Times New Roman" w:cs="Times New Roman"/>
                <w:sz w:val="24"/>
                <w:szCs w:val="24"/>
                <w:highlight w:val="yellow"/>
              </w:rPr>
              <w:t xml:space="preserve">Intellectual capital and HRD; HRD </w:t>
            </w:r>
            <w:r>
              <w:rPr>
                <w:rFonts w:ascii="Times New Roman" w:eastAsia="Times New Roman" w:hAnsi="Times New Roman" w:cs="Times New Roman"/>
                <w:sz w:val="24"/>
                <w:szCs w:val="24"/>
                <w:highlight w:val="yellow"/>
              </w:rPr>
              <w:t>mechanisms for workers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cyan"/>
              </w:rPr>
              <w:t>Role of trade unions; Industrial relations and HRD;</w:t>
            </w:r>
            <w:r>
              <w:rPr>
                <w:rFonts w:ascii="Times New Roman" w:eastAsia="Times New Roman" w:hAnsi="Times New Roman" w:cs="Times New Roman"/>
                <w:sz w:val="24"/>
                <w:szCs w:val="24"/>
              </w:rPr>
              <w:t xml:space="preserve"> Influence of motivation on development activities.</w:t>
            </w:r>
          </w:p>
          <w:p w14:paraId="1316830C" w14:textId="77777777" w:rsidR="002327A8" w:rsidRDefault="004C44CB">
            <w:pPr>
              <w:spacing w:line="360" w:lineRule="auto"/>
              <w:ind w:right="15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cyan"/>
              </w:rPr>
              <w:t>Talent Management: Concept and approaches;</w:t>
            </w:r>
            <w:r>
              <w:rPr>
                <w:rFonts w:ascii="Times New Roman" w:eastAsia="Times New Roman" w:hAnsi="Times New Roman" w:cs="Times New Roman"/>
                <w:color w:val="000000"/>
                <w:sz w:val="24"/>
                <w:szCs w:val="24"/>
              </w:rPr>
              <w:t xml:space="preserve"> Framework of talent management; Talent identification, integration, and retention.</w:t>
            </w:r>
          </w:p>
        </w:tc>
        <w:tc>
          <w:tcPr>
            <w:tcW w:w="1940" w:type="dxa"/>
            <w:gridSpan w:val="2"/>
          </w:tcPr>
          <w:p w14:paraId="61AE20CD" w14:textId="77777777" w:rsidR="002327A8" w:rsidRDefault="002327A8">
            <w:pPr>
              <w:spacing w:after="0" w:line="240" w:lineRule="auto"/>
              <w:jc w:val="both"/>
              <w:rPr>
                <w:rFonts w:ascii="Times New Roman" w:eastAsia="Times New Roman" w:hAnsi="Times New Roman" w:cs="Times New Roman"/>
                <w:sz w:val="24"/>
                <w:szCs w:val="24"/>
              </w:rPr>
            </w:pPr>
          </w:p>
          <w:p w14:paraId="702D3036"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r>
      <w:tr w:rsidR="002327A8" w14:paraId="31FAB13A" w14:textId="77777777">
        <w:trPr>
          <w:cantSplit/>
          <w:trHeight w:val="310"/>
          <w:tblHeader/>
        </w:trPr>
        <w:tc>
          <w:tcPr>
            <w:tcW w:w="10024" w:type="dxa"/>
            <w:gridSpan w:val="5"/>
          </w:tcPr>
          <w:p w14:paraId="517288E6"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Module-4</w:t>
            </w:r>
          </w:p>
        </w:tc>
      </w:tr>
      <w:tr w:rsidR="002327A8" w14:paraId="29946246" w14:textId="77777777">
        <w:trPr>
          <w:cantSplit/>
          <w:trHeight w:val="475"/>
          <w:tblHeader/>
        </w:trPr>
        <w:tc>
          <w:tcPr>
            <w:tcW w:w="8084" w:type="dxa"/>
            <w:gridSpan w:val="3"/>
          </w:tcPr>
          <w:p w14:paraId="796DD775" w14:textId="77777777" w:rsidR="002327A8" w:rsidRDefault="004C44CB">
            <w:pPr>
              <w:spacing w:after="0" w:line="360" w:lineRule="auto"/>
              <w:jc w:val="both"/>
              <w:rPr>
                <w:rFonts w:ascii="Times New Roman" w:eastAsia="Times New Roman" w:hAnsi="Times New Roman" w:cs="Times New Roman"/>
                <w:highlight w:val="cyan"/>
              </w:rPr>
            </w:pPr>
            <w:r>
              <w:rPr>
                <w:rFonts w:ascii="Times New Roman" w:eastAsia="Times New Roman" w:hAnsi="Times New Roman" w:cs="Times New Roman"/>
                <w:sz w:val="24"/>
                <w:szCs w:val="24"/>
              </w:rPr>
              <w:t xml:space="preserve">Changing trends in HR:, </w:t>
            </w:r>
            <w:r>
              <w:rPr>
                <w:rFonts w:ascii="Times New Roman" w:eastAsia="Times New Roman" w:hAnsi="Times New Roman" w:cs="Times New Roman"/>
                <w:sz w:val="24"/>
                <w:szCs w:val="24"/>
                <w:highlight w:val="red"/>
              </w:rPr>
              <w:t>Business Process Outsourcing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cyan"/>
              </w:rPr>
              <w:t>Right Sizing of Workforce, Flexi time, Employee Engagement</w:t>
            </w:r>
          </w:p>
          <w:p w14:paraId="05EF9819"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rPr>
              <w:t xml:space="preserve">Applications and Trends: </w:t>
            </w:r>
            <w:r>
              <w:rPr>
                <w:rFonts w:ascii="Times New Roman" w:eastAsia="Times New Roman" w:hAnsi="Times New Roman" w:cs="Times New Roman"/>
                <w:highlight w:val="yellow"/>
              </w:rPr>
              <w:t>Coaching and mentoring; Career management and development; Employee counseling;</w:t>
            </w:r>
            <w:r>
              <w:rPr>
                <w:rFonts w:ascii="Times New Roman" w:eastAsia="Times New Roman" w:hAnsi="Times New Roman" w:cs="Times New Roman"/>
              </w:rPr>
              <w:t xml:space="preserve"> </w:t>
            </w:r>
            <w:r>
              <w:rPr>
                <w:rFonts w:ascii="Times New Roman" w:eastAsia="Times New Roman" w:hAnsi="Times New Roman" w:cs="Times New Roman"/>
                <w:highlight w:val="yellow"/>
              </w:rPr>
              <w:t xml:space="preserve">Competency </w:t>
            </w:r>
            <w:r>
              <w:rPr>
                <w:rFonts w:ascii="Times New Roman" w:eastAsia="Times New Roman" w:hAnsi="Times New Roman" w:cs="Times New Roman"/>
                <w:highlight w:val="yellow"/>
              </w:rPr>
              <w:t>mapping; 5S, Balanced Score Card</w:t>
            </w:r>
            <w:r>
              <w:rPr>
                <w:rFonts w:ascii="Times New Roman" w:eastAsia="Times New Roman" w:hAnsi="Times New Roman" w:cs="Times New Roman"/>
              </w:rPr>
              <w:t xml:space="preserve">, Appreciative inquiry; </w:t>
            </w:r>
            <w:r>
              <w:rPr>
                <w:rFonts w:ascii="Times New Roman" w:eastAsia="Times New Roman" w:hAnsi="Times New Roman" w:cs="Times New Roman"/>
                <w:highlight w:val="cyan"/>
              </w:rPr>
              <w:t xml:space="preserve">Integrating HRD with technology, Employer branding </w:t>
            </w:r>
            <w:r>
              <w:rPr>
                <w:rFonts w:ascii="Times New Roman" w:eastAsia="Times New Roman" w:hAnsi="Times New Roman" w:cs="Times New Roman"/>
              </w:rPr>
              <w:t>and other emerging trends.</w:t>
            </w:r>
          </w:p>
        </w:tc>
        <w:tc>
          <w:tcPr>
            <w:tcW w:w="1940" w:type="dxa"/>
            <w:gridSpan w:val="2"/>
          </w:tcPr>
          <w:p w14:paraId="53AA9C78" w14:textId="77777777" w:rsidR="002327A8" w:rsidRDefault="002327A8">
            <w:pPr>
              <w:spacing w:after="0" w:line="240" w:lineRule="auto"/>
              <w:jc w:val="both"/>
              <w:rPr>
                <w:rFonts w:ascii="Times New Roman" w:eastAsia="Times New Roman" w:hAnsi="Times New Roman" w:cs="Times New Roman"/>
                <w:sz w:val="24"/>
                <w:szCs w:val="24"/>
              </w:rPr>
            </w:pPr>
          </w:p>
          <w:p w14:paraId="534199EF" w14:textId="77777777" w:rsidR="002327A8" w:rsidRDefault="002327A8">
            <w:pPr>
              <w:spacing w:after="0" w:line="240" w:lineRule="auto"/>
              <w:jc w:val="both"/>
              <w:rPr>
                <w:rFonts w:ascii="Times New Roman" w:eastAsia="Times New Roman" w:hAnsi="Times New Roman" w:cs="Times New Roman"/>
                <w:sz w:val="24"/>
                <w:szCs w:val="24"/>
              </w:rPr>
            </w:pPr>
          </w:p>
          <w:p w14:paraId="16BB46B6"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r>
    </w:tbl>
    <w:p w14:paraId="3C8AED13" w14:textId="77777777" w:rsidR="002327A8" w:rsidRDefault="002327A8">
      <w:pPr>
        <w:spacing w:after="0" w:line="360" w:lineRule="auto"/>
        <w:ind w:right="1546"/>
        <w:jc w:val="both"/>
        <w:rPr>
          <w:rFonts w:ascii="Times New Roman" w:eastAsia="Times New Roman" w:hAnsi="Times New Roman" w:cs="Times New Roman"/>
          <w:sz w:val="24"/>
          <w:szCs w:val="24"/>
        </w:rPr>
      </w:pPr>
    </w:p>
    <w:p w14:paraId="38B5BCFB" w14:textId="77777777" w:rsidR="002327A8" w:rsidRDefault="002327A8">
      <w:pPr>
        <w:spacing w:line="360" w:lineRule="auto"/>
      </w:pPr>
    </w:p>
    <w:p w14:paraId="2F1FC32D" w14:textId="77777777" w:rsidR="002327A8" w:rsidRDefault="002327A8">
      <w:pPr>
        <w:spacing w:line="360" w:lineRule="auto"/>
        <w:jc w:val="both"/>
        <w:rPr>
          <w:rFonts w:ascii="Times New Roman" w:eastAsia="Times New Roman" w:hAnsi="Times New Roman" w:cs="Times New Roman"/>
          <w:b/>
          <w:color w:val="000000"/>
          <w:sz w:val="24"/>
          <w:szCs w:val="24"/>
          <w:u w:val="single"/>
        </w:rPr>
      </w:pPr>
    </w:p>
    <w:p w14:paraId="708F4E97" w14:textId="77777777" w:rsidR="002327A8" w:rsidRDefault="002327A8">
      <w:pPr>
        <w:spacing w:line="360" w:lineRule="auto"/>
        <w:jc w:val="both"/>
        <w:rPr>
          <w:rFonts w:ascii="Times New Roman" w:eastAsia="Times New Roman" w:hAnsi="Times New Roman" w:cs="Times New Roman"/>
          <w:b/>
          <w:color w:val="000000"/>
          <w:sz w:val="24"/>
          <w:szCs w:val="24"/>
          <w:u w:val="single"/>
        </w:rPr>
      </w:pPr>
    </w:p>
    <w:p w14:paraId="44C6EE5E" w14:textId="77777777" w:rsidR="002327A8" w:rsidRDefault="002327A8">
      <w:pPr>
        <w:spacing w:line="360" w:lineRule="auto"/>
        <w:jc w:val="both"/>
        <w:rPr>
          <w:rFonts w:ascii="Times New Roman" w:eastAsia="Times New Roman" w:hAnsi="Times New Roman" w:cs="Times New Roman"/>
          <w:b/>
          <w:color w:val="000000"/>
          <w:sz w:val="24"/>
          <w:szCs w:val="24"/>
          <w:u w:val="single"/>
        </w:rPr>
      </w:pPr>
    </w:p>
    <w:p w14:paraId="1EB35B33" w14:textId="77777777" w:rsidR="002327A8" w:rsidRDefault="002327A8">
      <w:pPr>
        <w:spacing w:line="360" w:lineRule="auto"/>
        <w:jc w:val="both"/>
        <w:rPr>
          <w:rFonts w:ascii="Times New Roman" w:eastAsia="Times New Roman" w:hAnsi="Times New Roman" w:cs="Times New Roman"/>
          <w:b/>
          <w:color w:val="000000"/>
          <w:sz w:val="24"/>
          <w:szCs w:val="24"/>
          <w:u w:val="single"/>
        </w:rPr>
      </w:pPr>
    </w:p>
    <w:p w14:paraId="61BE7F34" w14:textId="77777777" w:rsidR="002327A8" w:rsidRDefault="002327A8">
      <w:pPr>
        <w:spacing w:line="360" w:lineRule="auto"/>
        <w:jc w:val="both"/>
        <w:rPr>
          <w:rFonts w:ascii="Times New Roman" w:eastAsia="Times New Roman" w:hAnsi="Times New Roman" w:cs="Times New Roman"/>
          <w:b/>
          <w:color w:val="000000"/>
          <w:sz w:val="24"/>
          <w:szCs w:val="24"/>
          <w:u w:val="single"/>
        </w:rPr>
      </w:pPr>
    </w:p>
    <w:p w14:paraId="6422D943" w14:textId="77777777" w:rsidR="002327A8" w:rsidRDefault="002327A8">
      <w:pPr>
        <w:spacing w:after="0" w:line="360" w:lineRule="auto"/>
        <w:ind w:left="720"/>
        <w:jc w:val="both"/>
        <w:rPr>
          <w:rFonts w:ascii="Times New Roman" w:eastAsia="Times New Roman" w:hAnsi="Times New Roman" w:cs="Times New Roman"/>
          <w:sz w:val="24"/>
          <w:szCs w:val="24"/>
        </w:rPr>
      </w:pPr>
    </w:p>
    <w:tbl>
      <w:tblPr>
        <w:tblStyle w:val="afff3"/>
        <w:tblW w:w="10093" w:type="dxa"/>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4"/>
        <w:gridCol w:w="1548"/>
        <w:gridCol w:w="1298"/>
        <w:gridCol w:w="797"/>
        <w:gridCol w:w="1196"/>
      </w:tblGrid>
      <w:tr w:rsidR="002327A8" w14:paraId="4AFA77B6" w14:textId="77777777">
        <w:trPr>
          <w:cantSplit/>
          <w:trHeight w:val="378"/>
          <w:tblHeader/>
        </w:trPr>
        <w:tc>
          <w:tcPr>
            <w:tcW w:w="10093" w:type="dxa"/>
            <w:gridSpan w:val="5"/>
          </w:tcPr>
          <w:p w14:paraId="27F5C458"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CITIZEN PARTICIPATION, SOCIAL POLICY AND SOCIAL LEGISLATIONS </w:t>
            </w:r>
          </w:p>
          <w:p w14:paraId="1A7A381E"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8"/>
                <w:szCs w:val="28"/>
              </w:rPr>
              <w:t>Semester- IV</w:t>
            </w:r>
          </w:p>
          <w:p w14:paraId="5DC789B3" w14:textId="77777777" w:rsidR="002327A8" w:rsidRDefault="002327A8">
            <w:pPr>
              <w:spacing w:after="0" w:line="240" w:lineRule="auto"/>
              <w:jc w:val="center"/>
              <w:rPr>
                <w:rFonts w:ascii="Times New Roman" w:eastAsia="Times New Roman" w:hAnsi="Times New Roman" w:cs="Times New Roman"/>
                <w:b/>
                <w:sz w:val="28"/>
                <w:szCs w:val="28"/>
              </w:rPr>
            </w:pPr>
          </w:p>
        </w:tc>
      </w:tr>
      <w:tr w:rsidR="002327A8" w14:paraId="04E889FA" w14:textId="77777777">
        <w:trPr>
          <w:cantSplit/>
          <w:trHeight w:val="300"/>
          <w:tblHeader/>
        </w:trPr>
        <w:tc>
          <w:tcPr>
            <w:tcW w:w="5254" w:type="dxa"/>
          </w:tcPr>
          <w:p w14:paraId="05CF593D"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1548" w:type="dxa"/>
          </w:tcPr>
          <w:p w14:paraId="7E9F1DA6" w14:textId="46973862"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SWS</w:t>
            </w:r>
            <w:r w:rsidR="001912B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554</w:t>
            </w:r>
          </w:p>
        </w:tc>
        <w:tc>
          <w:tcPr>
            <w:tcW w:w="2095" w:type="dxa"/>
            <w:gridSpan w:val="2"/>
          </w:tcPr>
          <w:p w14:paraId="394154C1"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Marks: Final Exam</w:t>
            </w:r>
          </w:p>
        </w:tc>
        <w:tc>
          <w:tcPr>
            <w:tcW w:w="1196" w:type="dxa"/>
          </w:tcPr>
          <w:p w14:paraId="1A5D35E0"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30:70</w:t>
            </w:r>
          </w:p>
        </w:tc>
      </w:tr>
      <w:tr w:rsidR="002327A8" w14:paraId="0D1057AF" w14:textId="77777777">
        <w:trPr>
          <w:cantSplit/>
          <w:trHeight w:val="281"/>
          <w:tblHeader/>
        </w:trPr>
        <w:tc>
          <w:tcPr>
            <w:tcW w:w="5254" w:type="dxa"/>
          </w:tcPr>
          <w:p w14:paraId="6801E6C1"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 of Teaching Hours Per week</w:t>
            </w:r>
          </w:p>
        </w:tc>
        <w:tc>
          <w:tcPr>
            <w:tcW w:w="1548" w:type="dxa"/>
          </w:tcPr>
          <w:p w14:paraId="2BFE5707"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2095" w:type="dxa"/>
            <w:gridSpan w:val="2"/>
          </w:tcPr>
          <w:p w14:paraId="575D6402"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96" w:type="dxa"/>
          </w:tcPr>
          <w:p w14:paraId="34D290F8" w14:textId="77777777" w:rsidR="002327A8" w:rsidRDefault="002327A8">
            <w:pPr>
              <w:spacing w:after="0" w:line="240" w:lineRule="auto"/>
              <w:rPr>
                <w:rFonts w:ascii="Times New Roman" w:eastAsia="Times New Roman" w:hAnsi="Times New Roman" w:cs="Times New Roman"/>
                <w:sz w:val="24"/>
                <w:szCs w:val="24"/>
              </w:rPr>
            </w:pPr>
          </w:p>
        </w:tc>
      </w:tr>
      <w:tr w:rsidR="002327A8" w14:paraId="528DFE54" w14:textId="77777777">
        <w:trPr>
          <w:cantSplit/>
          <w:trHeight w:val="378"/>
          <w:tblHeader/>
        </w:trPr>
        <w:tc>
          <w:tcPr>
            <w:tcW w:w="10093" w:type="dxa"/>
            <w:gridSpan w:val="5"/>
          </w:tcPr>
          <w:p w14:paraId="47008308" w14:textId="77777777" w:rsidR="002327A8" w:rsidRDefault="004C44CB">
            <w:pPr>
              <w:widowControl w:val="0"/>
              <w:spacing w:after="0" w:line="240" w:lineRule="auto"/>
              <w:ind w:right="798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objectives</w:t>
            </w:r>
          </w:p>
          <w:p w14:paraId="79AF950E" w14:textId="77777777" w:rsidR="002327A8" w:rsidRDefault="002327A8">
            <w:pPr>
              <w:widowControl w:val="0"/>
              <w:spacing w:before="2" w:after="0" w:line="130" w:lineRule="auto"/>
              <w:rPr>
                <w:rFonts w:ascii="Times New Roman" w:eastAsia="Times New Roman" w:hAnsi="Times New Roman" w:cs="Times New Roman"/>
                <w:color w:val="000000"/>
                <w:sz w:val="13"/>
                <w:szCs w:val="13"/>
              </w:rPr>
            </w:pPr>
          </w:p>
          <w:p w14:paraId="5FF64168" w14:textId="77777777" w:rsidR="002327A8" w:rsidRDefault="004C44CB">
            <w:pPr>
              <w:numPr>
                <w:ilvl w:val="0"/>
                <w:numId w:val="32"/>
              </w:numPr>
              <w:spacing w:after="0"/>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Recognize the key concept of Citizenship, participation and Governance Institutions.</w:t>
            </w:r>
          </w:p>
          <w:p w14:paraId="05380E6C" w14:textId="77777777" w:rsidR="002327A8" w:rsidRDefault="004C44CB">
            <w:pPr>
              <w:widowControl w:val="0"/>
              <w:numPr>
                <w:ilvl w:val="0"/>
                <w:numId w:val="32"/>
              </w:numPr>
              <w:spacing w:line="345" w:lineRule="auto"/>
              <w:ind w:right="124" w:hanging="36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Acquire understanding of the role of Social Work in promoting and </w:t>
            </w:r>
            <w:r>
              <w:rPr>
                <w:rFonts w:ascii="Times New Roman" w:eastAsia="Times New Roman" w:hAnsi="Times New Roman" w:cs="Times New Roman"/>
                <w:color w:val="000000"/>
                <w:sz w:val="24"/>
                <w:szCs w:val="24"/>
              </w:rPr>
              <w:t>implementation of   social policy and social legislations</w:t>
            </w:r>
          </w:p>
        </w:tc>
      </w:tr>
      <w:tr w:rsidR="002327A8" w14:paraId="5A9EC65C" w14:textId="77777777">
        <w:trPr>
          <w:cantSplit/>
          <w:trHeight w:val="281"/>
          <w:tblHeader/>
        </w:trPr>
        <w:tc>
          <w:tcPr>
            <w:tcW w:w="8100" w:type="dxa"/>
            <w:gridSpan w:val="3"/>
          </w:tcPr>
          <w:p w14:paraId="2C62C617"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Module- 1</w:t>
            </w:r>
          </w:p>
        </w:tc>
        <w:tc>
          <w:tcPr>
            <w:tcW w:w="1993" w:type="dxa"/>
            <w:gridSpan w:val="2"/>
          </w:tcPr>
          <w:p w14:paraId="64563792"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Teaching Hours</w:t>
            </w:r>
          </w:p>
        </w:tc>
      </w:tr>
      <w:tr w:rsidR="002327A8" w14:paraId="1BEC4E3C" w14:textId="77777777">
        <w:trPr>
          <w:cantSplit/>
          <w:trHeight w:val="1427"/>
          <w:tblHeader/>
        </w:trPr>
        <w:tc>
          <w:tcPr>
            <w:tcW w:w="8100" w:type="dxa"/>
            <w:gridSpan w:val="3"/>
          </w:tcPr>
          <w:p w14:paraId="182CADF6" w14:textId="77777777" w:rsidR="002327A8" w:rsidRDefault="004C44C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Citizen and Citizenship</w:t>
            </w:r>
          </w:p>
          <w:p w14:paraId="051A777C"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Concept of citizen and citizenship, rights &amp; duties of citizen and citizen leadership.</w:t>
            </w:r>
          </w:p>
          <w:p w14:paraId="63667D9A"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Citizenship Act 1955 and Citizenship (Amendment) Act, 2019</w:t>
            </w:r>
          </w:p>
          <w:p w14:paraId="6DED6791"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Dual citizenship – meaning and concepts, examples of few countries. Non Resident Indians (NRI), concept and definitions.</w:t>
            </w:r>
          </w:p>
        </w:tc>
        <w:tc>
          <w:tcPr>
            <w:tcW w:w="1993" w:type="dxa"/>
            <w:gridSpan w:val="2"/>
          </w:tcPr>
          <w:p w14:paraId="47AB11B9" w14:textId="77777777" w:rsidR="002327A8" w:rsidRDefault="002327A8">
            <w:pPr>
              <w:spacing w:after="0" w:line="240" w:lineRule="auto"/>
              <w:jc w:val="center"/>
              <w:rPr>
                <w:rFonts w:ascii="Times New Roman" w:eastAsia="Times New Roman" w:hAnsi="Times New Roman" w:cs="Times New Roman"/>
                <w:sz w:val="24"/>
                <w:szCs w:val="24"/>
              </w:rPr>
            </w:pPr>
          </w:p>
          <w:p w14:paraId="08D3BD5A"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p w14:paraId="3E13E2B0" w14:textId="77777777" w:rsidR="002327A8" w:rsidRDefault="002327A8">
            <w:pPr>
              <w:spacing w:after="0" w:line="240" w:lineRule="auto"/>
              <w:jc w:val="center"/>
              <w:rPr>
                <w:rFonts w:ascii="Times New Roman" w:eastAsia="Times New Roman" w:hAnsi="Times New Roman" w:cs="Times New Roman"/>
                <w:sz w:val="24"/>
                <w:szCs w:val="24"/>
              </w:rPr>
            </w:pPr>
          </w:p>
        </w:tc>
      </w:tr>
      <w:tr w:rsidR="002327A8" w14:paraId="405AA336" w14:textId="77777777">
        <w:trPr>
          <w:cantSplit/>
          <w:trHeight w:val="232"/>
          <w:tblHeader/>
        </w:trPr>
        <w:tc>
          <w:tcPr>
            <w:tcW w:w="10093" w:type="dxa"/>
            <w:gridSpan w:val="5"/>
          </w:tcPr>
          <w:p w14:paraId="53821489"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Module-2</w:t>
            </w:r>
          </w:p>
        </w:tc>
      </w:tr>
      <w:tr w:rsidR="002327A8" w14:paraId="05147ECE" w14:textId="77777777">
        <w:trPr>
          <w:cantSplit/>
          <w:trHeight w:val="1611"/>
          <w:tblHeader/>
        </w:trPr>
        <w:tc>
          <w:tcPr>
            <w:tcW w:w="8100" w:type="dxa"/>
            <w:gridSpan w:val="3"/>
          </w:tcPr>
          <w:p w14:paraId="7034277B" w14:textId="77777777" w:rsidR="002327A8" w:rsidRDefault="004C44C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Indian Constitution</w:t>
            </w:r>
          </w:p>
          <w:p w14:paraId="1BDB83DC"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 xml:space="preserve"> Importance of knowledge of Indian Constitution for Social Work Profession.</w:t>
            </w:r>
            <w:r>
              <w:rPr>
                <w:rFonts w:ascii="Times New Roman" w:eastAsia="Times New Roman" w:hAnsi="Times New Roman" w:cs="Times New Roman"/>
                <w:sz w:val="24"/>
                <w:szCs w:val="24"/>
              </w:rPr>
              <w:t xml:space="preserve"> </w:t>
            </w:r>
          </w:p>
          <w:p w14:paraId="4F5E513C"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Preamble, Fundamental</w:t>
            </w:r>
            <w:r>
              <w:rPr>
                <w:rFonts w:ascii="Times New Roman" w:eastAsia="Times New Roman" w:hAnsi="Times New Roman" w:cs="Times New Roman"/>
                <w:sz w:val="24"/>
                <w:szCs w:val="24"/>
              </w:rPr>
              <w:t xml:space="preserve"> Rights, Fundamental Duties and Directive principles of State Policy.</w:t>
            </w:r>
          </w:p>
          <w:p w14:paraId="705F3B1E"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Powers of legislature, executive and judiciary.</w:t>
            </w:r>
          </w:p>
        </w:tc>
        <w:tc>
          <w:tcPr>
            <w:tcW w:w="1993" w:type="dxa"/>
            <w:gridSpan w:val="2"/>
          </w:tcPr>
          <w:p w14:paraId="106BE350" w14:textId="77777777" w:rsidR="002327A8" w:rsidRDefault="002327A8">
            <w:pPr>
              <w:spacing w:after="0" w:line="240" w:lineRule="auto"/>
              <w:jc w:val="both"/>
              <w:rPr>
                <w:rFonts w:ascii="Times New Roman" w:eastAsia="Times New Roman" w:hAnsi="Times New Roman" w:cs="Times New Roman"/>
                <w:sz w:val="24"/>
                <w:szCs w:val="24"/>
              </w:rPr>
            </w:pPr>
          </w:p>
          <w:p w14:paraId="15FC3FD1"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p w14:paraId="092900E8" w14:textId="77777777" w:rsidR="002327A8" w:rsidRDefault="002327A8">
            <w:pPr>
              <w:spacing w:after="0" w:line="240" w:lineRule="auto"/>
              <w:jc w:val="both"/>
              <w:rPr>
                <w:rFonts w:ascii="Times New Roman" w:eastAsia="Times New Roman" w:hAnsi="Times New Roman" w:cs="Times New Roman"/>
                <w:sz w:val="24"/>
                <w:szCs w:val="24"/>
              </w:rPr>
            </w:pPr>
          </w:p>
        </w:tc>
      </w:tr>
      <w:tr w:rsidR="002327A8" w14:paraId="10E9AFEB" w14:textId="77777777">
        <w:trPr>
          <w:cantSplit/>
          <w:trHeight w:val="281"/>
          <w:tblHeader/>
        </w:trPr>
        <w:tc>
          <w:tcPr>
            <w:tcW w:w="10093" w:type="dxa"/>
            <w:gridSpan w:val="5"/>
          </w:tcPr>
          <w:p w14:paraId="7E5152FD"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Module-3</w:t>
            </w:r>
          </w:p>
        </w:tc>
      </w:tr>
      <w:tr w:rsidR="002327A8" w14:paraId="34C973A2" w14:textId="77777777">
        <w:trPr>
          <w:cantSplit/>
          <w:trHeight w:val="1486"/>
          <w:tblHeader/>
        </w:trPr>
        <w:tc>
          <w:tcPr>
            <w:tcW w:w="8100" w:type="dxa"/>
            <w:gridSpan w:val="3"/>
          </w:tcPr>
          <w:p w14:paraId="700E9586"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Social Policy</w:t>
            </w:r>
          </w:p>
          <w:p w14:paraId="7A8B16A2"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Social Policy Definition, concept, objectives and scope, Role of Professional Social Worker in formulation of Social Policy. Social Policy pertaining to Child, Women, Aged, Specially Able, Laborers, Marginal groups and youth.</w:t>
            </w:r>
          </w:p>
          <w:p w14:paraId="44F046DA" w14:textId="77777777" w:rsidR="002327A8" w:rsidRDefault="002327A8">
            <w:pPr>
              <w:widowControl w:val="0"/>
              <w:spacing w:after="0" w:line="360" w:lineRule="auto"/>
              <w:ind w:left="163" w:right="163"/>
              <w:jc w:val="both"/>
              <w:rPr>
                <w:rFonts w:ascii="Times New Roman" w:eastAsia="Times New Roman" w:hAnsi="Times New Roman" w:cs="Times New Roman"/>
                <w:sz w:val="24"/>
                <w:szCs w:val="24"/>
              </w:rPr>
            </w:pPr>
          </w:p>
        </w:tc>
        <w:tc>
          <w:tcPr>
            <w:tcW w:w="1993" w:type="dxa"/>
            <w:gridSpan w:val="2"/>
          </w:tcPr>
          <w:p w14:paraId="50DAF8BA" w14:textId="77777777" w:rsidR="002327A8" w:rsidRDefault="002327A8">
            <w:pPr>
              <w:spacing w:after="0" w:line="240" w:lineRule="auto"/>
              <w:jc w:val="both"/>
              <w:rPr>
                <w:rFonts w:ascii="Times New Roman" w:eastAsia="Times New Roman" w:hAnsi="Times New Roman" w:cs="Times New Roman"/>
                <w:sz w:val="24"/>
                <w:szCs w:val="24"/>
              </w:rPr>
            </w:pPr>
          </w:p>
          <w:p w14:paraId="7B84E81C"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r>
      <w:tr w:rsidR="002327A8" w14:paraId="704027F5" w14:textId="77777777">
        <w:trPr>
          <w:cantSplit/>
          <w:trHeight w:val="310"/>
          <w:tblHeader/>
        </w:trPr>
        <w:tc>
          <w:tcPr>
            <w:tcW w:w="10093" w:type="dxa"/>
            <w:gridSpan w:val="5"/>
          </w:tcPr>
          <w:p w14:paraId="2F65D243"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Module-4</w:t>
            </w:r>
          </w:p>
        </w:tc>
      </w:tr>
      <w:tr w:rsidR="002327A8" w14:paraId="4B5DFBE0" w14:textId="77777777">
        <w:trPr>
          <w:cantSplit/>
          <w:trHeight w:val="475"/>
          <w:tblHeader/>
        </w:trPr>
        <w:tc>
          <w:tcPr>
            <w:tcW w:w="8100" w:type="dxa"/>
            <w:gridSpan w:val="3"/>
          </w:tcPr>
          <w:p w14:paraId="6849D71D" w14:textId="77777777" w:rsidR="002327A8" w:rsidRDefault="004C44C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Social Legislations</w:t>
            </w:r>
          </w:p>
          <w:p w14:paraId="73CE7023" w14:textId="77777777" w:rsidR="002327A8" w:rsidRDefault="004C44CB">
            <w:pPr>
              <w:tabs>
                <w:tab w:val="left" w:pos="345"/>
                <w:tab w:val="center" w:pos="587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Self learning concepts. Understanding the concept of Law,   social justice and social development .Nature and scope of social legislation. </w:t>
            </w:r>
            <w:r>
              <w:rPr>
                <w:rFonts w:ascii="Times New Roman" w:eastAsia="Times New Roman" w:hAnsi="Times New Roman" w:cs="Times New Roman"/>
                <w:sz w:val="24"/>
                <w:szCs w:val="24"/>
                <w:highlight w:val="yellow"/>
              </w:rPr>
              <w:t>The role of Social worker in promoting social legislation.</w:t>
            </w:r>
            <w:r>
              <w:rPr>
                <w:rFonts w:ascii="Times New Roman" w:eastAsia="Times New Roman" w:hAnsi="Times New Roman" w:cs="Times New Roman"/>
                <w:sz w:val="24"/>
                <w:szCs w:val="24"/>
              </w:rPr>
              <w:t xml:space="preserve"> Various social legislations in India</w:t>
            </w:r>
          </w:p>
          <w:p w14:paraId="51B0F18A" w14:textId="77777777" w:rsidR="002327A8" w:rsidRDefault="002327A8">
            <w:pPr>
              <w:spacing w:after="0" w:line="360" w:lineRule="auto"/>
              <w:jc w:val="both"/>
              <w:rPr>
                <w:rFonts w:ascii="Times New Roman" w:eastAsia="Times New Roman" w:hAnsi="Times New Roman" w:cs="Times New Roman"/>
                <w:sz w:val="24"/>
                <w:szCs w:val="24"/>
              </w:rPr>
            </w:pPr>
          </w:p>
        </w:tc>
        <w:tc>
          <w:tcPr>
            <w:tcW w:w="1993" w:type="dxa"/>
            <w:gridSpan w:val="2"/>
          </w:tcPr>
          <w:p w14:paraId="0C2F1AAB" w14:textId="77777777" w:rsidR="002327A8" w:rsidRDefault="002327A8">
            <w:pPr>
              <w:spacing w:after="0" w:line="240" w:lineRule="auto"/>
              <w:jc w:val="both"/>
              <w:rPr>
                <w:rFonts w:ascii="Times New Roman" w:eastAsia="Times New Roman" w:hAnsi="Times New Roman" w:cs="Times New Roman"/>
                <w:sz w:val="24"/>
                <w:szCs w:val="24"/>
              </w:rPr>
            </w:pPr>
          </w:p>
          <w:p w14:paraId="061EDC4E"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p w14:paraId="68F64911" w14:textId="77777777" w:rsidR="002327A8" w:rsidRDefault="002327A8">
            <w:pPr>
              <w:spacing w:after="0" w:line="240" w:lineRule="auto"/>
              <w:jc w:val="both"/>
              <w:rPr>
                <w:rFonts w:ascii="Times New Roman" w:eastAsia="Times New Roman" w:hAnsi="Times New Roman" w:cs="Times New Roman"/>
                <w:sz w:val="24"/>
                <w:szCs w:val="24"/>
              </w:rPr>
            </w:pPr>
          </w:p>
        </w:tc>
      </w:tr>
    </w:tbl>
    <w:p w14:paraId="6F948D06" w14:textId="77777777" w:rsidR="002327A8" w:rsidRDefault="002327A8">
      <w:pPr>
        <w:spacing w:after="0" w:line="360" w:lineRule="auto"/>
        <w:jc w:val="both"/>
        <w:rPr>
          <w:rFonts w:ascii="Times New Roman" w:eastAsia="Times New Roman" w:hAnsi="Times New Roman" w:cs="Times New Roman"/>
          <w:sz w:val="24"/>
          <w:szCs w:val="24"/>
        </w:rPr>
      </w:pPr>
    </w:p>
    <w:p w14:paraId="30F3186A" w14:textId="77777777" w:rsidR="002327A8" w:rsidRDefault="004C44C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78FC7073" w14:textId="77777777" w:rsidR="002327A8" w:rsidRDefault="004C44CB">
      <w:pPr>
        <w:widowControl w:val="0"/>
        <w:tabs>
          <w:tab w:val="left" w:pos="402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1.Lauffer, A 1977.Getting the Resources You Need. New Delhi: Sage Publications.</w:t>
      </w:r>
    </w:p>
    <w:p w14:paraId="0772D2BC" w14:textId="77777777" w:rsidR="002327A8" w:rsidRDefault="002327A8">
      <w:pPr>
        <w:widowControl w:val="0"/>
        <w:tabs>
          <w:tab w:val="left" w:pos="4020"/>
        </w:tabs>
        <w:spacing w:after="0" w:line="360" w:lineRule="auto"/>
        <w:jc w:val="both"/>
        <w:rPr>
          <w:rFonts w:ascii="Times New Roman" w:eastAsia="Times New Roman" w:hAnsi="Times New Roman" w:cs="Times New Roman"/>
          <w:sz w:val="24"/>
          <w:szCs w:val="24"/>
        </w:rPr>
      </w:pPr>
    </w:p>
    <w:p w14:paraId="5B0B1996" w14:textId="77777777" w:rsidR="002327A8" w:rsidRDefault="004C44CB">
      <w:pPr>
        <w:widowControl w:val="0"/>
        <w:tabs>
          <w:tab w:val="left" w:pos="402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2.Lewis Judith A1991 Management of Human Services, Programs. BrokeCole Publishing </w:t>
      </w:r>
      <w:r>
        <w:rPr>
          <w:rFonts w:ascii="Times New Roman" w:eastAsia="Times New Roman" w:hAnsi="Times New Roman" w:cs="Times New Roman"/>
          <w:sz w:val="24"/>
          <w:szCs w:val="24"/>
        </w:rPr>
        <w:lastRenderedPageBreak/>
        <w:t xml:space="preserve">Co.                                                                   </w:t>
      </w:r>
    </w:p>
    <w:p w14:paraId="53E17E89" w14:textId="77777777" w:rsidR="002327A8" w:rsidRDefault="004C44CB">
      <w:pPr>
        <w:widowControl w:val="0"/>
        <w:tabs>
          <w:tab w:val="left" w:pos="402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3.RaoVidya, 1987 Social Welfare Administration.  Tata Institute of Social Sciences, Mumbai.</w:t>
      </w:r>
    </w:p>
    <w:p w14:paraId="0CC02EF4" w14:textId="77777777" w:rsidR="002327A8" w:rsidRDefault="004C44CB">
      <w:pPr>
        <w:widowControl w:val="0"/>
        <w:tabs>
          <w:tab w:val="left" w:pos="402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4.Sachdeva,1998D.  R., Social Welfare Administration in  India.Allahabad, Kitab Mahal..</w:t>
      </w:r>
    </w:p>
    <w:p w14:paraId="43D610AB"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Journal</w:t>
      </w:r>
    </w:p>
    <w:p w14:paraId="064A5BA6" w14:textId="77777777" w:rsidR="002327A8" w:rsidRDefault="004C44CB">
      <w:pPr>
        <w:widowControl w:val="0"/>
        <w:tabs>
          <w:tab w:val="left" w:pos="4020"/>
        </w:tabs>
        <w:spacing w:after="0" w:line="360" w:lineRule="auto"/>
        <w:jc w:val="both"/>
        <w:rPr>
          <w:rFonts w:ascii="Times New Roman" w:eastAsia="Times New Roman" w:hAnsi="Times New Roman" w:cs="Times New Roman"/>
          <w:sz w:val="24"/>
          <w:szCs w:val="24"/>
        </w:rPr>
        <w:sectPr w:rsidR="002327A8" w:rsidSect="006204B2">
          <w:pgSz w:w="11907" w:h="16839"/>
          <w:pgMar w:top="1354" w:right="1520" w:bottom="658" w:left="1880" w:header="720" w:footer="720" w:gutter="0"/>
          <w:cols w:space="720"/>
        </w:sectPr>
      </w:pPr>
      <w:r>
        <w:rPr>
          <w:rFonts w:ascii="Times New Roman" w:eastAsia="Times New Roman" w:hAnsi="Times New Roman" w:cs="Times New Roman"/>
          <w:sz w:val="24"/>
          <w:szCs w:val="24"/>
        </w:rPr>
        <w:t>5.Garain, S.Towards a Measure of Perceived Organizat</w:t>
      </w:r>
      <w:r>
        <w:rPr>
          <w:rFonts w:ascii="Times New Roman" w:eastAsia="Times New Roman" w:hAnsi="Times New Roman" w:cs="Times New Roman"/>
          <w:sz w:val="24"/>
          <w:szCs w:val="24"/>
        </w:rPr>
        <w:t>ional Effectiveness</w:t>
      </w:r>
      <w:r>
        <w:rPr>
          <w:rFonts w:ascii="Times New Roman" w:eastAsia="Times New Roman" w:hAnsi="Times New Roman" w:cs="Times New Roman"/>
          <w:sz w:val="24"/>
          <w:szCs w:val="24"/>
        </w:rPr>
        <w:tab/>
        <w:t>in  Non government  Organization. Mumbai: Indian Journal of Social Work.</w:t>
      </w:r>
    </w:p>
    <w:p w14:paraId="6DAA9584" w14:textId="77777777" w:rsidR="002327A8" w:rsidRDefault="004C44C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t>
      </w:r>
    </w:p>
    <w:tbl>
      <w:tblPr>
        <w:tblStyle w:val="afff4"/>
        <w:tblW w:w="10123" w:type="dxa"/>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0"/>
        <w:gridCol w:w="1503"/>
        <w:gridCol w:w="1975"/>
        <w:gridCol w:w="852"/>
        <w:gridCol w:w="720"/>
        <w:gridCol w:w="43"/>
      </w:tblGrid>
      <w:tr w:rsidR="002327A8" w14:paraId="0784CD56" w14:textId="77777777">
        <w:trPr>
          <w:gridAfter w:val="1"/>
          <w:wAfter w:w="43" w:type="dxa"/>
          <w:cantSplit/>
          <w:trHeight w:val="378"/>
          <w:tblHeader/>
        </w:trPr>
        <w:tc>
          <w:tcPr>
            <w:tcW w:w="10080" w:type="dxa"/>
            <w:gridSpan w:val="5"/>
          </w:tcPr>
          <w:p w14:paraId="4436DB38" w14:textId="77777777" w:rsidR="002327A8" w:rsidRDefault="004C44C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4"/>
                <w:szCs w:val="24"/>
              </w:rPr>
              <w:lastRenderedPageBreak/>
              <w:t>THERAPEUTIC COUNSELLING -Semester  IV</w:t>
            </w:r>
          </w:p>
        </w:tc>
      </w:tr>
      <w:tr w:rsidR="002327A8" w14:paraId="4FBAF354" w14:textId="77777777">
        <w:trPr>
          <w:cantSplit/>
          <w:trHeight w:val="300"/>
          <w:tblHeader/>
        </w:trPr>
        <w:tc>
          <w:tcPr>
            <w:tcW w:w="5030" w:type="dxa"/>
          </w:tcPr>
          <w:p w14:paraId="0CC6157E"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1503" w:type="dxa"/>
          </w:tcPr>
          <w:p w14:paraId="26332D8F"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rPr>
              <w:t>SWS S 555</w:t>
            </w:r>
          </w:p>
        </w:tc>
        <w:tc>
          <w:tcPr>
            <w:tcW w:w="2827" w:type="dxa"/>
            <w:gridSpan w:val="2"/>
          </w:tcPr>
          <w:p w14:paraId="146795ED"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Marks: Final Exam</w:t>
            </w:r>
          </w:p>
        </w:tc>
        <w:tc>
          <w:tcPr>
            <w:tcW w:w="763" w:type="dxa"/>
            <w:gridSpan w:val="2"/>
          </w:tcPr>
          <w:p w14:paraId="64EF69CE"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30:70</w:t>
            </w:r>
          </w:p>
        </w:tc>
      </w:tr>
      <w:tr w:rsidR="002327A8" w14:paraId="3C2DC220" w14:textId="77777777">
        <w:trPr>
          <w:cantSplit/>
          <w:trHeight w:val="281"/>
          <w:tblHeader/>
        </w:trPr>
        <w:tc>
          <w:tcPr>
            <w:tcW w:w="5030" w:type="dxa"/>
          </w:tcPr>
          <w:p w14:paraId="5215C225"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 of Teaching Hours Per week</w:t>
            </w:r>
          </w:p>
        </w:tc>
        <w:tc>
          <w:tcPr>
            <w:tcW w:w="1503" w:type="dxa"/>
          </w:tcPr>
          <w:p w14:paraId="27C5DD1C"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2827" w:type="dxa"/>
            <w:gridSpan w:val="2"/>
          </w:tcPr>
          <w:p w14:paraId="6CC04293"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763" w:type="dxa"/>
            <w:gridSpan w:val="2"/>
          </w:tcPr>
          <w:p w14:paraId="26C70594" w14:textId="77777777" w:rsidR="002327A8" w:rsidRDefault="004C44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04</w:t>
            </w:r>
          </w:p>
        </w:tc>
      </w:tr>
      <w:tr w:rsidR="002327A8" w14:paraId="7B62E891" w14:textId="77777777">
        <w:trPr>
          <w:gridAfter w:val="1"/>
          <w:wAfter w:w="43" w:type="dxa"/>
          <w:cantSplit/>
          <w:trHeight w:val="378"/>
          <w:tblHeader/>
        </w:trPr>
        <w:tc>
          <w:tcPr>
            <w:tcW w:w="10080" w:type="dxa"/>
            <w:gridSpan w:val="5"/>
          </w:tcPr>
          <w:p w14:paraId="427D2AC7" w14:textId="77777777" w:rsidR="002327A8" w:rsidRDefault="004C44C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p w14:paraId="56DEF65F" w14:textId="77777777" w:rsidR="002327A8" w:rsidRDefault="004C44CB">
            <w:p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Develop knowledge and skills of different psycho – therapeutic theories and to help the students to selectively utilize different theories in relation to individuals, families and groups.</w:t>
            </w:r>
          </w:p>
          <w:p w14:paraId="429E91CC" w14:textId="77777777" w:rsidR="002327A8" w:rsidRDefault="004C44CB">
            <w:p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Develop competence to select and integrate therap</w:t>
            </w:r>
            <w:r>
              <w:rPr>
                <w:rFonts w:ascii="Times New Roman" w:eastAsia="Times New Roman" w:hAnsi="Times New Roman" w:cs="Times New Roman"/>
                <w:color w:val="000000"/>
                <w:sz w:val="24"/>
                <w:szCs w:val="24"/>
              </w:rPr>
              <w:t>eutic counseling skills when working with different client groups in different settings.</w:t>
            </w:r>
          </w:p>
          <w:p w14:paraId="584C1F8A" w14:textId="77777777" w:rsidR="002327A8" w:rsidRDefault="004C44CB">
            <w:pPr>
              <w:jc w:val="both"/>
              <w:rPr>
                <w:rFonts w:ascii="Times New Roman" w:eastAsia="Times New Roman" w:hAnsi="Times New Roman" w:cs="Times New Roman"/>
                <w:b/>
                <w:color w:val="000000"/>
              </w:rPr>
            </w:pPr>
            <w:r>
              <w:rPr>
                <w:rFonts w:ascii="Times New Roman" w:eastAsia="Times New Roman" w:hAnsi="Times New Roman" w:cs="Times New Roman"/>
                <w:color w:val="000000"/>
                <w:sz w:val="24"/>
                <w:szCs w:val="24"/>
              </w:rPr>
              <w:t>Learning the skills of counseling and application of theories for different cases</w:t>
            </w:r>
          </w:p>
        </w:tc>
      </w:tr>
      <w:tr w:rsidR="002327A8" w14:paraId="5EF58D71" w14:textId="77777777">
        <w:trPr>
          <w:gridAfter w:val="1"/>
          <w:wAfter w:w="43" w:type="dxa"/>
          <w:cantSplit/>
          <w:trHeight w:val="378"/>
          <w:tblHeader/>
        </w:trPr>
        <w:tc>
          <w:tcPr>
            <w:tcW w:w="10080" w:type="dxa"/>
            <w:gridSpan w:val="5"/>
          </w:tcPr>
          <w:p w14:paraId="1C80F10C" w14:textId="77777777" w:rsidR="002327A8" w:rsidRDefault="004C44C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Programme Outcome:</w:t>
            </w:r>
          </w:p>
          <w:p w14:paraId="19AC2244" w14:textId="77777777" w:rsidR="002327A8" w:rsidRDefault="002327A8">
            <w:pPr>
              <w:spacing w:after="0" w:line="240" w:lineRule="auto"/>
              <w:rPr>
                <w:rFonts w:ascii="Times New Roman" w:eastAsia="Times New Roman" w:hAnsi="Times New Roman" w:cs="Times New Roman"/>
                <w:b/>
                <w:sz w:val="24"/>
                <w:szCs w:val="24"/>
              </w:rPr>
            </w:pPr>
          </w:p>
          <w:p w14:paraId="7BAB5A6C"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the skills of counseling</w:t>
            </w:r>
          </w:p>
          <w:p w14:paraId="77B8EBA0"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Developing the professional </w:t>
            </w:r>
            <w:r>
              <w:rPr>
                <w:rFonts w:ascii="Times New Roman" w:eastAsia="Times New Roman" w:hAnsi="Times New Roman" w:cs="Times New Roman"/>
                <w:sz w:val="24"/>
                <w:szCs w:val="24"/>
              </w:rPr>
              <w:t>ethics of counseling</w:t>
            </w:r>
          </w:p>
          <w:p w14:paraId="0C3445D9"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Learning various techniques of counseling </w:t>
            </w:r>
          </w:p>
          <w:p w14:paraId="4C685EE3"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the application of theories for different cases.</w:t>
            </w:r>
          </w:p>
          <w:p w14:paraId="5B0D0820"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about need and importance of counseling</w:t>
            </w:r>
          </w:p>
          <w:p w14:paraId="1DFD8F6A"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Understanding various groups and problems of society</w:t>
            </w:r>
          </w:p>
          <w:p w14:paraId="23739C8B"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Developing professional knowledg</w:t>
            </w:r>
            <w:r>
              <w:rPr>
                <w:rFonts w:ascii="Times New Roman" w:eastAsia="Times New Roman" w:hAnsi="Times New Roman" w:cs="Times New Roman"/>
                <w:sz w:val="24"/>
                <w:szCs w:val="24"/>
              </w:rPr>
              <w:t>e</w:t>
            </w:r>
          </w:p>
          <w:p w14:paraId="25493B77"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Develop competence to select and integrate therapeutic counseling skills when working with different client groups in different settings.</w:t>
            </w:r>
          </w:p>
          <w:p w14:paraId="057B1C33" w14:textId="77777777" w:rsidR="002327A8" w:rsidRDefault="002327A8">
            <w:pPr>
              <w:spacing w:after="0" w:line="240" w:lineRule="auto"/>
              <w:rPr>
                <w:rFonts w:ascii="Times New Roman" w:eastAsia="Times New Roman" w:hAnsi="Times New Roman" w:cs="Times New Roman"/>
                <w:b/>
                <w:sz w:val="24"/>
                <w:szCs w:val="24"/>
              </w:rPr>
            </w:pPr>
          </w:p>
        </w:tc>
      </w:tr>
      <w:tr w:rsidR="002327A8" w14:paraId="787C112A" w14:textId="77777777">
        <w:trPr>
          <w:gridAfter w:val="1"/>
          <w:wAfter w:w="43" w:type="dxa"/>
          <w:cantSplit/>
          <w:trHeight w:val="281"/>
          <w:tblHeader/>
        </w:trPr>
        <w:tc>
          <w:tcPr>
            <w:tcW w:w="8508" w:type="dxa"/>
            <w:gridSpan w:val="3"/>
          </w:tcPr>
          <w:p w14:paraId="0D401BBE"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Module- 1</w:t>
            </w:r>
          </w:p>
        </w:tc>
        <w:tc>
          <w:tcPr>
            <w:tcW w:w="1572" w:type="dxa"/>
            <w:gridSpan w:val="2"/>
          </w:tcPr>
          <w:p w14:paraId="6F750CE1"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Teaching Hours</w:t>
            </w:r>
          </w:p>
        </w:tc>
      </w:tr>
      <w:tr w:rsidR="002327A8" w14:paraId="0E768AA0" w14:textId="77777777">
        <w:trPr>
          <w:gridAfter w:val="1"/>
          <w:wAfter w:w="43" w:type="dxa"/>
          <w:cantSplit/>
          <w:trHeight w:val="1097"/>
          <w:tblHeader/>
        </w:trPr>
        <w:tc>
          <w:tcPr>
            <w:tcW w:w="8508" w:type="dxa"/>
            <w:gridSpan w:val="3"/>
          </w:tcPr>
          <w:p w14:paraId="4AAB7B28" w14:textId="77777777" w:rsidR="002327A8" w:rsidRDefault="004C44C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Concept of Counseling-</w:t>
            </w:r>
            <w:r>
              <w:rPr>
                <w:rFonts w:ascii="Times New Roman" w:eastAsia="Times New Roman" w:hAnsi="Times New Roman" w:cs="Times New Roman"/>
                <w:color w:val="000000"/>
                <w:sz w:val="24"/>
                <w:szCs w:val="24"/>
              </w:rPr>
              <w:t xml:space="preserve"> Definition and evolution of counseling.</w:t>
            </w:r>
          </w:p>
          <w:p w14:paraId="2FA093F6" w14:textId="77777777" w:rsidR="002327A8" w:rsidRDefault="004C44CB">
            <w:pPr>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Skills of counseling, </w:t>
            </w:r>
            <w:r>
              <w:rPr>
                <w:rFonts w:ascii="Times New Roman" w:eastAsia="Times New Roman" w:hAnsi="Times New Roman" w:cs="Times New Roman"/>
                <w:sz w:val="24"/>
                <w:szCs w:val="24"/>
                <w:highlight w:val="yellow"/>
              </w:rPr>
              <w:t>qualities of a counselor and Ethical and Legal Guidelines</w:t>
            </w:r>
          </w:p>
          <w:p w14:paraId="3E590375" w14:textId="77777777" w:rsidR="002327A8" w:rsidRDefault="002327A8">
            <w:pPr>
              <w:spacing w:after="0" w:line="360" w:lineRule="auto"/>
              <w:jc w:val="both"/>
              <w:rPr>
                <w:rFonts w:ascii="Times New Roman" w:eastAsia="Times New Roman" w:hAnsi="Times New Roman" w:cs="Times New Roman"/>
                <w:sz w:val="24"/>
                <w:szCs w:val="24"/>
              </w:rPr>
            </w:pPr>
          </w:p>
          <w:p w14:paraId="77E67718" w14:textId="77777777" w:rsidR="002327A8" w:rsidRDefault="004C44CB">
            <w:pPr>
              <w:spacing w:after="0" w:line="360" w:lineRule="auto"/>
              <w:jc w:val="both"/>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 xml:space="preserve">Process and Physical requisites for the Counseling atmosphere. Current trends in counseling. </w:t>
            </w:r>
            <w:r>
              <w:rPr>
                <w:rFonts w:ascii="Times New Roman" w:eastAsia="Times New Roman" w:hAnsi="Times New Roman" w:cs="Times New Roman"/>
                <w:sz w:val="24"/>
                <w:szCs w:val="24"/>
                <w:highlight w:val="cyan"/>
              </w:rPr>
              <w:t>Psychometry.</w:t>
            </w:r>
          </w:p>
        </w:tc>
        <w:tc>
          <w:tcPr>
            <w:tcW w:w="1572" w:type="dxa"/>
            <w:gridSpan w:val="2"/>
          </w:tcPr>
          <w:p w14:paraId="5F73BA85" w14:textId="77777777" w:rsidR="002327A8" w:rsidRDefault="002327A8">
            <w:pPr>
              <w:spacing w:after="0" w:line="360" w:lineRule="auto"/>
              <w:jc w:val="center"/>
              <w:rPr>
                <w:rFonts w:ascii="Times New Roman" w:eastAsia="Times New Roman" w:hAnsi="Times New Roman" w:cs="Times New Roman"/>
                <w:sz w:val="24"/>
                <w:szCs w:val="24"/>
              </w:rPr>
            </w:pPr>
          </w:p>
          <w:p w14:paraId="75C7623F" w14:textId="77777777" w:rsidR="002327A8" w:rsidRDefault="002327A8">
            <w:pPr>
              <w:spacing w:after="0" w:line="360" w:lineRule="auto"/>
              <w:jc w:val="center"/>
              <w:rPr>
                <w:rFonts w:ascii="Times New Roman" w:eastAsia="Times New Roman" w:hAnsi="Times New Roman" w:cs="Times New Roman"/>
                <w:sz w:val="24"/>
                <w:szCs w:val="24"/>
              </w:rPr>
            </w:pPr>
          </w:p>
          <w:p w14:paraId="7D10F43C" w14:textId="77777777" w:rsidR="002327A8" w:rsidRDefault="004C44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2327A8" w14:paraId="3C531061" w14:textId="77777777">
        <w:trPr>
          <w:gridAfter w:val="1"/>
          <w:wAfter w:w="43" w:type="dxa"/>
          <w:cantSplit/>
          <w:trHeight w:val="232"/>
          <w:tblHeader/>
        </w:trPr>
        <w:tc>
          <w:tcPr>
            <w:tcW w:w="10080" w:type="dxa"/>
            <w:gridSpan w:val="5"/>
          </w:tcPr>
          <w:p w14:paraId="74B0D418" w14:textId="77777777" w:rsidR="002327A8" w:rsidRDefault="002327A8">
            <w:pPr>
              <w:spacing w:after="0" w:line="360" w:lineRule="auto"/>
              <w:jc w:val="both"/>
              <w:rPr>
                <w:rFonts w:ascii="Times New Roman" w:eastAsia="Times New Roman" w:hAnsi="Times New Roman" w:cs="Times New Roman"/>
                <w:b/>
                <w:sz w:val="24"/>
                <w:szCs w:val="24"/>
              </w:rPr>
            </w:pPr>
          </w:p>
          <w:p w14:paraId="3EC590DC"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Module-2</w:t>
            </w:r>
          </w:p>
        </w:tc>
      </w:tr>
      <w:tr w:rsidR="002327A8" w14:paraId="1BFAC851" w14:textId="77777777">
        <w:trPr>
          <w:gridAfter w:val="1"/>
          <w:wAfter w:w="43" w:type="dxa"/>
          <w:cantSplit/>
          <w:trHeight w:val="593"/>
          <w:tblHeader/>
        </w:trPr>
        <w:tc>
          <w:tcPr>
            <w:tcW w:w="8508" w:type="dxa"/>
            <w:gridSpan w:val="3"/>
          </w:tcPr>
          <w:p w14:paraId="59A82584" w14:textId="77777777" w:rsidR="002327A8" w:rsidRDefault="004C44CB">
            <w:pPr>
              <w:spacing w:after="0" w:line="360" w:lineRule="auto"/>
              <w:jc w:val="both"/>
              <w:rPr>
                <w:rFonts w:ascii="Times New Roman" w:eastAsia="Times New Roman" w:hAnsi="Times New Roman" w:cs="Times New Roman"/>
                <w:sz w:val="24"/>
                <w:szCs w:val="24"/>
                <w:highlight w:val="red"/>
              </w:rPr>
            </w:pPr>
            <w:r>
              <w:rPr>
                <w:rFonts w:ascii="Times New Roman" w:eastAsia="Times New Roman" w:hAnsi="Times New Roman" w:cs="Times New Roman"/>
                <w:b/>
                <w:sz w:val="24"/>
                <w:szCs w:val="24"/>
              </w:rPr>
              <w:t xml:space="preserve">Approaches to Counseling: </w:t>
            </w:r>
            <w:r>
              <w:rPr>
                <w:rFonts w:ascii="Times New Roman" w:eastAsia="Times New Roman" w:hAnsi="Times New Roman" w:cs="Times New Roman"/>
                <w:sz w:val="24"/>
                <w:szCs w:val="24"/>
                <w:highlight w:val="yellow"/>
              </w:rPr>
              <w:t>Client centered therapy, Gestalt Therapy, Psycho</w:t>
            </w:r>
            <w:r>
              <w:rPr>
                <w:rFonts w:ascii="Times New Roman" w:eastAsia="Times New Roman" w:hAnsi="Times New Roman" w:cs="Times New Roman"/>
                <w:sz w:val="24"/>
                <w:szCs w:val="24"/>
                <w:highlight w:val="yellow"/>
              </w:rPr>
              <w:t xml:space="preserve"> –Analytical therapy</w:t>
            </w:r>
            <w:r>
              <w:rPr>
                <w:rFonts w:ascii="Times New Roman" w:eastAsia="Times New Roman" w:hAnsi="Times New Roman" w:cs="Times New Roman"/>
                <w:b/>
                <w:sz w:val="24"/>
                <w:szCs w:val="24"/>
                <w:highlight w:val="yellow"/>
              </w:rPr>
              <w:t xml:space="preserve">, </w:t>
            </w:r>
            <w:r>
              <w:rPr>
                <w:rFonts w:ascii="Times New Roman" w:eastAsia="Times New Roman" w:hAnsi="Times New Roman" w:cs="Times New Roman"/>
                <w:sz w:val="24"/>
                <w:szCs w:val="24"/>
                <w:highlight w:val="yellow"/>
              </w:rPr>
              <w:t>Behavior therapy, Multimodal Approach</w:t>
            </w:r>
            <w:r>
              <w:rPr>
                <w:rFonts w:ascii="Times New Roman" w:eastAsia="Times New Roman" w:hAnsi="Times New Roman" w:cs="Times New Roman"/>
                <w:b/>
                <w:sz w:val="24"/>
                <w:szCs w:val="24"/>
                <w:highlight w:val="yellow"/>
              </w:rPr>
              <w:t xml:space="preserve">, </w:t>
            </w:r>
            <w:r>
              <w:rPr>
                <w:rFonts w:ascii="Times New Roman" w:eastAsia="Times New Roman" w:hAnsi="Times New Roman" w:cs="Times New Roman"/>
                <w:sz w:val="24"/>
                <w:szCs w:val="24"/>
                <w:highlight w:val="yellow"/>
              </w:rPr>
              <w:t>Rational Emotive Behavior therapy</w:t>
            </w:r>
            <w:r>
              <w:rPr>
                <w:rFonts w:ascii="Times New Roman" w:eastAsia="Times New Roman" w:hAnsi="Times New Roman" w:cs="Times New Roman"/>
                <w:b/>
                <w:sz w:val="24"/>
                <w:szCs w:val="24"/>
                <w:highlight w:val="yellow"/>
              </w:rPr>
              <w:t xml:space="preserve">,  </w:t>
            </w:r>
            <w:r>
              <w:rPr>
                <w:rFonts w:ascii="Times New Roman" w:eastAsia="Times New Roman" w:hAnsi="Times New Roman" w:cs="Times New Roman"/>
                <w:sz w:val="24"/>
                <w:szCs w:val="24"/>
                <w:highlight w:val="yellow"/>
              </w:rPr>
              <w:t>Neuro –Linguistic Programming.</w:t>
            </w:r>
            <w:r>
              <w:rPr>
                <w:rFonts w:ascii="Times New Roman" w:eastAsia="Times New Roman" w:hAnsi="Times New Roman" w:cs="Times New Roman"/>
                <w:b/>
                <w:sz w:val="24"/>
                <w:szCs w:val="24"/>
                <w:highlight w:val="yellow"/>
              </w:rPr>
              <w:t xml:space="preserve">, </w:t>
            </w:r>
            <w:r>
              <w:rPr>
                <w:rFonts w:ascii="Times New Roman" w:eastAsia="Times New Roman" w:hAnsi="Times New Roman" w:cs="Times New Roman"/>
                <w:sz w:val="24"/>
                <w:szCs w:val="24"/>
                <w:highlight w:val="red"/>
              </w:rPr>
              <w:t>Tele counseling, Online Counseling.</w:t>
            </w:r>
          </w:p>
        </w:tc>
        <w:tc>
          <w:tcPr>
            <w:tcW w:w="1572" w:type="dxa"/>
            <w:gridSpan w:val="2"/>
          </w:tcPr>
          <w:p w14:paraId="22B40F59" w14:textId="77777777" w:rsidR="002327A8" w:rsidRDefault="002327A8">
            <w:pPr>
              <w:spacing w:after="0" w:line="360" w:lineRule="auto"/>
              <w:jc w:val="both"/>
              <w:rPr>
                <w:rFonts w:ascii="Times New Roman" w:eastAsia="Times New Roman" w:hAnsi="Times New Roman" w:cs="Times New Roman"/>
                <w:sz w:val="24"/>
                <w:szCs w:val="24"/>
              </w:rPr>
            </w:pPr>
          </w:p>
          <w:p w14:paraId="70BD8D5D" w14:textId="77777777" w:rsidR="002327A8" w:rsidRDefault="002327A8">
            <w:pPr>
              <w:spacing w:after="0" w:line="360" w:lineRule="auto"/>
              <w:jc w:val="both"/>
              <w:rPr>
                <w:rFonts w:ascii="Times New Roman" w:eastAsia="Times New Roman" w:hAnsi="Times New Roman" w:cs="Times New Roman"/>
                <w:sz w:val="24"/>
                <w:szCs w:val="24"/>
              </w:rPr>
            </w:pPr>
          </w:p>
          <w:p w14:paraId="32E5264B"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r>
      <w:tr w:rsidR="002327A8" w14:paraId="78BED321" w14:textId="77777777">
        <w:trPr>
          <w:gridAfter w:val="1"/>
          <w:wAfter w:w="43" w:type="dxa"/>
          <w:cantSplit/>
          <w:trHeight w:val="281"/>
          <w:tblHeader/>
        </w:trPr>
        <w:tc>
          <w:tcPr>
            <w:tcW w:w="10080" w:type="dxa"/>
            <w:gridSpan w:val="5"/>
          </w:tcPr>
          <w:p w14:paraId="7EE38052"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Module-3</w:t>
            </w:r>
          </w:p>
        </w:tc>
      </w:tr>
      <w:tr w:rsidR="002327A8" w14:paraId="15A08750" w14:textId="77777777">
        <w:trPr>
          <w:gridAfter w:val="1"/>
          <w:wAfter w:w="43" w:type="dxa"/>
          <w:cantSplit/>
          <w:trHeight w:val="1268"/>
          <w:tblHeader/>
        </w:trPr>
        <w:tc>
          <w:tcPr>
            <w:tcW w:w="8508" w:type="dxa"/>
            <w:gridSpan w:val="3"/>
          </w:tcPr>
          <w:p w14:paraId="4BB6973E" w14:textId="77777777" w:rsidR="002327A8" w:rsidRDefault="004C44CB">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Types of counseling and application of therapeutic techniques.</w:t>
            </w:r>
          </w:p>
          <w:p w14:paraId="36D501E9" w14:textId="77777777" w:rsidR="002327A8" w:rsidRDefault="004C44CB">
            <w:pPr>
              <w:spacing w:line="360" w:lineRule="auto"/>
              <w:jc w:val="both"/>
              <w:rPr>
                <w:rFonts w:ascii="Times New Roman" w:eastAsia="Times New Roman" w:hAnsi="Times New Roman" w:cs="Times New Roman"/>
                <w:color w:val="000000"/>
                <w:sz w:val="24"/>
                <w:szCs w:val="24"/>
                <w:highlight w:val="red"/>
              </w:rPr>
            </w:pPr>
            <w:r>
              <w:rPr>
                <w:rFonts w:ascii="Times New Roman" w:eastAsia="Times New Roman" w:hAnsi="Times New Roman" w:cs="Times New Roman"/>
                <w:color w:val="000000"/>
                <w:sz w:val="24"/>
                <w:szCs w:val="24"/>
                <w:highlight w:val="red"/>
              </w:rPr>
              <w:t xml:space="preserve">Vocational / career guidance &amp; counseling.  Counseling couples – Pre marital &amp; marital counseling, Rehabilitation Counseling. Crisis Intervention &amp; Trauma Counseling. Suicide prevention and counseling. School counseling. Industrial Counseling </w:t>
            </w:r>
          </w:p>
        </w:tc>
        <w:tc>
          <w:tcPr>
            <w:tcW w:w="1572" w:type="dxa"/>
            <w:gridSpan w:val="2"/>
          </w:tcPr>
          <w:p w14:paraId="24B72010" w14:textId="77777777" w:rsidR="002327A8" w:rsidRDefault="002327A8">
            <w:pPr>
              <w:spacing w:after="0" w:line="360" w:lineRule="auto"/>
              <w:jc w:val="both"/>
              <w:rPr>
                <w:rFonts w:ascii="Times New Roman" w:eastAsia="Times New Roman" w:hAnsi="Times New Roman" w:cs="Times New Roman"/>
                <w:sz w:val="24"/>
                <w:szCs w:val="24"/>
              </w:rPr>
            </w:pPr>
          </w:p>
          <w:p w14:paraId="2055C62E"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r>
      <w:tr w:rsidR="002327A8" w14:paraId="57DF8CEC" w14:textId="77777777">
        <w:trPr>
          <w:gridAfter w:val="1"/>
          <w:wAfter w:w="43" w:type="dxa"/>
          <w:cantSplit/>
          <w:trHeight w:val="310"/>
          <w:tblHeader/>
        </w:trPr>
        <w:tc>
          <w:tcPr>
            <w:tcW w:w="10080" w:type="dxa"/>
            <w:gridSpan w:val="5"/>
          </w:tcPr>
          <w:p w14:paraId="4A73CF2B"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Module-4</w:t>
            </w:r>
          </w:p>
        </w:tc>
      </w:tr>
      <w:tr w:rsidR="002327A8" w14:paraId="5D591F94" w14:textId="77777777">
        <w:trPr>
          <w:gridAfter w:val="1"/>
          <w:wAfter w:w="43" w:type="dxa"/>
          <w:cantSplit/>
          <w:trHeight w:val="475"/>
          <w:tblHeader/>
        </w:trPr>
        <w:tc>
          <w:tcPr>
            <w:tcW w:w="8508" w:type="dxa"/>
            <w:gridSpan w:val="3"/>
          </w:tcPr>
          <w:p w14:paraId="362E0D94" w14:textId="77777777" w:rsidR="002327A8" w:rsidRDefault="004C44CB">
            <w:pPr>
              <w:spacing w:after="0" w:line="360" w:lineRule="auto"/>
              <w:jc w:val="both"/>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highlight w:val="yellow"/>
              </w:rPr>
              <w:t>Case studies, Life skills helping model, Role Play, Practical Counseling sessions</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cyan"/>
              </w:rPr>
              <w:t xml:space="preserve"> Life style modification and wellness counseling. - Model- Hospital for nature cure and yoga therapy, Shanthivana Dharmasthala</w:t>
            </w:r>
            <w:r>
              <w:rPr>
                <w:rFonts w:ascii="Times New Roman" w:eastAsia="Times New Roman" w:hAnsi="Times New Roman" w:cs="Times New Roman"/>
                <w:sz w:val="24"/>
                <w:szCs w:val="24"/>
                <w:highlight w:val="cyan"/>
              </w:rPr>
              <w:t>. Addiction counseling –Model- Jana Jagruthi Vedike , SDM trust –Laila. Counseling women in distress and violence – Model- Gelathi Counseling centre SIRI Laila. SANTHVANA. Women’s helpline Belthangady. Prajna Counseling centre Mangalore. Behaviour therapy-</w:t>
            </w:r>
            <w:r>
              <w:rPr>
                <w:rFonts w:ascii="Times New Roman" w:eastAsia="Times New Roman" w:hAnsi="Times New Roman" w:cs="Times New Roman"/>
                <w:sz w:val="24"/>
                <w:szCs w:val="24"/>
                <w:highlight w:val="cyan"/>
              </w:rPr>
              <w:t xml:space="preserve"> Model-Anirveda Mangalore.</w:t>
            </w:r>
          </w:p>
          <w:p w14:paraId="1FCBCA6C"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cyan"/>
              </w:rPr>
              <w:t>Palliative Care- Model- Ave Maria, Vamanjooru</w:t>
            </w:r>
            <w:r>
              <w:rPr>
                <w:rFonts w:ascii="Times New Roman" w:eastAsia="Times New Roman" w:hAnsi="Times New Roman" w:cs="Times New Roman"/>
                <w:sz w:val="24"/>
                <w:szCs w:val="24"/>
              </w:rPr>
              <w:t xml:space="preserve"> </w:t>
            </w:r>
          </w:p>
        </w:tc>
        <w:tc>
          <w:tcPr>
            <w:tcW w:w="1572" w:type="dxa"/>
            <w:gridSpan w:val="2"/>
          </w:tcPr>
          <w:p w14:paraId="68215B09" w14:textId="77777777" w:rsidR="002327A8" w:rsidRDefault="002327A8">
            <w:pPr>
              <w:spacing w:after="0" w:line="360" w:lineRule="auto"/>
              <w:jc w:val="both"/>
              <w:rPr>
                <w:rFonts w:ascii="Times New Roman" w:eastAsia="Times New Roman" w:hAnsi="Times New Roman" w:cs="Times New Roman"/>
                <w:sz w:val="24"/>
                <w:szCs w:val="24"/>
              </w:rPr>
            </w:pPr>
          </w:p>
          <w:p w14:paraId="62AE6540" w14:textId="77777777" w:rsidR="002327A8" w:rsidRDefault="002327A8">
            <w:pPr>
              <w:spacing w:after="0" w:line="360" w:lineRule="auto"/>
              <w:jc w:val="both"/>
              <w:rPr>
                <w:rFonts w:ascii="Times New Roman" w:eastAsia="Times New Roman" w:hAnsi="Times New Roman" w:cs="Times New Roman"/>
                <w:sz w:val="24"/>
                <w:szCs w:val="24"/>
              </w:rPr>
            </w:pPr>
          </w:p>
          <w:p w14:paraId="576F2130"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r>
    </w:tbl>
    <w:p w14:paraId="3F1D553F" w14:textId="77777777" w:rsidR="002327A8" w:rsidRDefault="004C44CB">
      <w:pPr>
        <w:widowControl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635C1B9D" w14:textId="77777777" w:rsidR="002327A8" w:rsidRDefault="004C44CB">
      <w:pPr>
        <w:widowControl w:val="0"/>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w:t>
      </w:r>
    </w:p>
    <w:tbl>
      <w:tblPr>
        <w:tblStyle w:val="afff5"/>
        <w:tblW w:w="9243"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3"/>
      </w:tblGrid>
      <w:tr w:rsidR="002327A8" w14:paraId="0756F738" w14:textId="77777777">
        <w:trPr>
          <w:cantSplit/>
          <w:trHeight w:val="2070"/>
          <w:tblHeader/>
        </w:trPr>
        <w:tc>
          <w:tcPr>
            <w:tcW w:w="9243" w:type="dxa"/>
          </w:tcPr>
          <w:p w14:paraId="5F9C4C0C"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1.Terne Eric 1964 Games People play  New York : Grove Press</w:t>
            </w:r>
          </w:p>
          <w:p w14:paraId="0A1E456D"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2.Tarkhuff , Robert R Pereson , Bornard G 1977 Beyond Counselling &amp;</w:t>
            </w:r>
            <w:r>
              <w:rPr>
                <w:rFonts w:ascii="Times New Roman" w:eastAsia="Times New Roman" w:hAnsi="Times New Roman" w:cs="Times New Roman"/>
                <w:sz w:val="24"/>
                <w:szCs w:val="24"/>
              </w:rPr>
              <w:t xml:space="preserve"> therapy : New York : Holt Rinehart &amp; Wination</w:t>
            </w:r>
          </w:p>
          <w:p w14:paraId="465A0AA3"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3.Tarkhuff 1980 The art of helping IV Massachusetts – Human Resource Press</w:t>
            </w:r>
          </w:p>
        </w:tc>
      </w:tr>
      <w:tr w:rsidR="002327A8" w14:paraId="64FB6448" w14:textId="77777777">
        <w:trPr>
          <w:cantSplit/>
          <w:trHeight w:val="3312"/>
          <w:tblHeader/>
        </w:trPr>
        <w:tc>
          <w:tcPr>
            <w:tcW w:w="9243" w:type="dxa"/>
          </w:tcPr>
          <w:p w14:paraId="2E56D751"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4.Torey , Gerald 1977 Theory &amp; practice of Counselling &amp; Psychotherapy California – Brookn / Cole Publishing Company</w:t>
            </w:r>
          </w:p>
          <w:p w14:paraId="548F0C33"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5.Erickson Clifford E 1949 A Basic Text for guidance Workers New York : Prentice Hall Inc.</w:t>
            </w:r>
          </w:p>
          <w:p w14:paraId="0ED3EF33"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6.Duster J.M 1980 Helping in personal growth A new Approach to counselling Bombay: St. pauls Publications. </w:t>
            </w:r>
          </w:p>
          <w:p w14:paraId="738C35DD"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7.Duster J.M 1980 An Integration of Carkhuff’s Models </w:t>
            </w:r>
            <w:r>
              <w:rPr>
                <w:rFonts w:ascii="Times New Roman" w:eastAsia="Times New Roman" w:hAnsi="Times New Roman" w:cs="Times New Roman"/>
                <w:sz w:val="24"/>
                <w:szCs w:val="24"/>
              </w:rPr>
              <w:t>St.Pauls Publications</w:t>
            </w:r>
          </w:p>
        </w:tc>
      </w:tr>
      <w:tr w:rsidR="002327A8" w14:paraId="469AB6A4" w14:textId="77777777">
        <w:trPr>
          <w:cantSplit/>
          <w:trHeight w:val="2484"/>
          <w:tblHeader/>
        </w:trPr>
        <w:tc>
          <w:tcPr>
            <w:tcW w:w="9243" w:type="dxa"/>
          </w:tcPr>
          <w:p w14:paraId="1B4307E2"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8.Glanner William 1965 Reality Therapy New York , Evaaston &amp; London Harper &amp; Row Publications</w:t>
            </w:r>
          </w:p>
          <w:p w14:paraId="759227E3"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9.Marvin. R Goldfried &amp; Gerald . C Davison 1976 Clinical Behaviour Therapy New York : Holt , Rinehart &amp; Winson</w:t>
            </w:r>
          </w:p>
          <w:p w14:paraId="031137EA"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10.Rollo, May 1977 The Art o</w:t>
            </w:r>
            <w:r>
              <w:rPr>
                <w:rFonts w:ascii="Times New Roman" w:eastAsia="Times New Roman" w:hAnsi="Times New Roman" w:cs="Times New Roman"/>
                <w:sz w:val="24"/>
                <w:szCs w:val="24"/>
              </w:rPr>
              <w:t>f counselling United States of American Parthenon Press At Nashville Tennesses</w:t>
            </w:r>
          </w:p>
        </w:tc>
      </w:tr>
      <w:tr w:rsidR="002327A8" w14:paraId="05833DE7" w14:textId="77777777">
        <w:trPr>
          <w:cantSplit/>
          <w:trHeight w:val="2070"/>
          <w:tblHeader/>
        </w:trPr>
        <w:tc>
          <w:tcPr>
            <w:tcW w:w="9243" w:type="dxa"/>
          </w:tcPr>
          <w:p w14:paraId="385D98FB"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11.Villere Maurice Transactional Analysis at work New Jersey Prentice Hall Inc. Eaglewood Cliffs. </w:t>
            </w:r>
          </w:p>
          <w:p w14:paraId="79C2B922"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12.Mary , Richmond 1965 Social Diagnosis London : The Free Press</w:t>
            </w:r>
          </w:p>
          <w:p w14:paraId="3E455965"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13.Helen , H</w:t>
            </w:r>
            <w:r>
              <w:rPr>
                <w:rFonts w:ascii="Times New Roman" w:eastAsia="Times New Roman" w:hAnsi="Times New Roman" w:cs="Times New Roman"/>
                <w:sz w:val="24"/>
                <w:szCs w:val="24"/>
              </w:rPr>
              <w:t>arris , Perlman 1965 Social case work – A problem solving approach , Chicago : The University of Chicago Press</w:t>
            </w:r>
          </w:p>
        </w:tc>
      </w:tr>
      <w:tr w:rsidR="002327A8" w14:paraId="3C6DFE22" w14:textId="77777777">
        <w:trPr>
          <w:cantSplit/>
          <w:trHeight w:val="1656"/>
          <w:tblHeader/>
        </w:trPr>
        <w:tc>
          <w:tcPr>
            <w:tcW w:w="9243" w:type="dxa"/>
          </w:tcPr>
          <w:p w14:paraId="16EA81F7"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14.Florence , Hollis 1966 Case work – A psychosocial Therapy. New York , Random House</w:t>
            </w:r>
          </w:p>
          <w:p w14:paraId="3D88994D"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Margaret , L.Ferard &amp; Noel  K.Hunnybun</w:t>
            </w:r>
            <w:r>
              <w:rPr>
                <w:rFonts w:ascii="Times New Roman" w:eastAsia="Times New Roman" w:hAnsi="Times New Roman" w:cs="Times New Roman"/>
                <w:sz w:val="24"/>
                <w:szCs w:val="24"/>
              </w:rPr>
              <w:t xml:space="preserve"> 1962 The Case worker’s use of Relationships. London : Tavistock Publications</w:t>
            </w:r>
          </w:p>
        </w:tc>
      </w:tr>
      <w:tr w:rsidR="002327A8" w14:paraId="2C4FD610" w14:textId="77777777">
        <w:trPr>
          <w:cantSplit/>
          <w:trHeight w:val="1656"/>
          <w:tblHeader/>
        </w:trPr>
        <w:tc>
          <w:tcPr>
            <w:tcW w:w="9243" w:type="dxa"/>
          </w:tcPr>
          <w:p w14:paraId="62BB2C0D"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15.Lewis , R. Wolberg 1905 Technique of psychotherapy .Part &amp; I &amp; II San Francisco, Grllne &amp; Straltion </w:t>
            </w:r>
          </w:p>
          <w:p w14:paraId="4195D66C"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16.Leslie , E.Moser &amp; Ruth , Smal Moser 1963 Counselling &amp; Guidance – An </w:t>
            </w:r>
            <w:r>
              <w:rPr>
                <w:rFonts w:ascii="Times New Roman" w:eastAsia="Times New Roman" w:hAnsi="Times New Roman" w:cs="Times New Roman"/>
                <w:sz w:val="24"/>
                <w:szCs w:val="24"/>
              </w:rPr>
              <w:t>Exploration , U.S.A , Prentice Hall Inc</w:t>
            </w:r>
          </w:p>
        </w:tc>
      </w:tr>
      <w:tr w:rsidR="002327A8" w14:paraId="138A9F87" w14:textId="77777777">
        <w:trPr>
          <w:cantSplit/>
          <w:trHeight w:val="1656"/>
          <w:tblHeader/>
        </w:trPr>
        <w:tc>
          <w:tcPr>
            <w:tcW w:w="9243" w:type="dxa"/>
          </w:tcPr>
          <w:p w14:paraId="0DD3DBB6"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17.Ralph , Ruddock 1976 Roles &amp; Relationships . London : Routledge &amp; Kegan </w:t>
            </w:r>
          </w:p>
          <w:p w14:paraId="13A09BED"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Paul Ken , Heap 1977Group therapy for social workers Newyork : Pergamon Press</w:t>
            </w:r>
          </w:p>
        </w:tc>
      </w:tr>
      <w:tr w:rsidR="002327A8" w14:paraId="2B377AE2" w14:textId="77777777">
        <w:trPr>
          <w:cantSplit/>
          <w:tblHeader/>
        </w:trPr>
        <w:tc>
          <w:tcPr>
            <w:tcW w:w="9243" w:type="dxa"/>
          </w:tcPr>
          <w:p w14:paraId="4816BC02"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18.Dorothy, StockWhitaker &amp; Morton , A . Liberman 1964 Psych</w:t>
            </w:r>
            <w:r>
              <w:rPr>
                <w:rFonts w:ascii="Times New Roman" w:eastAsia="Times New Roman" w:hAnsi="Times New Roman" w:cs="Times New Roman"/>
                <w:sz w:val="24"/>
                <w:szCs w:val="24"/>
              </w:rPr>
              <w:t>otherapy through Group Process. New York , Prentice Hall Inc</w:t>
            </w:r>
          </w:p>
        </w:tc>
      </w:tr>
      <w:tr w:rsidR="002327A8" w14:paraId="53A97796" w14:textId="77777777">
        <w:trPr>
          <w:cantSplit/>
          <w:tblHeader/>
        </w:trPr>
        <w:tc>
          <w:tcPr>
            <w:tcW w:w="9243" w:type="dxa"/>
          </w:tcPr>
          <w:p w14:paraId="0A7207FF"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19.Asya . L. Kadis., Jack D .Krasner ., Charles , Winick &amp; S.H Foulkes  1974 A Practicum of Group Psychotherapy 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Edition. New York : Harper &amp; Row</w:t>
            </w:r>
          </w:p>
        </w:tc>
      </w:tr>
      <w:tr w:rsidR="002327A8" w14:paraId="4A0E9009" w14:textId="77777777">
        <w:trPr>
          <w:cantSplit/>
          <w:tblHeader/>
        </w:trPr>
        <w:tc>
          <w:tcPr>
            <w:tcW w:w="9243" w:type="dxa"/>
          </w:tcPr>
          <w:p w14:paraId="275D86F1"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20.S.H.Foulkes &amp; E.J.Anthony</w:t>
            </w:r>
            <w:r>
              <w:rPr>
                <w:rFonts w:ascii="Times New Roman" w:eastAsia="Times New Roman" w:hAnsi="Times New Roman" w:cs="Times New Roman"/>
                <w:sz w:val="24"/>
                <w:szCs w:val="24"/>
              </w:rPr>
              <w:t xml:space="preserve"> 1965 Group Psychotherapy: The Psychoanalytical Approach. New York , Penguin Books.</w:t>
            </w:r>
          </w:p>
        </w:tc>
      </w:tr>
      <w:tr w:rsidR="002327A8" w14:paraId="60A7598C" w14:textId="77777777">
        <w:trPr>
          <w:cantSplit/>
          <w:tblHeader/>
        </w:trPr>
        <w:tc>
          <w:tcPr>
            <w:tcW w:w="9243" w:type="dxa"/>
          </w:tcPr>
          <w:p w14:paraId="2BB883DC"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21.J.L.Moreno ( Ed) 1977 The International Handbook of Group Psychotherapy. London , Peter Owen</w:t>
            </w:r>
          </w:p>
        </w:tc>
      </w:tr>
      <w:tr w:rsidR="002327A8" w14:paraId="5844CD2C" w14:textId="77777777">
        <w:trPr>
          <w:cantSplit/>
          <w:tblHeader/>
        </w:trPr>
        <w:tc>
          <w:tcPr>
            <w:tcW w:w="9243" w:type="dxa"/>
          </w:tcPr>
          <w:p w14:paraId="0F234CC5"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22.Kundu C.L 1980 Personality Development. New Delhi Sterling Publishers</w:t>
            </w:r>
          </w:p>
        </w:tc>
      </w:tr>
    </w:tbl>
    <w:p w14:paraId="6280063F"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sz w:val="24"/>
          <w:szCs w:val="24"/>
        </w:rPr>
      </w:pPr>
    </w:p>
    <w:tbl>
      <w:tblPr>
        <w:tblStyle w:val="afff6"/>
        <w:tblW w:w="9450" w:type="dxa"/>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15"/>
        <w:gridCol w:w="1500"/>
        <w:gridCol w:w="1727"/>
        <w:gridCol w:w="218"/>
        <w:gridCol w:w="990"/>
      </w:tblGrid>
      <w:tr w:rsidR="002327A8" w14:paraId="17BA1787" w14:textId="77777777">
        <w:trPr>
          <w:cantSplit/>
          <w:trHeight w:val="378"/>
          <w:tblHeader/>
        </w:trPr>
        <w:tc>
          <w:tcPr>
            <w:tcW w:w="9450" w:type="dxa"/>
            <w:gridSpan w:val="5"/>
          </w:tcPr>
          <w:p w14:paraId="647C82FD" w14:textId="77777777" w:rsidR="002327A8" w:rsidRDefault="004C44C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Employee Welfare and Industrial Relations – Semester IV</w:t>
            </w:r>
          </w:p>
        </w:tc>
      </w:tr>
      <w:tr w:rsidR="002327A8" w14:paraId="6CCEC791" w14:textId="77777777">
        <w:trPr>
          <w:cantSplit/>
          <w:trHeight w:val="300"/>
          <w:tblHeader/>
        </w:trPr>
        <w:tc>
          <w:tcPr>
            <w:tcW w:w="5015" w:type="dxa"/>
          </w:tcPr>
          <w:p w14:paraId="592553EF"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Subject Code: </w:t>
            </w:r>
          </w:p>
        </w:tc>
        <w:tc>
          <w:tcPr>
            <w:tcW w:w="1500" w:type="dxa"/>
          </w:tcPr>
          <w:p w14:paraId="0811D304"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SWS S 556</w:t>
            </w:r>
          </w:p>
        </w:tc>
        <w:tc>
          <w:tcPr>
            <w:tcW w:w="1945" w:type="dxa"/>
            <w:gridSpan w:val="2"/>
          </w:tcPr>
          <w:p w14:paraId="2ED8F61A"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Marks: Final Exam</w:t>
            </w:r>
          </w:p>
        </w:tc>
        <w:tc>
          <w:tcPr>
            <w:tcW w:w="990" w:type="dxa"/>
          </w:tcPr>
          <w:p w14:paraId="54661F62"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30:70</w:t>
            </w:r>
          </w:p>
        </w:tc>
      </w:tr>
      <w:tr w:rsidR="002327A8" w14:paraId="3E1588FA" w14:textId="77777777">
        <w:trPr>
          <w:cantSplit/>
          <w:trHeight w:val="281"/>
          <w:tblHeader/>
        </w:trPr>
        <w:tc>
          <w:tcPr>
            <w:tcW w:w="5015" w:type="dxa"/>
          </w:tcPr>
          <w:p w14:paraId="53CB0521"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 of Teaching Hours Per week</w:t>
            </w:r>
          </w:p>
        </w:tc>
        <w:tc>
          <w:tcPr>
            <w:tcW w:w="1500" w:type="dxa"/>
          </w:tcPr>
          <w:p w14:paraId="2E909BC8"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1945" w:type="dxa"/>
            <w:gridSpan w:val="2"/>
          </w:tcPr>
          <w:p w14:paraId="7CB5047F"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990" w:type="dxa"/>
          </w:tcPr>
          <w:p w14:paraId="477A68DC" w14:textId="77777777" w:rsidR="002327A8" w:rsidRDefault="004C44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r>
      <w:tr w:rsidR="002327A8" w14:paraId="6055F77D" w14:textId="77777777">
        <w:trPr>
          <w:cantSplit/>
          <w:trHeight w:val="378"/>
          <w:tblHeader/>
        </w:trPr>
        <w:tc>
          <w:tcPr>
            <w:tcW w:w="9450" w:type="dxa"/>
            <w:gridSpan w:val="5"/>
          </w:tcPr>
          <w:p w14:paraId="5B34BC7B" w14:textId="77777777" w:rsidR="002327A8" w:rsidRDefault="004C44C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p w14:paraId="112F9679" w14:textId="77777777" w:rsidR="002327A8" w:rsidRDefault="004C44C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gain knowledge </w:t>
            </w:r>
            <w:r>
              <w:rPr>
                <w:rFonts w:ascii="Times New Roman" w:eastAsia="Times New Roman" w:hAnsi="Times New Roman" w:cs="Times New Roman"/>
                <w:sz w:val="24"/>
                <w:szCs w:val="24"/>
              </w:rPr>
              <w:t>about the concept</w:t>
            </w:r>
            <w:r>
              <w:rPr>
                <w:rFonts w:ascii="Times New Roman" w:eastAsia="Times New Roman" w:hAnsi="Times New Roman" w:cs="Times New Roman"/>
                <w:color w:val="000000"/>
                <w:sz w:val="24"/>
                <w:szCs w:val="24"/>
              </w:rPr>
              <w:t>, philosophy and evolution of labour</w:t>
            </w:r>
            <w:r>
              <w:rPr>
                <w:rFonts w:ascii="Times New Roman" w:eastAsia="Times New Roman" w:hAnsi="Times New Roman" w:cs="Times New Roman"/>
                <w:color w:val="000000"/>
                <w:sz w:val="24"/>
                <w:szCs w:val="24"/>
              </w:rPr>
              <w:t xml:space="preserve"> to employee welfare.</w:t>
            </w:r>
          </w:p>
          <w:p w14:paraId="69AC66FD" w14:textId="77777777" w:rsidR="002327A8" w:rsidRDefault="004C44CB">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To understand the components of employee welfare and their management in the overall context of human resource development.</w:t>
            </w:r>
          </w:p>
          <w:p w14:paraId="15F7D93F" w14:textId="77777777" w:rsidR="002327A8" w:rsidRDefault="004C44C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dynamics of industrial relations in the industry.</w:t>
            </w:r>
          </w:p>
        </w:tc>
      </w:tr>
      <w:tr w:rsidR="002327A8" w14:paraId="285E3F60" w14:textId="77777777">
        <w:trPr>
          <w:cantSplit/>
          <w:trHeight w:val="378"/>
          <w:tblHeader/>
        </w:trPr>
        <w:tc>
          <w:tcPr>
            <w:tcW w:w="9450" w:type="dxa"/>
            <w:gridSpan w:val="5"/>
          </w:tcPr>
          <w:p w14:paraId="5D0459B0" w14:textId="77777777" w:rsidR="002327A8" w:rsidRDefault="004C44C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Programme Outcome:</w:t>
            </w:r>
          </w:p>
          <w:p w14:paraId="0AF1A8A1" w14:textId="77777777" w:rsidR="002327A8" w:rsidRDefault="004C44C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course helps the </w:t>
            </w:r>
            <w:r>
              <w:rPr>
                <w:rFonts w:ascii="Times New Roman" w:eastAsia="Times New Roman" w:hAnsi="Times New Roman" w:cs="Times New Roman"/>
                <w:sz w:val="24"/>
                <w:szCs w:val="24"/>
              </w:rPr>
              <w:t>student understand and apply the concept of industrial relations and the system in which it operates.</w:t>
            </w:r>
          </w:p>
          <w:p w14:paraId="73DEED58" w14:textId="77777777" w:rsidR="002327A8" w:rsidRDefault="004C44C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Upon completion of the course, the student would Be aware of the present state of Industrial relations in India.</w:t>
            </w:r>
          </w:p>
          <w:p w14:paraId="4A444666" w14:textId="77777777" w:rsidR="002327A8" w:rsidRDefault="004C44C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acquainted with the concepts, principl</w:t>
            </w:r>
            <w:r>
              <w:rPr>
                <w:rFonts w:ascii="Times New Roman" w:eastAsia="Times New Roman" w:hAnsi="Times New Roman" w:cs="Times New Roman"/>
                <w:sz w:val="24"/>
                <w:szCs w:val="24"/>
              </w:rPr>
              <w:t>es and issues connected with trade unions,</w:t>
            </w:r>
          </w:p>
          <w:p w14:paraId="384D9398" w14:textId="77777777" w:rsidR="002327A8" w:rsidRDefault="004C44C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Collective bargaining, workers participation, grievance redressal, and employee discipline and dispute resolution. </w:t>
            </w:r>
          </w:p>
          <w:p w14:paraId="1323EE36" w14:textId="77777777" w:rsidR="002327A8" w:rsidRDefault="004C44CB">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Understand the various processes and procedures of handling Employee Relations.</w:t>
            </w:r>
          </w:p>
          <w:p w14:paraId="647645BD" w14:textId="77777777" w:rsidR="002327A8" w:rsidRDefault="002327A8">
            <w:pPr>
              <w:spacing w:after="0" w:line="240" w:lineRule="auto"/>
              <w:rPr>
                <w:rFonts w:ascii="Times New Roman" w:eastAsia="Times New Roman" w:hAnsi="Times New Roman" w:cs="Times New Roman"/>
                <w:b/>
                <w:sz w:val="24"/>
                <w:szCs w:val="24"/>
              </w:rPr>
            </w:pPr>
          </w:p>
        </w:tc>
      </w:tr>
      <w:tr w:rsidR="002327A8" w14:paraId="4304442B" w14:textId="77777777">
        <w:trPr>
          <w:cantSplit/>
          <w:trHeight w:val="281"/>
          <w:tblHeader/>
        </w:trPr>
        <w:tc>
          <w:tcPr>
            <w:tcW w:w="8242" w:type="dxa"/>
            <w:gridSpan w:val="3"/>
          </w:tcPr>
          <w:p w14:paraId="42B205F0"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Module-1</w:t>
            </w:r>
          </w:p>
        </w:tc>
        <w:tc>
          <w:tcPr>
            <w:tcW w:w="1208" w:type="dxa"/>
            <w:gridSpan w:val="2"/>
          </w:tcPr>
          <w:p w14:paraId="429AADA4"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w:t>
            </w:r>
            <w:r>
              <w:rPr>
                <w:rFonts w:ascii="Times New Roman" w:eastAsia="Times New Roman" w:hAnsi="Times New Roman" w:cs="Times New Roman"/>
                <w:b/>
                <w:sz w:val="24"/>
                <w:szCs w:val="24"/>
              </w:rPr>
              <w:t>ing Hours</w:t>
            </w:r>
          </w:p>
        </w:tc>
      </w:tr>
      <w:tr w:rsidR="002327A8" w14:paraId="1D9D5410" w14:textId="77777777">
        <w:trPr>
          <w:cantSplit/>
          <w:trHeight w:val="872"/>
          <w:tblHeader/>
        </w:trPr>
        <w:tc>
          <w:tcPr>
            <w:tcW w:w="8242" w:type="dxa"/>
            <w:gridSpan w:val="3"/>
          </w:tcPr>
          <w:p w14:paraId="15B80C6D" w14:textId="77777777" w:rsidR="002327A8" w:rsidRDefault="004C44CB">
            <w:pPr>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rPr>
              <w:t xml:space="preserve">Industry &amp; Labour Welfare: </w:t>
            </w:r>
            <w:r>
              <w:rPr>
                <w:rFonts w:ascii="Times New Roman" w:eastAsia="Times New Roman" w:hAnsi="Times New Roman" w:cs="Times New Roman"/>
                <w:sz w:val="24"/>
                <w:szCs w:val="24"/>
              </w:rPr>
              <w:t>Concept of Labour and Labour Welfare, Meaning Of Industry and types of industries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characteristics of labour and problems of Industrial Labour. Employee Welfare - Concepts, Principles and Evolution of Employee welfare.</w:t>
            </w:r>
            <w:r>
              <w:rPr>
                <w:rFonts w:ascii="Times New Roman" w:eastAsia="Times New Roman" w:hAnsi="Times New Roman" w:cs="Times New Roman"/>
                <w:sz w:val="24"/>
                <w:szCs w:val="24"/>
                <w:highlight w:val="yellow"/>
              </w:rPr>
              <w:t>Role and Functions of Labour Welfare Officer.</w:t>
            </w:r>
          </w:p>
          <w:p w14:paraId="50C16D2A"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Skill Component: Group Discussions</w:t>
            </w:r>
          </w:p>
        </w:tc>
        <w:tc>
          <w:tcPr>
            <w:tcW w:w="1208" w:type="dxa"/>
            <w:gridSpan w:val="2"/>
          </w:tcPr>
          <w:p w14:paraId="2785CD9C" w14:textId="77777777" w:rsidR="002327A8" w:rsidRDefault="002327A8">
            <w:pPr>
              <w:spacing w:after="0" w:line="240" w:lineRule="auto"/>
              <w:jc w:val="center"/>
              <w:rPr>
                <w:rFonts w:ascii="Times New Roman" w:eastAsia="Times New Roman" w:hAnsi="Times New Roman" w:cs="Times New Roman"/>
                <w:sz w:val="24"/>
                <w:szCs w:val="24"/>
              </w:rPr>
            </w:pPr>
          </w:p>
          <w:p w14:paraId="532D9BFC" w14:textId="77777777" w:rsidR="002327A8" w:rsidRDefault="002327A8">
            <w:pPr>
              <w:spacing w:after="0" w:line="240" w:lineRule="auto"/>
              <w:jc w:val="center"/>
              <w:rPr>
                <w:rFonts w:ascii="Times New Roman" w:eastAsia="Times New Roman" w:hAnsi="Times New Roman" w:cs="Times New Roman"/>
                <w:sz w:val="24"/>
                <w:szCs w:val="24"/>
              </w:rPr>
            </w:pPr>
          </w:p>
          <w:p w14:paraId="17C5E2DF"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2327A8" w14:paraId="447567C8" w14:textId="77777777">
        <w:trPr>
          <w:cantSplit/>
          <w:trHeight w:val="232"/>
          <w:tblHeader/>
        </w:trPr>
        <w:tc>
          <w:tcPr>
            <w:tcW w:w="9450" w:type="dxa"/>
            <w:gridSpan w:val="5"/>
          </w:tcPr>
          <w:p w14:paraId="37AEB57E"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Module-2</w:t>
            </w:r>
          </w:p>
        </w:tc>
      </w:tr>
      <w:tr w:rsidR="002327A8" w14:paraId="17C87A8E" w14:textId="77777777">
        <w:trPr>
          <w:cantSplit/>
          <w:trHeight w:val="1430"/>
          <w:tblHeader/>
        </w:trPr>
        <w:tc>
          <w:tcPr>
            <w:tcW w:w="8242" w:type="dxa"/>
            <w:gridSpan w:val="3"/>
          </w:tcPr>
          <w:p w14:paraId="671B48A8" w14:textId="77777777" w:rsidR="002327A8" w:rsidRDefault="004C44CB">
            <w:pPr>
              <w:spacing w:after="0"/>
              <w:jc w:val="both"/>
              <w:rPr>
                <w:rFonts w:ascii="Times New Roman" w:eastAsia="Times New Roman" w:hAnsi="Times New Roman" w:cs="Times New Roman"/>
                <w:color w:val="000000"/>
                <w:sz w:val="24"/>
                <w:szCs w:val="24"/>
                <w:highlight w:val="cyan"/>
              </w:rPr>
            </w:pPr>
            <w:r>
              <w:rPr>
                <w:rFonts w:ascii="Times New Roman" w:eastAsia="Times New Roman" w:hAnsi="Times New Roman" w:cs="Times New Roman"/>
                <w:b/>
                <w:color w:val="000000"/>
                <w:sz w:val="24"/>
                <w:szCs w:val="24"/>
              </w:rPr>
              <w:t xml:space="preserve">Areas of Employee Welfare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cyan"/>
              </w:rPr>
              <w:t xml:space="preserve">Industrial Safety and Industrial </w:t>
            </w:r>
            <w:r>
              <w:rPr>
                <w:rFonts w:ascii="Times New Roman" w:eastAsia="Times New Roman" w:hAnsi="Times New Roman" w:cs="Times New Roman"/>
                <w:sz w:val="24"/>
                <w:szCs w:val="24"/>
                <w:highlight w:val="cyan"/>
              </w:rPr>
              <w:t>Health &amp;</w:t>
            </w:r>
            <w:r>
              <w:rPr>
                <w:rFonts w:ascii="Times New Roman" w:eastAsia="Times New Roman" w:hAnsi="Times New Roman" w:cs="Times New Roman"/>
                <w:color w:val="000000"/>
                <w:sz w:val="24"/>
                <w:szCs w:val="24"/>
                <w:highlight w:val="cyan"/>
              </w:rPr>
              <w:t xml:space="preserve"> Hygiene</w:t>
            </w:r>
          </w:p>
          <w:p w14:paraId="1CBF4F8B" w14:textId="77777777" w:rsidR="002327A8" w:rsidRDefault="004C44CB">
            <w:pPr>
              <w:spacing w:after="0"/>
              <w:jc w:val="both"/>
              <w:rPr>
                <w:rFonts w:ascii="Times New Roman" w:eastAsia="Times New Roman" w:hAnsi="Times New Roman" w:cs="Times New Roman"/>
                <w:color w:val="000000"/>
                <w:sz w:val="23"/>
                <w:szCs w:val="23"/>
                <w:highlight w:val="yellow"/>
              </w:rPr>
            </w:pPr>
            <w:r>
              <w:rPr>
                <w:rFonts w:ascii="Times New Roman" w:eastAsia="Times New Roman" w:hAnsi="Times New Roman" w:cs="Times New Roman"/>
                <w:color w:val="000000"/>
                <w:sz w:val="24"/>
                <w:szCs w:val="24"/>
              </w:rPr>
              <w:t>Industrial Accidents- Meaning Causes, Prevention and Precautions. Safety Administration and Standard Operating Systems in relation to major hazards like gas leaks / fire- Bhopal Gas Tragedy. Industrial Health and Hygiene, Occupational Hazards and Major Occ</w:t>
            </w:r>
            <w:r>
              <w:rPr>
                <w:rFonts w:ascii="Times New Roman" w:eastAsia="Times New Roman" w:hAnsi="Times New Roman" w:cs="Times New Roman"/>
                <w:color w:val="000000"/>
                <w:sz w:val="24"/>
                <w:szCs w:val="24"/>
              </w:rPr>
              <w:t xml:space="preserve">upational Diseases, Preventions and Precautions. </w:t>
            </w:r>
            <w:r>
              <w:rPr>
                <w:rFonts w:ascii="Times New Roman" w:eastAsia="Times New Roman" w:hAnsi="Times New Roman" w:cs="Times New Roman"/>
                <w:color w:val="000000"/>
                <w:sz w:val="23"/>
                <w:szCs w:val="23"/>
              </w:rPr>
              <w:t>Safety officer –</w:t>
            </w:r>
            <w:r>
              <w:rPr>
                <w:rFonts w:ascii="Times New Roman" w:eastAsia="Times New Roman" w:hAnsi="Times New Roman" w:cs="Times New Roman"/>
                <w:color w:val="000000"/>
                <w:sz w:val="23"/>
                <w:szCs w:val="23"/>
                <w:highlight w:val="yellow"/>
              </w:rPr>
              <w:t xml:space="preserve"> Role and Duties of safety officer.</w:t>
            </w:r>
          </w:p>
          <w:p w14:paraId="725B3A4B" w14:textId="77777777" w:rsidR="002327A8" w:rsidRDefault="004C44CB">
            <w:pPr>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Skill Component: Seminar Presentations</w:t>
            </w:r>
          </w:p>
        </w:tc>
        <w:tc>
          <w:tcPr>
            <w:tcW w:w="1208" w:type="dxa"/>
            <w:gridSpan w:val="2"/>
          </w:tcPr>
          <w:p w14:paraId="30D8554B" w14:textId="77777777" w:rsidR="002327A8" w:rsidRDefault="002327A8">
            <w:pPr>
              <w:spacing w:after="0" w:line="240" w:lineRule="auto"/>
              <w:jc w:val="both"/>
              <w:rPr>
                <w:rFonts w:ascii="Times New Roman" w:eastAsia="Times New Roman" w:hAnsi="Times New Roman" w:cs="Times New Roman"/>
                <w:sz w:val="24"/>
                <w:szCs w:val="24"/>
              </w:rPr>
            </w:pPr>
          </w:p>
          <w:p w14:paraId="764CF66F" w14:textId="77777777" w:rsidR="002327A8" w:rsidRDefault="002327A8">
            <w:pPr>
              <w:spacing w:after="0" w:line="240" w:lineRule="auto"/>
              <w:jc w:val="both"/>
              <w:rPr>
                <w:rFonts w:ascii="Times New Roman" w:eastAsia="Times New Roman" w:hAnsi="Times New Roman" w:cs="Times New Roman"/>
                <w:sz w:val="24"/>
                <w:szCs w:val="24"/>
              </w:rPr>
            </w:pPr>
          </w:p>
          <w:p w14:paraId="0196F883"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r>
      <w:tr w:rsidR="002327A8" w14:paraId="38E93C0B" w14:textId="77777777">
        <w:trPr>
          <w:cantSplit/>
          <w:trHeight w:val="281"/>
          <w:tblHeader/>
        </w:trPr>
        <w:tc>
          <w:tcPr>
            <w:tcW w:w="9450" w:type="dxa"/>
            <w:gridSpan w:val="5"/>
          </w:tcPr>
          <w:p w14:paraId="01125F93"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Module-3</w:t>
            </w:r>
          </w:p>
        </w:tc>
      </w:tr>
      <w:tr w:rsidR="002327A8" w14:paraId="60BAA293" w14:textId="77777777">
        <w:trPr>
          <w:cantSplit/>
          <w:trHeight w:val="475"/>
          <w:tblHeader/>
        </w:trPr>
        <w:tc>
          <w:tcPr>
            <w:tcW w:w="8242" w:type="dxa"/>
            <w:gridSpan w:val="3"/>
          </w:tcPr>
          <w:p w14:paraId="66B14594" w14:textId="77777777" w:rsidR="002327A8" w:rsidRDefault="004C44CB">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b/>
                <w:sz w:val="24"/>
                <w:szCs w:val="24"/>
              </w:rPr>
              <w:lastRenderedPageBreak/>
              <w:t xml:space="preserve">Employee Welfare facilities and Provisions: </w:t>
            </w:r>
            <w:r>
              <w:rPr>
                <w:rFonts w:ascii="Times New Roman" w:eastAsia="Times New Roman" w:hAnsi="Times New Roman" w:cs="Times New Roman"/>
                <w:sz w:val="24"/>
                <w:szCs w:val="24"/>
                <w:highlight w:val="cyan"/>
              </w:rPr>
              <w:t>Statutory Employee Welfare Facilities:</w:t>
            </w:r>
            <w:r>
              <w:rPr>
                <w:rFonts w:ascii="Times New Roman" w:eastAsia="Times New Roman" w:hAnsi="Times New Roman" w:cs="Times New Roman"/>
                <w:sz w:val="24"/>
                <w:szCs w:val="24"/>
              </w:rPr>
              <w:t xml:space="preserve"> Meaning, </w:t>
            </w:r>
            <w:r>
              <w:rPr>
                <w:rFonts w:ascii="Times New Roman" w:eastAsia="Times New Roman" w:hAnsi="Times New Roman" w:cs="Times New Roman"/>
                <w:sz w:val="23"/>
                <w:szCs w:val="23"/>
              </w:rPr>
              <w:t xml:space="preserve">importance, and Types of statutory employee welfare facilities for Sitting, Washing, Storing and Drying clothes, First aid appliances, Shelters, Restrooms, Lunch rooms, Canteen, Crèche and Appointment of Labour /Employee Welfare officer. </w:t>
            </w:r>
          </w:p>
          <w:p w14:paraId="39C728B7" w14:textId="77777777" w:rsidR="002327A8" w:rsidRDefault="004C44CB">
            <w:pPr>
              <w:spacing w:after="0" w:line="240" w:lineRule="auto"/>
              <w:jc w:val="both"/>
              <w:rPr>
                <w:rFonts w:ascii="Times New Roman" w:eastAsia="Times New Roman" w:hAnsi="Times New Roman" w:cs="Times New Roman"/>
                <w:sz w:val="23"/>
                <w:szCs w:val="23"/>
                <w:highlight w:val="yellow"/>
              </w:rPr>
            </w:pPr>
            <w:r>
              <w:rPr>
                <w:rFonts w:ascii="Times New Roman" w:eastAsia="Times New Roman" w:hAnsi="Times New Roman" w:cs="Times New Roman"/>
                <w:sz w:val="23"/>
                <w:szCs w:val="23"/>
                <w:highlight w:val="cyan"/>
              </w:rPr>
              <w:t>Non-sta</w:t>
            </w:r>
            <w:r>
              <w:rPr>
                <w:rFonts w:ascii="Times New Roman" w:eastAsia="Times New Roman" w:hAnsi="Times New Roman" w:cs="Times New Roman"/>
                <w:sz w:val="23"/>
                <w:szCs w:val="23"/>
                <w:highlight w:val="cyan"/>
              </w:rPr>
              <w:t>tutory Employee Welfare Facilities:</w:t>
            </w:r>
            <w:r>
              <w:rPr>
                <w:rFonts w:ascii="Times New Roman" w:eastAsia="Times New Roman" w:hAnsi="Times New Roman" w:cs="Times New Roman"/>
                <w:sz w:val="23"/>
                <w:szCs w:val="23"/>
              </w:rPr>
              <w:t xml:space="preserve"> Meaning, Importance and Types - Education facilities, Medical facilities, Recreation facilities, Consumer co-operative societies and Employee Wellness Programme. Social Security and Social Insurance- meaning and signific</w:t>
            </w:r>
            <w:r>
              <w:rPr>
                <w:rFonts w:ascii="Times New Roman" w:eastAsia="Times New Roman" w:hAnsi="Times New Roman" w:cs="Times New Roman"/>
                <w:sz w:val="23"/>
                <w:szCs w:val="23"/>
              </w:rPr>
              <w:t xml:space="preserve">ance, New trends- Flexi time, Moon lighting, Family gathering, Family tours, Leave travel allowance, celebration of birthdays, marriage anniversary. New Labour Policy: </w:t>
            </w:r>
            <w:r>
              <w:rPr>
                <w:rFonts w:ascii="Times New Roman" w:eastAsia="Times New Roman" w:hAnsi="Times New Roman" w:cs="Times New Roman"/>
                <w:sz w:val="23"/>
                <w:szCs w:val="23"/>
                <w:highlight w:val="yellow"/>
              </w:rPr>
              <w:t>POSH Committee- the role and responsibilities</w:t>
            </w:r>
          </w:p>
          <w:p w14:paraId="2871C82D"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Skill Component: Group Discussion on </w:t>
            </w:r>
            <w:r>
              <w:rPr>
                <w:rFonts w:ascii="Times New Roman" w:eastAsia="Times New Roman" w:hAnsi="Times New Roman" w:cs="Times New Roman"/>
                <w:sz w:val="24"/>
                <w:szCs w:val="24"/>
              </w:rPr>
              <w:t>employee welfare facilities based on field work illustrations.</w:t>
            </w:r>
          </w:p>
        </w:tc>
        <w:tc>
          <w:tcPr>
            <w:tcW w:w="1208" w:type="dxa"/>
            <w:gridSpan w:val="2"/>
          </w:tcPr>
          <w:p w14:paraId="30193C11" w14:textId="77777777" w:rsidR="002327A8" w:rsidRDefault="002327A8">
            <w:pPr>
              <w:spacing w:after="0" w:line="240" w:lineRule="auto"/>
              <w:jc w:val="both"/>
              <w:rPr>
                <w:rFonts w:ascii="Times New Roman" w:eastAsia="Times New Roman" w:hAnsi="Times New Roman" w:cs="Times New Roman"/>
                <w:sz w:val="24"/>
                <w:szCs w:val="24"/>
              </w:rPr>
            </w:pPr>
          </w:p>
          <w:p w14:paraId="53222A39"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r>
      <w:tr w:rsidR="002327A8" w14:paraId="3F36C097" w14:textId="77777777">
        <w:trPr>
          <w:cantSplit/>
          <w:trHeight w:val="310"/>
          <w:tblHeader/>
        </w:trPr>
        <w:tc>
          <w:tcPr>
            <w:tcW w:w="9450" w:type="dxa"/>
            <w:gridSpan w:val="5"/>
          </w:tcPr>
          <w:p w14:paraId="72FBC162"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Module-4</w:t>
            </w:r>
          </w:p>
        </w:tc>
      </w:tr>
      <w:tr w:rsidR="002327A8" w14:paraId="0CA771D8" w14:textId="77777777">
        <w:trPr>
          <w:cantSplit/>
          <w:trHeight w:val="475"/>
          <w:tblHeader/>
        </w:trPr>
        <w:tc>
          <w:tcPr>
            <w:tcW w:w="8242" w:type="dxa"/>
            <w:gridSpan w:val="3"/>
          </w:tcPr>
          <w:p w14:paraId="32874197" w14:textId="77777777" w:rsidR="002327A8" w:rsidRDefault="004C44CB">
            <w:pPr>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b/>
                <w:sz w:val="23"/>
                <w:szCs w:val="23"/>
                <w:highlight w:val="yellow"/>
              </w:rPr>
              <w:t>Industrial Relations</w:t>
            </w:r>
            <w:r>
              <w:rPr>
                <w:rFonts w:ascii="Times New Roman" w:eastAsia="Times New Roman" w:hAnsi="Times New Roman" w:cs="Times New Roman"/>
                <w:b/>
                <w:sz w:val="24"/>
                <w:szCs w:val="24"/>
                <w:highlight w:val="yellow"/>
              </w:rPr>
              <w:t xml:space="preserve">: </w:t>
            </w:r>
            <w:r>
              <w:rPr>
                <w:rFonts w:ascii="Times New Roman" w:eastAsia="Times New Roman" w:hAnsi="Times New Roman" w:cs="Times New Roman"/>
                <w:sz w:val="23"/>
                <w:szCs w:val="23"/>
                <w:highlight w:val="yellow"/>
              </w:rPr>
              <w:t>Concept, meaning, objectives</w:t>
            </w:r>
            <w:r>
              <w:rPr>
                <w:rFonts w:ascii="Times New Roman" w:eastAsia="Times New Roman" w:hAnsi="Times New Roman" w:cs="Times New Roman"/>
                <w:sz w:val="23"/>
                <w:szCs w:val="23"/>
              </w:rPr>
              <w:t>, growth and development of industrial relations in India</w:t>
            </w:r>
            <w:r>
              <w:rPr>
                <w:rFonts w:ascii="Times New Roman" w:eastAsia="Times New Roman" w:hAnsi="Times New Roman" w:cs="Times New Roman"/>
                <w:sz w:val="24"/>
                <w:szCs w:val="24"/>
              </w:rPr>
              <w:t xml:space="preserve">, Industrial relations scenario: </w:t>
            </w:r>
            <w:r>
              <w:rPr>
                <w:rFonts w:ascii="Times New Roman" w:eastAsia="Times New Roman" w:hAnsi="Times New Roman" w:cs="Times New Roman"/>
                <w:sz w:val="24"/>
                <w:szCs w:val="24"/>
                <w:highlight w:val="yellow"/>
              </w:rPr>
              <w:t xml:space="preserve">current issues and </w:t>
            </w:r>
            <w:r>
              <w:rPr>
                <w:rFonts w:ascii="Times New Roman" w:eastAsia="Times New Roman" w:hAnsi="Times New Roman" w:cs="Times New Roman"/>
                <w:sz w:val="24"/>
                <w:szCs w:val="24"/>
                <w:highlight w:val="yellow"/>
              </w:rPr>
              <w:t>challenges and Need of Industrial Social Worker.</w:t>
            </w:r>
          </w:p>
          <w:p w14:paraId="09EC0471"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3"/>
                <w:szCs w:val="23"/>
                <w:highlight w:val="yellow"/>
              </w:rPr>
              <w:t xml:space="preserve">Discipline: Meaning and approaches to Discipline, Essentials of good disciplinary system, Causes of indiscipline, </w:t>
            </w:r>
            <w:r>
              <w:rPr>
                <w:rFonts w:ascii="Times New Roman" w:eastAsia="Times New Roman" w:hAnsi="Times New Roman" w:cs="Times New Roman"/>
                <w:sz w:val="23"/>
                <w:szCs w:val="23"/>
              </w:rPr>
              <w:t>Principles of Natural Justice, Judicial approach to discipline, Principles of Hot Stove Rule,</w:t>
            </w:r>
            <w:r>
              <w:rPr>
                <w:rFonts w:ascii="Times New Roman" w:eastAsia="Times New Roman" w:hAnsi="Times New Roman" w:cs="Times New Roman"/>
                <w:sz w:val="23"/>
                <w:szCs w:val="23"/>
              </w:rPr>
              <w:t xml:space="preserve"> Types of punishments, Enquiry procedures and Managing difficult employees. </w:t>
            </w:r>
            <w:r>
              <w:rPr>
                <w:rFonts w:ascii="Times New Roman" w:eastAsia="Times New Roman" w:hAnsi="Times New Roman" w:cs="Times New Roman"/>
                <w:sz w:val="23"/>
                <w:szCs w:val="23"/>
                <w:highlight w:val="yellow"/>
              </w:rPr>
              <w:t xml:space="preserve">Employee Grievances and Employee Grievance Procedure, </w:t>
            </w:r>
            <w:r>
              <w:rPr>
                <w:rFonts w:ascii="Times New Roman" w:eastAsia="Times New Roman" w:hAnsi="Times New Roman" w:cs="Times New Roman"/>
                <w:sz w:val="24"/>
                <w:szCs w:val="24"/>
                <w:highlight w:val="yellow"/>
              </w:rPr>
              <w:t>Grievances Management in Indian Industry. Collective Bargaining and Negotiations</w:t>
            </w:r>
            <w:r>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highlight w:val="cyan"/>
              </w:rPr>
              <w:t>Workers Participation in Management.</w:t>
            </w:r>
            <w:r>
              <w:rPr>
                <w:rFonts w:ascii="Times New Roman" w:eastAsia="Times New Roman" w:hAnsi="Times New Roman" w:cs="Times New Roman"/>
                <w:sz w:val="24"/>
                <w:szCs w:val="24"/>
              </w:rPr>
              <w:t xml:space="preserve"> Skil</w:t>
            </w:r>
            <w:r>
              <w:rPr>
                <w:rFonts w:ascii="Times New Roman" w:eastAsia="Times New Roman" w:hAnsi="Times New Roman" w:cs="Times New Roman"/>
                <w:sz w:val="24"/>
                <w:szCs w:val="24"/>
              </w:rPr>
              <w:t>l Component: Case Study Discussion.</w:t>
            </w:r>
          </w:p>
          <w:p w14:paraId="3E731A93" w14:textId="77777777" w:rsidR="002327A8" w:rsidRDefault="004C44CB">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4"/>
                <w:szCs w:val="24"/>
              </w:rPr>
              <w:t>Skill Component: Case Study Discussion</w:t>
            </w:r>
          </w:p>
        </w:tc>
        <w:tc>
          <w:tcPr>
            <w:tcW w:w="1208" w:type="dxa"/>
            <w:gridSpan w:val="2"/>
          </w:tcPr>
          <w:p w14:paraId="60CF43BB" w14:textId="77777777" w:rsidR="002327A8" w:rsidRDefault="002327A8">
            <w:pPr>
              <w:spacing w:after="0" w:line="240" w:lineRule="auto"/>
              <w:jc w:val="both"/>
              <w:rPr>
                <w:rFonts w:ascii="Times New Roman" w:eastAsia="Times New Roman" w:hAnsi="Times New Roman" w:cs="Times New Roman"/>
                <w:sz w:val="24"/>
                <w:szCs w:val="24"/>
              </w:rPr>
            </w:pPr>
          </w:p>
          <w:p w14:paraId="0A663DF8" w14:textId="77777777" w:rsidR="002327A8" w:rsidRDefault="002327A8">
            <w:pPr>
              <w:spacing w:after="0" w:line="240" w:lineRule="auto"/>
              <w:jc w:val="both"/>
              <w:rPr>
                <w:rFonts w:ascii="Times New Roman" w:eastAsia="Times New Roman" w:hAnsi="Times New Roman" w:cs="Times New Roman"/>
                <w:sz w:val="24"/>
                <w:szCs w:val="24"/>
              </w:rPr>
            </w:pPr>
          </w:p>
          <w:p w14:paraId="0F640F31"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r>
    </w:tbl>
    <w:p w14:paraId="0EC710F0" w14:textId="77777777" w:rsidR="002327A8" w:rsidRDefault="002327A8">
      <w:pPr>
        <w:spacing w:after="0" w:line="360" w:lineRule="auto"/>
        <w:jc w:val="both"/>
        <w:rPr>
          <w:rFonts w:ascii="Times New Roman" w:eastAsia="Times New Roman" w:hAnsi="Times New Roman" w:cs="Times New Roman"/>
          <w:b/>
          <w:color w:val="000000"/>
          <w:sz w:val="24"/>
          <w:szCs w:val="24"/>
        </w:rPr>
      </w:pPr>
    </w:p>
    <w:p w14:paraId="05E173C6" w14:textId="77777777" w:rsidR="002327A8" w:rsidRDefault="002327A8">
      <w:pPr>
        <w:spacing w:after="0" w:line="360" w:lineRule="auto"/>
        <w:jc w:val="both"/>
        <w:rPr>
          <w:rFonts w:ascii="Times New Roman" w:eastAsia="Times New Roman" w:hAnsi="Times New Roman" w:cs="Times New Roman"/>
          <w:b/>
          <w:color w:val="000000"/>
          <w:sz w:val="24"/>
          <w:szCs w:val="24"/>
        </w:rPr>
      </w:pPr>
    </w:p>
    <w:tbl>
      <w:tblPr>
        <w:tblStyle w:val="afff7"/>
        <w:tblW w:w="8930" w:type="dxa"/>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0"/>
        <w:gridCol w:w="520"/>
        <w:gridCol w:w="840"/>
        <w:gridCol w:w="2780"/>
        <w:gridCol w:w="1240"/>
      </w:tblGrid>
      <w:tr w:rsidR="002327A8" w14:paraId="6961F481" w14:textId="77777777">
        <w:trPr>
          <w:cantSplit/>
          <w:trHeight w:val="264"/>
          <w:tblHeader/>
        </w:trPr>
        <w:tc>
          <w:tcPr>
            <w:tcW w:w="3550" w:type="dxa"/>
            <w:tcBorders>
              <w:top w:val="nil"/>
              <w:left w:val="nil"/>
              <w:bottom w:val="nil"/>
              <w:right w:val="nil"/>
            </w:tcBorders>
            <w:vAlign w:val="bottom"/>
          </w:tcPr>
          <w:p w14:paraId="35232954"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References:</w:t>
            </w:r>
          </w:p>
        </w:tc>
        <w:tc>
          <w:tcPr>
            <w:tcW w:w="520" w:type="dxa"/>
            <w:tcBorders>
              <w:top w:val="nil"/>
              <w:left w:val="nil"/>
              <w:bottom w:val="nil"/>
              <w:right w:val="nil"/>
            </w:tcBorders>
            <w:vAlign w:val="bottom"/>
          </w:tcPr>
          <w:p w14:paraId="20F55069" w14:textId="77777777" w:rsidR="002327A8" w:rsidRDefault="002327A8">
            <w:pPr>
              <w:widowControl w:val="0"/>
              <w:spacing w:after="0" w:line="360" w:lineRule="auto"/>
              <w:jc w:val="both"/>
              <w:rPr>
                <w:rFonts w:ascii="Times New Roman" w:eastAsia="Times New Roman" w:hAnsi="Times New Roman" w:cs="Times New Roman"/>
                <w:sz w:val="24"/>
                <w:szCs w:val="24"/>
              </w:rPr>
            </w:pPr>
          </w:p>
        </w:tc>
        <w:tc>
          <w:tcPr>
            <w:tcW w:w="840" w:type="dxa"/>
            <w:tcBorders>
              <w:top w:val="nil"/>
              <w:left w:val="nil"/>
              <w:bottom w:val="nil"/>
              <w:right w:val="nil"/>
            </w:tcBorders>
            <w:vAlign w:val="bottom"/>
          </w:tcPr>
          <w:p w14:paraId="7E1A9E43" w14:textId="77777777" w:rsidR="002327A8" w:rsidRDefault="002327A8">
            <w:pPr>
              <w:widowControl w:val="0"/>
              <w:spacing w:after="0" w:line="360" w:lineRule="auto"/>
              <w:jc w:val="both"/>
              <w:rPr>
                <w:rFonts w:ascii="Times New Roman" w:eastAsia="Times New Roman" w:hAnsi="Times New Roman" w:cs="Times New Roman"/>
                <w:sz w:val="24"/>
                <w:szCs w:val="24"/>
              </w:rPr>
            </w:pPr>
          </w:p>
        </w:tc>
        <w:tc>
          <w:tcPr>
            <w:tcW w:w="2780" w:type="dxa"/>
            <w:tcBorders>
              <w:top w:val="nil"/>
              <w:left w:val="nil"/>
              <w:bottom w:val="nil"/>
              <w:right w:val="nil"/>
            </w:tcBorders>
            <w:vAlign w:val="bottom"/>
          </w:tcPr>
          <w:p w14:paraId="5E36738A" w14:textId="77777777" w:rsidR="002327A8" w:rsidRDefault="002327A8">
            <w:pPr>
              <w:widowControl w:val="0"/>
              <w:spacing w:after="0" w:line="360" w:lineRule="auto"/>
              <w:jc w:val="both"/>
              <w:rPr>
                <w:rFonts w:ascii="Times New Roman" w:eastAsia="Times New Roman" w:hAnsi="Times New Roman" w:cs="Times New Roman"/>
                <w:sz w:val="24"/>
                <w:szCs w:val="24"/>
              </w:rPr>
            </w:pPr>
          </w:p>
        </w:tc>
        <w:tc>
          <w:tcPr>
            <w:tcW w:w="1240" w:type="dxa"/>
            <w:tcBorders>
              <w:top w:val="nil"/>
              <w:left w:val="nil"/>
              <w:bottom w:val="nil"/>
              <w:right w:val="nil"/>
            </w:tcBorders>
            <w:vAlign w:val="bottom"/>
          </w:tcPr>
          <w:p w14:paraId="69FB5111" w14:textId="77777777" w:rsidR="002327A8" w:rsidRDefault="002327A8">
            <w:pPr>
              <w:widowControl w:val="0"/>
              <w:spacing w:after="0" w:line="360" w:lineRule="auto"/>
              <w:jc w:val="both"/>
              <w:rPr>
                <w:rFonts w:ascii="Times New Roman" w:eastAsia="Times New Roman" w:hAnsi="Times New Roman" w:cs="Times New Roman"/>
                <w:sz w:val="24"/>
                <w:szCs w:val="24"/>
              </w:rPr>
            </w:pPr>
          </w:p>
        </w:tc>
      </w:tr>
      <w:tr w:rsidR="002327A8" w14:paraId="307D8551" w14:textId="77777777">
        <w:trPr>
          <w:cantSplit/>
          <w:trHeight w:val="828"/>
          <w:tblHeader/>
        </w:trPr>
        <w:tc>
          <w:tcPr>
            <w:tcW w:w="8930" w:type="dxa"/>
            <w:gridSpan w:val="5"/>
            <w:tcBorders>
              <w:top w:val="nil"/>
              <w:left w:val="nil"/>
              <w:right w:val="nil"/>
            </w:tcBorders>
            <w:vAlign w:val="bottom"/>
          </w:tcPr>
          <w:p w14:paraId="6DEDF850"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1.Giri V.V 1958Labour problems in Indian Industry Madras : Asia</w:t>
            </w:r>
          </w:p>
          <w:p w14:paraId="5D5C1424"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Publishing House</w:t>
            </w:r>
          </w:p>
        </w:tc>
      </w:tr>
      <w:tr w:rsidR="002327A8" w14:paraId="2C2368AE" w14:textId="77777777">
        <w:trPr>
          <w:cantSplit/>
          <w:trHeight w:val="487"/>
          <w:tblHeader/>
        </w:trPr>
        <w:tc>
          <w:tcPr>
            <w:tcW w:w="3550" w:type="dxa"/>
            <w:tcBorders>
              <w:top w:val="nil"/>
              <w:left w:val="nil"/>
              <w:bottom w:val="nil"/>
              <w:right w:val="nil"/>
            </w:tcBorders>
            <w:vAlign w:val="bottom"/>
          </w:tcPr>
          <w:p w14:paraId="5A703EE7"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2.Moorthy M.V 1968:   Principles of Labour Welfare Vizg :</w:t>
            </w:r>
            <w:r>
              <w:rPr>
                <w:rFonts w:ascii="Times New Roman" w:eastAsia="Times New Roman" w:hAnsi="Times New Roman" w:cs="Times New Roman"/>
                <w:color w:val="000000"/>
                <w:sz w:val="24"/>
                <w:szCs w:val="24"/>
              </w:rPr>
              <w:t xml:space="preserve"> Gupta Brothers</w:t>
            </w:r>
          </w:p>
        </w:tc>
        <w:tc>
          <w:tcPr>
            <w:tcW w:w="5380" w:type="dxa"/>
            <w:gridSpan w:val="4"/>
            <w:tcBorders>
              <w:top w:val="nil"/>
              <w:left w:val="nil"/>
              <w:bottom w:val="nil"/>
              <w:right w:val="nil"/>
            </w:tcBorders>
            <w:vAlign w:val="bottom"/>
          </w:tcPr>
          <w:p w14:paraId="1F2A12E4" w14:textId="77777777" w:rsidR="002327A8" w:rsidRDefault="002327A8">
            <w:pPr>
              <w:widowControl w:val="0"/>
              <w:spacing w:after="0" w:line="360" w:lineRule="auto"/>
              <w:ind w:left="280"/>
              <w:jc w:val="both"/>
              <w:rPr>
                <w:rFonts w:ascii="Times New Roman" w:eastAsia="Times New Roman" w:hAnsi="Times New Roman" w:cs="Times New Roman"/>
                <w:sz w:val="24"/>
                <w:szCs w:val="24"/>
              </w:rPr>
            </w:pPr>
          </w:p>
        </w:tc>
      </w:tr>
      <w:tr w:rsidR="002327A8" w14:paraId="0A180D3A" w14:textId="77777777">
        <w:trPr>
          <w:cantSplit/>
          <w:trHeight w:val="1727"/>
          <w:tblHeader/>
        </w:trPr>
        <w:tc>
          <w:tcPr>
            <w:tcW w:w="8930" w:type="dxa"/>
            <w:gridSpan w:val="5"/>
            <w:tcBorders>
              <w:top w:val="nil"/>
              <w:left w:val="nil"/>
              <w:right w:val="nil"/>
            </w:tcBorders>
            <w:vAlign w:val="bottom"/>
          </w:tcPr>
          <w:p w14:paraId="6573A95C"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3.Mutalik Desai &amp; B.R RairkarLabour welfare &amp; Industrial Relations , Bombay :</w:t>
            </w:r>
          </w:p>
          <w:p w14:paraId="21351992"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1978Noble Publishing House</w:t>
            </w:r>
          </w:p>
          <w:p w14:paraId="0D22C624"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4.Punekar , Deodhar &amp; Sankaran1980Trade  Unionism  Industrial  Relation  &amp;  Labour</w:t>
            </w:r>
          </w:p>
        </w:tc>
      </w:tr>
      <w:tr w:rsidR="002327A8" w14:paraId="3F3FAA8B" w14:textId="77777777">
        <w:trPr>
          <w:cantSplit/>
          <w:trHeight w:val="298"/>
          <w:tblHeader/>
        </w:trPr>
        <w:tc>
          <w:tcPr>
            <w:tcW w:w="3550" w:type="dxa"/>
            <w:tcBorders>
              <w:top w:val="nil"/>
              <w:left w:val="nil"/>
              <w:bottom w:val="nil"/>
              <w:right w:val="nil"/>
            </w:tcBorders>
            <w:vAlign w:val="bottom"/>
          </w:tcPr>
          <w:p w14:paraId="57C01BBF" w14:textId="77777777" w:rsidR="002327A8" w:rsidRDefault="002327A8">
            <w:pPr>
              <w:widowControl w:val="0"/>
              <w:spacing w:after="0" w:line="360" w:lineRule="auto"/>
              <w:jc w:val="both"/>
              <w:rPr>
                <w:rFonts w:ascii="Times New Roman" w:eastAsia="Times New Roman" w:hAnsi="Times New Roman" w:cs="Times New Roman"/>
                <w:sz w:val="24"/>
                <w:szCs w:val="24"/>
              </w:rPr>
            </w:pPr>
          </w:p>
        </w:tc>
        <w:tc>
          <w:tcPr>
            <w:tcW w:w="520" w:type="dxa"/>
            <w:tcBorders>
              <w:top w:val="nil"/>
              <w:left w:val="nil"/>
              <w:bottom w:val="nil"/>
              <w:right w:val="nil"/>
            </w:tcBorders>
            <w:vAlign w:val="bottom"/>
          </w:tcPr>
          <w:p w14:paraId="7FF558A2" w14:textId="77777777" w:rsidR="002327A8" w:rsidRDefault="002327A8">
            <w:pPr>
              <w:widowControl w:val="0"/>
              <w:spacing w:after="0" w:line="360" w:lineRule="auto"/>
              <w:jc w:val="both"/>
              <w:rPr>
                <w:rFonts w:ascii="Times New Roman" w:eastAsia="Times New Roman" w:hAnsi="Times New Roman" w:cs="Times New Roman"/>
                <w:sz w:val="24"/>
                <w:szCs w:val="24"/>
              </w:rPr>
            </w:pPr>
          </w:p>
        </w:tc>
        <w:tc>
          <w:tcPr>
            <w:tcW w:w="4860" w:type="dxa"/>
            <w:gridSpan w:val="3"/>
            <w:tcBorders>
              <w:top w:val="nil"/>
              <w:left w:val="nil"/>
              <w:bottom w:val="nil"/>
              <w:right w:val="nil"/>
            </w:tcBorders>
            <w:vAlign w:val="bottom"/>
          </w:tcPr>
          <w:p w14:paraId="02562E6D"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welfare Bombay : Himalaya Publishing House</w:t>
            </w:r>
          </w:p>
        </w:tc>
      </w:tr>
      <w:tr w:rsidR="002327A8" w14:paraId="436A6B9D" w14:textId="77777777">
        <w:trPr>
          <w:cantSplit/>
          <w:trHeight w:val="487"/>
          <w:tblHeader/>
        </w:trPr>
        <w:tc>
          <w:tcPr>
            <w:tcW w:w="3550" w:type="dxa"/>
            <w:tcBorders>
              <w:top w:val="nil"/>
              <w:left w:val="nil"/>
              <w:bottom w:val="nil"/>
              <w:right w:val="nil"/>
            </w:tcBorders>
            <w:vAlign w:val="bottom"/>
          </w:tcPr>
          <w:p w14:paraId="087E7104"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5.Saxena R.C 1961</w:t>
            </w:r>
          </w:p>
        </w:tc>
        <w:tc>
          <w:tcPr>
            <w:tcW w:w="520" w:type="dxa"/>
            <w:tcBorders>
              <w:top w:val="nil"/>
              <w:left w:val="nil"/>
              <w:bottom w:val="nil"/>
              <w:right w:val="nil"/>
            </w:tcBorders>
            <w:vAlign w:val="bottom"/>
          </w:tcPr>
          <w:p w14:paraId="75C25AC0" w14:textId="77777777" w:rsidR="002327A8" w:rsidRDefault="004C44CB">
            <w:pPr>
              <w:widowControl w:val="0"/>
              <w:spacing w:after="0" w:line="360" w:lineRule="auto"/>
              <w:ind w:left="28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4860" w:type="dxa"/>
            <w:gridSpan w:val="3"/>
            <w:tcBorders>
              <w:top w:val="nil"/>
              <w:left w:val="nil"/>
              <w:bottom w:val="nil"/>
              <w:right w:val="nil"/>
            </w:tcBorders>
            <w:vAlign w:val="bottom"/>
          </w:tcPr>
          <w:p w14:paraId="3C206FB6"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Labour  problems  &amp;  social  welfare  Meerut  :</w:t>
            </w:r>
          </w:p>
        </w:tc>
      </w:tr>
      <w:tr w:rsidR="002327A8" w14:paraId="13B4B0FE" w14:textId="77777777">
        <w:trPr>
          <w:cantSplit/>
          <w:trHeight w:val="298"/>
          <w:tblHeader/>
        </w:trPr>
        <w:tc>
          <w:tcPr>
            <w:tcW w:w="3550" w:type="dxa"/>
            <w:tcBorders>
              <w:top w:val="nil"/>
              <w:left w:val="nil"/>
              <w:bottom w:val="nil"/>
              <w:right w:val="nil"/>
            </w:tcBorders>
            <w:vAlign w:val="bottom"/>
          </w:tcPr>
          <w:p w14:paraId="64AF3F59" w14:textId="77777777" w:rsidR="002327A8" w:rsidRDefault="002327A8">
            <w:pPr>
              <w:widowControl w:val="0"/>
              <w:spacing w:after="0" w:line="360" w:lineRule="auto"/>
              <w:jc w:val="both"/>
              <w:rPr>
                <w:rFonts w:ascii="Times New Roman" w:eastAsia="Times New Roman" w:hAnsi="Times New Roman" w:cs="Times New Roman"/>
                <w:sz w:val="24"/>
                <w:szCs w:val="24"/>
              </w:rPr>
            </w:pPr>
          </w:p>
        </w:tc>
        <w:tc>
          <w:tcPr>
            <w:tcW w:w="520" w:type="dxa"/>
            <w:tcBorders>
              <w:top w:val="nil"/>
              <w:left w:val="nil"/>
              <w:bottom w:val="nil"/>
              <w:right w:val="nil"/>
            </w:tcBorders>
            <w:vAlign w:val="bottom"/>
          </w:tcPr>
          <w:p w14:paraId="321E26F4" w14:textId="77777777" w:rsidR="002327A8" w:rsidRDefault="002327A8">
            <w:pPr>
              <w:widowControl w:val="0"/>
              <w:spacing w:after="0" w:line="360" w:lineRule="auto"/>
              <w:jc w:val="both"/>
              <w:rPr>
                <w:rFonts w:ascii="Times New Roman" w:eastAsia="Times New Roman" w:hAnsi="Times New Roman" w:cs="Times New Roman"/>
                <w:sz w:val="24"/>
                <w:szCs w:val="24"/>
              </w:rPr>
            </w:pPr>
          </w:p>
        </w:tc>
        <w:tc>
          <w:tcPr>
            <w:tcW w:w="3620" w:type="dxa"/>
            <w:gridSpan w:val="2"/>
            <w:tcBorders>
              <w:top w:val="nil"/>
              <w:left w:val="nil"/>
              <w:bottom w:val="nil"/>
              <w:right w:val="nil"/>
            </w:tcBorders>
            <w:vAlign w:val="bottom"/>
          </w:tcPr>
          <w:p w14:paraId="49C92E84" w14:textId="77777777" w:rsidR="002327A8" w:rsidRDefault="004C44CB">
            <w:pPr>
              <w:widowControl w:val="0"/>
              <w:spacing w:after="0" w:line="360" w:lineRule="auto"/>
              <w:ind w:left="1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Jaiprakashnath &amp; Co</w:t>
            </w:r>
          </w:p>
        </w:tc>
        <w:tc>
          <w:tcPr>
            <w:tcW w:w="1240" w:type="dxa"/>
            <w:tcBorders>
              <w:top w:val="nil"/>
              <w:left w:val="nil"/>
              <w:bottom w:val="nil"/>
              <w:right w:val="nil"/>
            </w:tcBorders>
            <w:vAlign w:val="bottom"/>
          </w:tcPr>
          <w:p w14:paraId="460A498E" w14:textId="77777777" w:rsidR="002327A8" w:rsidRDefault="002327A8">
            <w:pPr>
              <w:widowControl w:val="0"/>
              <w:spacing w:after="0" w:line="360" w:lineRule="auto"/>
              <w:jc w:val="both"/>
              <w:rPr>
                <w:rFonts w:ascii="Times New Roman" w:eastAsia="Times New Roman" w:hAnsi="Times New Roman" w:cs="Times New Roman"/>
                <w:sz w:val="24"/>
                <w:szCs w:val="24"/>
              </w:rPr>
            </w:pPr>
          </w:p>
        </w:tc>
      </w:tr>
      <w:tr w:rsidR="002327A8" w14:paraId="713AEDB8" w14:textId="77777777">
        <w:trPr>
          <w:cantSplit/>
          <w:trHeight w:val="487"/>
          <w:tblHeader/>
        </w:trPr>
        <w:tc>
          <w:tcPr>
            <w:tcW w:w="3550" w:type="dxa"/>
            <w:tcBorders>
              <w:top w:val="nil"/>
              <w:left w:val="nil"/>
              <w:bottom w:val="nil"/>
              <w:right w:val="nil"/>
            </w:tcBorders>
            <w:vAlign w:val="bottom"/>
          </w:tcPr>
          <w:p w14:paraId="15F6C30A"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6.Silvera D.M 1991</w:t>
            </w:r>
          </w:p>
        </w:tc>
        <w:tc>
          <w:tcPr>
            <w:tcW w:w="1360" w:type="dxa"/>
            <w:gridSpan w:val="2"/>
            <w:tcBorders>
              <w:top w:val="nil"/>
              <w:left w:val="nil"/>
              <w:bottom w:val="nil"/>
              <w:right w:val="nil"/>
            </w:tcBorders>
            <w:vAlign w:val="bottom"/>
          </w:tcPr>
          <w:p w14:paraId="36A5040A" w14:textId="77777777" w:rsidR="002327A8" w:rsidRDefault="004C44CB">
            <w:pPr>
              <w:widowControl w:val="0"/>
              <w:spacing w:after="0" w:line="360" w:lineRule="auto"/>
              <w:ind w:left="28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Human</w:t>
            </w:r>
          </w:p>
        </w:tc>
        <w:tc>
          <w:tcPr>
            <w:tcW w:w="2780" w:type="dxa"/>
            <w:tcBorders>
              <w:top w:val="nil"/>
              <w:left w:val="nil"/>
              <w:bottom w:val="nil"/>
              <w:right w:val="nil"/>
            </w:tcBorders>
            <w:vAlign w:val="bottom"/>
          </w:tcPr>
          <w:p w14:paraId="7398D051" w14:textId="77777777" w:rsidR="002327A8" w:rsidRDefault="004C44CB">
            <w:pPr>
              <w:widowControl w:val="0"/>
              <w:spacing w:after="0" w:line="360" w:lineRule="auto"/>
              <w:ind w:left="3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Resource   Development</w:t>
            </w:r>
          </w:p>
        </w:tc>
        <w:tc>
          <w:tcPr>
            <w:tcW w:w="1240" w:type="dxa"/>
            <w:tcBorders>
              <w:top w:val="nil"/>
              <w:left w:val="nil"/>
              <w:bottom w:val="nil"/>
              <w:right w:val="nil"/>
            </w:tcBorders>
            <w:vAlign w:val="bottom"/>
          </w:tcPr>
          <w:p w14:paraId="487CA7B7"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   Indian</w:t>
            </w:r>
          </w:p>
        </w:tc>
      </w:tr>
      <w:tr w:rsidR="002327A8" w14:paraId="6A32A295" w14:textId="77777777">
        <w:trPr>
          <w:cantSplit/>
          <w:trHeight w:val="298"/>
          <w:tblHeader/>
        </w:trPr>
        <w:tc>
          <w:tcPr>
            <w:tcW w:w="3550" w:type="dxa"/>
            <w:tcBorders>
              <w:top w:val="nil"/>
              <w:left w:val="nil"/>
              <w:bottom w:val="nil"/>
              <w:right w:val="nil"/>
            </w:tcBorders>
            <w:vAlign w:val="bottom"/>
          </w:tcPr>
          <w:p w14:paraId="7CBEAEAA" w14:textId="77777777" w:rsidR="002327A8" w:rsidRDefault="002327A8">
            <w:pPr>
              <w:widowControl w:val="0"/>
              <w:spacing w:after="0" w:line="360" w:lineRule="auto"/>
              <w:jc w:val="both"/>
              <w:rPr>
                <w:rFonts w:ascii="Times New Roman" w:eastAsia="Times New Roman" w:hAnsi="Times New Roman" w:cs="Times New Roman"/>
                <w:sz w:val="24"/>
                <w:szCs w:val="24"/>
              </w:rPr>
            </w:pPr>
          </w:p>
        </w:tc>
        <w:tc>
          <w:tcPr>
            <w:tcW w:w="520" w:type="dxa"/>
            <w:tcBorders>
              <w:top w:val="nil"/>
              <w:left w:val="nil"/>
              <w:bottom w:val="nil"/>
              <w:right w:val="nil"/>
            </w:tcBorders>
            <w:vAlign w:val="bottom"/>
          </w:tcPr>
          <w:p w14:paraId="3A3FB5A8" w14:textId="77777777" w:rsidR="002327A8" w:rsidRDefault="002327A8">
            <w:pPr>
              <w:widowControl w:val="0"/>
              <w:spacing w:after="0" w:line="360" w:lineRule="auto"/>
              <w:jc w:val="both"/>
              <w:rPr>
                <w:rFonts w:ascii="Times New Roman" w:eastAsia="Times New Roman" w:hAnsi="Times New Roman" w:cs="Times New Roman"/>
                <w:sz w:val="24"/>
                <w:szCs w:val="24"/>
              </w:rPr>
            </w:pPr>
          </w:p>
        </w:tc>
        <w:tc>
          <w:tcPr>
            <w:tcW w:w="4860" w:type="dxa"/>
            <w:gridSpan w:val="3"/>
            <w:tcBorders>
              <w:top w:val="nil"/>
              <w:left w:val="nil"/>
              <w:bottom w:val="nil"/>
              <w:right w:val="nil"/>
            </w:tcBorders>
            <w:vAlign w:val="bottom"/>
          </w:tcPr>
          <w:p w14:paraId="3928B849" w14:textId="77777777" w:rsidR="002327A8" w:rsidRDefault="004C44CB">
            <w:pPr>
              <w:widowControl w:val="0"/>
              <w:spacing w:after="0" w:line="360" w:lineRule="auto"/>
              <w:ind w:left="1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Experience New Delhi : New India Publications</w:t>
            </w:r>
          </w:p>
        </w:tc>
      </w:tr>
      <w:tr w:rsidR="002327A8" w14:paraId="23BB3802" w14:textId="77777777">
        <w:trPr>
          <w:cantSplit/>
          <w:trHeight w:val="487"/>
          <w:tblHeader/>
        </w:trPr>
        <w:tc>
          <w:tcPr>
            <w:tcW w:w="3550" w:type="dxa"/>
            <w:tcBorders>
              <w:top w:val="nil"/>
              <w:left w:val="nil"/>
              <w:bottom w:val="nil"/>
              <w:right w:val="nil"/>
            </w:tcBorders>
            <w:vAlign w:val="bottom"/>
          </w:tcPr>
          <w:p w14:paraId="339414B5"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7.Srivastav K.N 1954</w:t>
            </w:r>
          </w:p>
        </w:tc>
        <w:tc>
          <w:tcPr>
            <w:tcW w:w="5380" w:type="dxa"/>
            <w:gridSpan w:val="4"/>
            <w:tcBorders>
              <w:top w:val="nil"/>
              <w:left w:val="nil"/>
              <w:bottom w:val="nil"/>
              <w:right w:val="nil"/>
            </w:tcBorders>
            <w:vAlign w:val="bottom"/>
          </w:tcPr>
          <w:p w14:paraId="52EB30C8" w14:textId="77777777" w:rsidR="002327A8" w:rsidRDefault="004C44CB">
            <w:pPr>
              <w:widowControl w:val="0"/>
              <w:spacing w:after="0" w:line="360" w:lineRule="auto"/>
              <w:ind w:left="28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Industrial peace &amp;</w:t>
            </w:r>
            <w:r>
              <w:rPr>
                <w:rFonts w:ascii="Times New Roman" w:eastAsia="Times New Roman" w:hAnsi="Times New Roman" w:cs="Times New Roman"/>
                <w:color w:val="000000"/>
                <w:sz w:val="24"/>
                <w:szCs w:val="24"/>
              </w:rPr>
              <w:t xml:space="preserve"> Industrial Relations Allahabad :</w:t>
            </w:r>
          </w:p>
        </w:tc>
      </w:tr>
      <w:tr w:rsidR="002327A8" w14:paraId="4FF331AD" w14:textId="77777777">
        <w:trPr>
          <w:cantSplit/>
          <w:trHeight w:val="300"/>
          <w:tblHeader/>
        </w:trPr>
        <w:tc>
          <w:tcPr>
            <w:tcW w:w="3550" w:type="dxa"/>
            <w:tcBorders>
              <w:top w:val="nil"/>
              <w:left w:val="nil"/>
              <w:bottom w:val="nil"/>
              <w:right w:val="nil"/>
            </w:tcBorders>
            <w:vAlign w:val="bottom"/>
          </w:tcPr>
          <w:p w14:paraId="606065EA" w14:textId="77777777" w:rsidR="002327A8" w:rsidRDefault="002327A8">
            <w:pPr>
              <w:widowControl w:val="0"/>
              <w:spacing w:after="0" w:line="360" w:lineRule="auto"/>
              <w:jc w:val="both"/>
              <w:rPr>
                <w:rFonts w:ascii="Times New Roman" w:eastAsia="Times New Roman" w:hAnsi="Times New Roman" w:cs="Times New Roman"/>
                <w:sz w:val="24"/>
                <w:szCs w:val="24"/>
              </w:rPr>
            </w:pPr>
          </w:p>
        </w:tc>
        <w:tc>
          <w:tcPr>
            <w:tcW w:w="520" w:type="dxa"/>
            <w:tcBorders>
              <w:top w:val="nil"/>
              <w:left w:val="nil"/>
              <w:bottom w:val="nil"/>
              <w:right w:val="nil"/>
            </w:tcBorders>
            <w:vAlign w:val="bottom"/>
          </w:tcPr>
          <w:p w14:paraId="6D329CE5" w14:textId="77777777" w:rsidR="002327A8" w:rsidRDefault="002327A8">
            <w:pPr>
              <w:widowControl w:val="0"/>
              <w:spacing w:after="0" w:line="360" w:lineRule="auto"/>
              <w:jc w:val="both"/>
              <w:rPr>
                <w:rFonts w:ascii="Times New Roman" w:eastAsia="Times New Roman" w:hAnsi="Times New Roman" w:cs="Times New Roman"/>
                <w:sz w:val="24"/>
                <w:szCs w:val="24"/>
              </w:rPr>
            </w:pPr>
          </w:p>
        </w:tc>
        <w:tc>
          <w:tcPr>
            <w:tcW w:w="3620" w:type="dxa"/>
            <w:gridSpan w:val="2"/>
            <w:tcBorders>
              <w:top w:val="nil"/>
              <w:left w:val="nil"/>
              <w:bottom w:val="nil"/>
              <w:right w:val="nil"/>
            </w:tcBorders>
            <w:vAlign w:val="bottom"/>
          </w:tcPr>
          <w:p w14:paraId="49B9E3B1" w14:textId="77777777" w:rsidR="002327A8" w:rsidRDefault="004C44CB">
            <w:pPr>
              <w:widowControl w:val="0"/>
              <w:spacing w:after="0" w:line="360" w:lineRule="auto"/>
              <w:ind w:left="1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Kitab Mahal</w:t>
            </w:r>
          </w:p>
        </w:tc>
        <w:tc>
          <w:tcPr>
            <w:tcW w:w="1240" w:type="dxa"/>
            <w:tcBorders>
              <w:top w:val="nil"/>
              <w:left w:val="nil"/>
              <w:bottom w:val="nil"/>
              <w:right w:val="nil"/>
            </w:tcBorders>
            <w:vAlign w:val="bottom"/>
          </w:tcPr>
          <w:p w14:paraId="7B60E9B8" w14:textId="77777777" w:rsidR="002327A8" w:rsidRDefault="002327A8">
            <w:pPr>
              <w:widowControl w:val="0"/>
              <w:spacing w:after="0" w:line="360" w:lineRule="auto"/>
              <w:jc w:val="both"/>
              <w:rPr>
                <w:rFonts w:ascii="Times New Roman" w:eastAsia="Times New Roman" w:hAnsi="Times New Roman" w:cs="Times New Roman"/>
                <w:sz w:val="24"/>
                <w:szCs w:val="24"/>
              </w:rPr>
            </w:pPr>
          </w:p>
        </w:tc>
      </w:tr>
      <w:tr w:rsidR="002327A8" w14:paraId="6FD0E661" w14:textId="77777777">
        <w:trPr>
          <w:cantSplit/>
          <w:trHeight w:val="485"/>
          <w:tblHeader/>
        </w:trPr>
        <w:tc>
          <w:tcPr>
            <w:tcW w:w="3550" w:type="dxa"/>
            <w:tcBorders>
              <w:top w:val="nil"/>
              <w:left w:val="nil"/>
              <w:bottom w:val="nil"/>
              <w:right w:val="nil"/>
            </w:tcBorders>
            <w:vAlign w:val="bottom"/>
          </w:tcPr>
          <w:p w14:paraId="3FC5A12D"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8.Vaid K.N 1965</w:t>
            </w:r>
          </w:p>
        </w:tc>
        <w:tc>
          <w:tcPr>
            <w:tcW w:w="5380" w:type="dxa"/>
            <w:gridSpan w:val="4"/>
            <w:tcBorders>
              <w:top w:val="nil"/>
              <w:left w:val="nil"/>
              <w:bottom w:val="nil"/>
              <w:right w:val="nil"/>
            </w:tcBorders>
            <w:vAlign w:val="bottom"/>
          </w:tcPr>
          <w:p w14:paraId="1BC50155" w14:textId="77777777" w:rsidR="002327A8" w:rsidRDefault="004C44CB">
            <w:pPr>
              <w:widowControl w:val="0"/>
              <w:spacing w:after="0" w:line="360" w:lineRule="auto"/>
              <w:ind w:left="28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Labour welfare in India Madras : Asia Publishing</w:t>
            </w:r>
          </w:p>
        </w:tc>
      </w:tr>
      <w:tr w:rsidR="002327A8" w14:paraId="076D99AC" w14:textId="77777777">
        <w:trPr>
          <w:cantSplit/>
          <w:trHeight w:val="300"/>
          <w:tblHeader/>
        </w:trPr>
        <w:tc>
          <w:tcPr>
            <w:tcW w:w="3550" w:type="dxa"/>
            <w:tcBorders>
              <w:top w:val="nil"/>
              <w:left w:val="nil"/>
              <w:bottom w:val="nil"/>
              <w:right w:val="nil"/>
            </w:tcBorders>
            <w:vAlign w:val="bottom"/>
          </w:tcPr>
          <w:p w14:paraId="3C230289" w14:textId="77777777" w:rsidR="002327A8" w:rsidRDefault="002327A8">
            <w:pPr>
              <w:widowControl w:val="0"/>
              <w:spacing w:after="0" w:line="360" w:lineRule="auto"/>
              <w:jc w:val="both"/>
              <w:rPr>
                <w:rFonts w:ascii="Times New Roman" w:eastAsia="Times New Roman" w:hAnsi="Times New Roman" w:cs="Times New Roman"/>
                <w:sz w:val="24"/>
                <w:szCs w:val="24"/>
              </w:rPr>
            </w:pPr>
          </w:p>
        </w:tc>
        <w:tc>
          <w:tcPr>
            <w:tcW w:w="520" w:type="dxa"/>
            <w:tcBorders>
              <w:top w:val="nil"/>
              <w:left w:val="nil"/>
              <w:bottom w:val="nil"/>
              <w:right w:val="nil"/>
            </w:tcBorders>
            <w:vAlign w:val="bottom"/>
          </w:tcPr>
          <w:p w14:paraId="26251FCE" w14:textId="77777777" w:rsidR="002327A8" w:rsidRDefault="002327A8">
            <w:pPr>
              <w:widowControl w:val="0"/>
              <w:spacing w:after="0" w:line="360" w:lineRule="auto"/>
              <w:jc w:val="both"/>
              <w:rPr>
                <w:rFonts w:ascii="Times New Roman" w:eastAsia="Times New Roman" w:hAnsi="Times New Roman" w:cs="Times New Roman"/>
                <w:sz w:val="24"/>
                <w:szCs w:val="24"/>
              </w:rPr>
            </w:pPr>
          </w:p>
        </w:tc>
        <w:tc>
          <w:tcPr>
            <w:tcW w:w="840" w:type="dxa"/>
            <w:tcBorders>
              <w:top w:val="nil"/>
              <w:left w:val="nil"/>
              <w:bottom w:val="nil"/>
              <w:right w:val="nil"/>
            </w:tcBorders>
            <w:vAlign w:val="bottom"/>
          </w:tcPr>
          <w:p w14:paraId="7941FA19" w14:textId="77777777" w:rsidR="002327A8" w:rsidRDefault="004C44CB">
            <w:pPr>
              <w:widowControl w:val="0"/>
              <w:spacing w:after="0" w:line="360" w:lineRule="auto"/>
              <w:ind w:left="1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House</w:t>
            </w:r>
          </w:p>
        </w:tc>
        <w:tc>
          <w:tcPr>
            <w:tcW w:w="2780" w:type="dxa"/>
            <w:tcBorders>
              <w:top w:val="nil"/>
              <w:left w:val="nil"/>
              <w:bottom w:val="nil"/>
              <w:right w:val="nil"/>
            </w:tcBorders>
            <w:vAlign w:val="bottom"/>
          </w:tcPr>
          <w:p w14:paraId="7324903C" w14:textId="77777777" w:rsidR="002327A8" w:rsidRDefault="002327A8">
            <w:pPr>
              <w:widowControl w:val="0"/>
              <w:spacing w:after="0" w:line="360" w:lineRule="auto"/>
              <w:jc w:val="both"/>
              <w:rPr>
                <w:rFonts w:ascii="Times New Roman" w:eastAsia="Times New Roman" w:hAnsi="Times New Roman" w:cs="Times New Roman"/>
                <w:sz w:val="24"/>
                <w:szCs w:val="24"/>
              </w:rPr>
            </w:pPr>
          </w:p>
        </w:tc>
        <w:tc>
          <w:tcPr>
            <w:tcW w:w="1240" w:type="dxa"/>
            <w:tcBorders>
              <w:top w:val="nil"/>
              <w:left w:val="nil"/>
              <w:bottom w:val="nil"/>
              <w:right w:val="nil"/>
            </w:tcBorders>
            <w:vAlign w:val="bottom"/>
          </w:tcPr>
          <w:p w14:paraId="5CBE3113" w14:textId="77777777" w:rsidR="002327A8" w:rsidRDefault="002327A8">
            <w:pPr>
              <w:widowControl w:val="0"/>
              <w:spacing w:after="0" w:line="360" w:lineRule="auto"/>
              <w:jc w:val="both"/>
              <w:rPr>
                <w:rFonts w:ascii="Times New Roman" w:eastAsia="Times New Roman" w:hAnsi="Times New Roman" w:cs="Times New Roman"/>
                <w:sz w:val="24"/>
                <w:szCs w:val="24"/>
              </w:rPr>
            </w:pPr>
          </w:p>
        </w:tc>
      </w:tr>
      <w:tr w:rsidR="002327A8" w14:paraId="2DDB9078" w14:textId="77777777">
        <w:trPr>
          <w:cantSplit/>
          <w:trHeight w:val="485"/>
          <w:tblHeader/>
        </w:trPr>
        <w:tc>
          <w:tcPr>
            <w:tcW w:w="3550" w:type="dxa"/>
            <w:tcBorders>
              <w:top w:val="nil"/>
              <w:left w:val="nil"/>
              <w:bottom w:val="nil"/>
              <w:right w:val="nil"/>
            </w:tcBorders>
            <w:vAlign w:val="bottom"/>
          </w:tcPr>
          <w:p w14:paraId="12AD00F4"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9.Vaid K.N 1970</w:t>
            </w:r>
          </w:p>
        </w:tc>
        <w:tc>
          <w:tcPr>
            <w:tcW w:w="5380" w:type="dxa"/>
            <w:gridSpan w:val="4"/>
            <w:tcBorders>
              <w:top w:val="nil"/>
              <w:left w:val="nil"/>
              <w:bottom w:val="nil"/>
              <w:right w:val="nil"/>
            </w:tcBorders>
            <w:vAlign w:val="bottom"/>
          </w:tcPr>
          <w:p w14:paraId="120A3D3A" w14:textId="77777777" w:rsidR="002327A8" w:rsidRDefault="004C44CB">
            <w:pPr>
              <w:widowControl w:val="0"/>
              <w:spacing w:after="0" w:line="360" w:lineRule="auto"/>
              <w:ind w:left="28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State &amp; Labour in India Madras: Asia Publishing</w:t>
            </w:r>
          </w:p>
        </w:tc>
      </w:tr>
      <w:tr w:rsidR="002327A8" w14:paraId="6330A0AF" w14:textId="77777777">
        <w:trPr>
          <w:cantSplit/>
          <w:trHeight w:val="298"/>
          <w:tblHeader/>
        </w:trPr>
        <w:tc>
          <w:tcPr>
            <w:tcW w:w="3550" w:type="dxa"/>
            <w:tcBorders>
              <w:top w:val="nil"/>
              <w:left w:val="nil"/>
              <w:bottom w:val="nil"/>
              <w:right w:val="nil"/>
            </w:tcBorders>
            <w:vAlign w:val="bottom"/>
          </w:tcPr>
          <w:p w14:paraId="5B42207C" w14:textId="77777777" w:rsidR="002327A8" w:rsidRDefault="002327A8">
            <w:pPr>
              <w:widowControl w:val="0"/>
              <w:spacing w:after="0" w:line="360" w:lineRule="auto"/>
              <w:jc w:val="both"/>
              <w:rPr>
                <w:rFonts w:ascii="Times New Roman" w:eastAsia="Times New Roman" w:hAnsi="Times New Roman" w:cs="Times New Roman"/>
                <w:sz w:val="24"/>
                <w:szCs w:val="24"/>
              </w:rPr>
            </w:pPr>
          </w:p>
        </w:tc>
        <w:tc>
          <w:tcPr>
            <w:tcW w:w="520" w:type="dxa"/>
            <w:tcBorders>
              <w:top w:val="nil"/>
              <w:left w:val="nil"/>
              <w:bottom w:val="nil"/>
              <w:right w:val="nil"/>
            </w:tcBorders>
            <w:vAlign w:val="bottom"/>
          </w:tcPr>
          <w:p w14:paraId="12E52D89" w14:textId="77777777" w:rsidR="002327A8" w:rsidRDefault="002327A8">
            <w:pPr>
              <w:widowControl w:val="0"/>
              <w:spacing w:after="0" w:line="360" w:lineRule="auto"/>
              <w:jc w:val="both"/>
              <w:rPr>
                <w:rFonts w:ascii="Times New Roman" w:eastAsia="Times New Roman" w:hAnsi="Times New Roman" w:cs="Times New Roman"/>
                <w:sz w:val="24"/>
                <w:szCs w:val="24"/>
              </w:rPr>
            </w:pPr>
          </w:p>
        </w:tc>
        <w:tc>
          <w:tcPr>
            <w:tcW w:w="840" w:type="dxa"/>
            <w:tcBorders>
              <w:top w:val="nil"/>
              <w:left w:val="nil"/>
              <w:bottom w:val="nil"/>
              <w:right w:val="nil"/>
            </w:tcBorders>
            <w:vAlign w:val="bottom"/>
          </w:tcPr>
          <w:p w14:paraId="7D10973D" w14:textId="77777777" w:rsidR="002327A8" w:rsidRDefault="004C44CB">
            <w:pPr>
              <w:widowControl w:val="0"/>
              <w:spacing w:after="0" w:line="360" w:lineRule="auto"/>
              <w:ind w:left="1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House.</w:t>
            </w:r>
          </w:p>
        </w:tc>
        <w:tc>
          <w:tcPr>
            <w:tcW w:w="2780" w:type="dxa"/>
            <w:tcBorders>
              <w:top w:val="nil"/>
              <w:left w:val="nil"/>
              <w:bottom w:val="nil"/>
              <w:right w:val="nil"/>
            </w:tcBorders>
            <w:vAlign w:val="bottom"/>
          </w:tcPr>
          <w:p w14:paraId="00870164" w14:textId="77777777" w:rsidR="002327A8" w:rsidRDefault="002327A8">
            <w:pPr>
              <w:widowControl w:val="0"/>
              <w:spacing w:after="0" w:line="360" w:lineRule="auto"/>
              <w:jc w:val="both"/>
              <w:rPr>
                <w:rFonts w:ascii="Times New Roman" w:eastAsia="Times New Roman" w:hAnsi="Times New Roman" w:cs="Times New Roman"/>
                <w:sz w:val="24"/>
                <w:szCs w:val="24"/>
              </w:rPr>
            </w:pPr>
          </w:p>
        </w:tc>
        <w:tc>
          <w:tcPr>
            <w:tcW w:w="1240" w:type="dxa"/>
            <w:tcBorders>
              <w:top w:val="nil"/>
              <w:left w:val="nil"/>
              <w:bottom w:val="nil"/>
              <w:right w:val="nil"/>
            </w:tcBorders>
            <w:vAlign w:val="bottom"/>
          </w:tcPr>
          <w:p w14:paraId="564D011D" w14:textId="77777777" w:rsidR="002327A8" w:rsidRDefault="002327A8">
            <w:pPr>
              <w:widowControl w:val="0"/>
              <w:spacing w:after="0" w:line="360" w:lineRule="auto"/>
              <w:jc w:val="both"/>
              <w:rPr>
                <w:rFonts w:ascii="Times New Roman" w:eastAsia="Times New Roman" w:hAnsi="Times New Roman" w:cs="Times New Roman"/>
                <w:sz w:val="24"/>
                <w:szCs w:val="24"/>
              </w:rPr>
            </w:pPr>
          </w:p>
        </w:tc>
      </w:tr>
      <w:tr w:rsidR="002327A8" w14:paraId="4434B096" w14:textId="77777777">
        <w:trPr>
          <w:cantSplit/>
          <w:trHeight w:val="487"/>
          <w:tblHeader/>
        </w:trPr>
        <w:tc>
          <w:tcPr>
            <w:tcW w:w="3550" w:type="dxa"/>
            <w:tcBorders>
              <w:top w:val="nil"/>
              <w:left w:val="nil"/>
              <w:bottom w:val="nil"/>
              <w:right w:val="nil"/>
            </w:tcBorders>
            <w:vAlign w:val="bottom"/>
          </w:tcPr>
          <w:p w14:paraId="5B913523"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10.Florence .P.Sargant 1953</w:t>
            </w:r>
          </w:p>
        </w:tc>
        <w:tc>
          <w:tcPr>
            <w:tcW w:w="5380" w:type="dxa"/>
            <w:gridSpan w:val="4"/>
            <w:tcBorders>
              <w:top w:val="nil"/>
              <w:left w:val="nil"/>
              <w:bottom w:val="nil"/>
              <w:right w:val="nil"/>
            </w:tcBorders>
            <w:vAlign w:val="bottom"/>
          </w:tcPr>
          <w:p w14:paraId="6CB05834" w14:textId="77777777" w:rsidR="002327A8" w:rsidRDefault="004C44CB">
            <w:pPr>
              <w:widowControl w:val="0"/>
              <w:spacing w:after="0" w:line="360" w:lineRule="auto"/>
              <w:ind w:left="28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Labour New </w:t>
            </w:r>
            <w:r>
              <w:rPr>
                <w:rFonts w:ascii="Times New Roman" w:eastAsia="Times New Roman" w:hAnsi="Times New Roman" w:cs="Times New Roman"/>
                <w:color w:val="000000"/>
                <w:sz w:val="24"/>
                <w:szCs w:val="24"/>
              </w:rPr>
              <w:t>York : Hutchinsen University</w:t>
            </w:r>
          </w:p>
        </w:tc>
      </w:tr>
      <w:tr w:rsidR="002327A8" w14:paraId="21C668FD" w14:textId="77777777">
        <w:trPr>
          <w:cantSplit/>
          <w:trHeight w:val="487"/>
          <w:tblHeader/>
        </w:trPr>
        <w:tc>
          <w:tcPr>
            <w:tcW w:w="3550" w:type="dxa"/>
            <w:tcBorders>
              <w:top w:val="nil"/>
              <w:left w:val="nil"/>
              <w:bottom w:val="nil"/>
              <w:right w:val="nil"/>
            </w:tcBorders>
            <w:vAlign w:val="bottom"/>
          </w:tcPr>
          <w:p w14:paraId="34674156"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Giri V.V</w:t>
            </w:r>
          </w:p>
        </w:tc>
        <w:tc>
          <w:tcPr>
            <w:tcW w:w="5380" w:type="dxa"/>
            <w:gridSpan w:val="4"/>
            <w:tcBorders>
              <w:top w:val="nil"/>
              <w:left w:val="nil"/>
              <w:bottom w:val="nil"/>
              <w:right w:val="nil"/>
            </w:tcBorders>
            <w:vAlign w:val="bottom"/>
          </w:tcPr>
          <w:p w14:paraId="784247B8" w14:textId="77777777" w:rsidR="002327A8" w:rsidRDefault="004C44CB">
            <w:pPr>
              <w:widowControl w:val="0"/>
              <w:spacing w:after="0" w:line="360" w:lineRule="auto"/>
              <w:ind w:left="28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Labour problem in Indian Industry Madras : Asia</w:t>
            </w:r>
          </w:p>
        </w:tc>
      </w:tr>
      <w:tr w:rsidR="002327A8" w14:paraId="182CD5D3" w14:textId="77777777">
        <w:trPr>
          <w:cantSplit/>
          <w:trHeight w:val="298"/>
          <w:tblHeader/>
        </w:trPr>
        <w:tc>
          <w:tcPr>
            <w:tcW w:w="3550" w:type="dxa"/>
            <w:tcBorders>
              <w:top w:val="nil"/>
              <w:left w:val="nil"/>
              <w:bottom w:val="nil"/>
              <w:right w:val="nil"/>
            </w:tcBorders>
            <w:vAlign w:val="bottom"/>
          </w:tcPr>
          <w:p w14:paraId="53B67139" w14:textId="77777777" w:rsidR="002327A8" w:rsidRDefault="002327A8">
            <w:pPr>
              <w:widowControl w:val="0"/>
              <w:spacing w:after="0" w:line="360" w:lineRule="auto"/>
              <w:jc w:val="both"/>
              <w:rPr>
                <w:rFonts w:ascii="Times New Roman" w:eastAsia="Times New Roman" w:hAnsi="Times New Roman" w:cs="Times New Roman"/>
                <w:sz w:val="24"/>
                <w:szCs w:val="24"/>
              </w:rPr>
            </w:pPr>
          </w:p>
        </w:tc>
        <w:tc>
          <w:tcPr>
            <w:tcW w:w="520" w:type="dxa"/>
            <w:tcBorders>
              <w:top w:val="nil"/>
              <w:left w:val="nil"/>
              <w:bottom w:val="nil"/>
              <w:right w:val="nil"/>
            </w:tcBorders>
            <w:vAlign w:val="bottom"/>
          </w:tcPr>
          <w:p w14:paraId="19228435" w14:textId="77777777" w:rsidR="002327A8" w:rsidRDefault="002327A8">
            <w:pPr>
              <w:widowControl w:val="0"/>
              <w:spacing w:after="0" w:line="360" w:lineRule="auto"/>
              <w:jc w:val="both"/>
              <w:rPr>
                <w:rFonts w:ascii="Times New Roman" w:eastAsia="Times New Roman" w:hAnsi="Times New Roman" w:cs="Times New Roman"/>
                <w:sz w:val="24"/>
                <w:szCs w:val="24"/>
              </w:rPr>
            </w:pPr>
          </w:p>
        </w:tc>
        <w:tc>
          <w:tcPr>
            <w:tcW w:w="3620" w:type="dxa"/>
            <w:gridSpan w:val="2"/>
            <w:tcBorders>
              <w:top w:val="nil"/>
              <w:left w:val="nil"/>
              <w:bottom w:val="nil"/>
              <w:right w:val="nil"/>
            </w:tcBorders>
            <w:vAlign w:val="bottom"/>
          </w:tcPr>
          <w:p w14:paraId="5C369954" w14:textId="77777777" w:rsidR="002327A8" w:rsidRDefault="004C44CB">
            <w:pPr>
              <w:widowControl w:val="0"/>
              <w:spacing w:after="0" w:line="360" w:lineRule="auto"/>
              <w:ind w:left="1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Publishing House</w:t>
            </w:r>
          </w:p>
        </w:tc>
        <w:tc>
          <w:tcPr>
            <w:tcW w:w="1240" w:type="dxa"/>
            <w:tcBorders>
              <w:top w:val="nil"/>
              <w:left w:val="nil"/>
              <w:bottom w:val="nil"/>
              <w:right w:val="nil"/>
            </w:tcBorders>
            <w:vAlign w:val="bottom"/>
          </w:tcPr>
          <w:p w14:paraId="35A50E92" w14:textId="77777777" w:rsidR="002327A8" w:rsidRDefault="002327A8">
            <w:pPr>
              <w:widowControl w:val="0"/>
              <w:spacing w:after="0" w:line="360" w:lineRule="auto"/>
              <w:jc w:val="both"/>
              <w:rPr>
                <w:rFonts w:ascii="Times New Roman" w:eastAsia="Times New Roman" w:hAnsi="Times New Roman" w:cs="Times New Roman"/>
                <w:sz w:val="24"/>
                <w:szCs w:val="24"/>
              </w:rPr>
            </w:pPr>
          </w:p>
        </w:tc>
      </w:tr>
      <w:tr w:rsidR="002327A8" w14:paraId="615CC560" w14:textId="77777777">
        <w:trPr>
          <w:cantSplit/>
          <w:trHeight w:val="485"/>
          <w:tblHeader/>
        </w:trPr>
        <w:tc>
          <w:tcPr>
            <w:tcW w:w="3550" w:type="dxa"/>
            <w:tcBorders>
              <w:top w:val="nil"/>
              <w:left w:val="nil"/>
              <w:bottom w:val="nil"/>
              <w:right w:val="nil"/>
            </w:tcBorders>
            <w:vAlign w:val="bottom"/>
          </w:tcPr>
          <w:p w14:paraId="0B13D0E1"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11.Hunter Donald 1955</w:t>
            </w:r>
          </w:p>
        </w:tc>
        <w:tc>
          <w:tcPr>
            <w:tcW w:w="5380" w:type="dxa"/>
            <w:gridSpan w:val="4"/>
            <w:tcBorders>
              <w:top w:val="nil"/>
              <w:left w:val="nil"/>
              <w:bottom w:val="nil"/>
              <w:right w:val="nil"/>
            </w:tcBorders>
            <w:vAlign w:val="bottom"/>
          </w:tcPr>
          <w:p w14:paraId="1240F752" w14:textId="77777777" w:rsidR="002327A8" w:rsidRDefault="004C44CB">
            <w:pPr>
              <w:widowControl w:val="0"/>
              <w:spacing w:after="0" w:line="360" w:lineRule="auto"/>
              <w:ind w:left="28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The diseases of occupations Boston : little Brown</w:t>
            </w:r>
          </w:p>
        </w:tc>
      </w:tr>
      <w:tr w:rsidR="002327A8" w14:paraId="0064EBC2" w14:textId="77777777">
        <w:trPr>
          <w:cantSplit/>
          <w:trHeight w:val="300"/>
          <w:tblHeader/>
        </w:trPr>
        <w:tc>
          <w:tcPr>
            <w:tcW w:w="3550" w:type="dxa"/>
            <w:tcBorders>
              <w:top w:val="nil"/>
              <w:left w:val="nil"/>
              <w:bottom w:val="nil"/>
              <w:right w:val="nil"/>
            </w:tcBorders>
            <w:vAlign w:val="bottom"/>
          </w:tcPr>
          <w:p w14:paraId="3F0CE3BE" w14:textId="77777777" w:rsidR="002327A8" w:rsidRDefault="002327A8">
            <w:pPr>
              <w:widowControl w:val="0"/>
              <w:spacing w:after="0" w:line="360" w:lineRule="auto"/>
              <w:jc w:val="both"/>
              <w:rPr>
                <w:rFonts w:ascii="Times New Roman" w:eastAsia="Times New Roman" w:hAnsi="Times New Roman" w:cs="Times New Roman"/>
                <w:sz w:val="24"/>
                <w:szCs w:val="24"/>
              </w:rPr>
            </w:pPr>
          </w:p>
        </w:tc>
        <w:tc>
          <w:tcPr>
            <w:tcW w:w="520" w:type="dxa"/>
            <w:tcBorders>
              <w:top w:val="nil"/>
              <w:left w:val="nil"/>
              <w:bottom w:val="nil"/>
              <w:right w:val="nil"/>
            </w:tcBorders>
            <w:vAlign w:val="bottom"/>
          </w:tcPr>
          <w:p w14:paraId="6C89D121" w14:textId="77777777" w:rsidR="002327A8" w:rsidRDefault="002327A8">
            <w:pPr>
              <w:widowControl w:val="0"/>
              <w:spacing w:after="0" w:line="360" w:lineRule="auto"/>
              <w:jc w:val="both"/>
              <w:rPr>
                <w:rFonts w:ascii="Times New Roman" w:eastAsia="Times New Roman" w:hAnsi="Times New Roman" w:cs="Times New Roman"/>
                <w:sz w:val="24"/>
                <w:szCs w:val="24"/>
              </w:rPr>
            </w:pPr>
          </w:p>
        </w:tc>
        <w:tc>
          <w:tcPr>
            <w:tcW w:w="840" w:type="dxa"/>
            <w:tcBorders>
              <w:top w:val="nil"/>
              <w:left w:val="nil"/>
              <w:bottom w:val="nil"/>
              <w:right w:val="nil"/>
            </w:tcBorders>
            <w:vAlign w:val="bottom"/>
          </w:tcPr>
          <w:p w14:paraId="7E28C869" w14:textId="77777777" w:rsidR="002327A8" w:rsidRDefault="004C44CB">
            <w:pPr>
              <w:widowControl w:val="0"/>
              <w:spacing w:after="0" w:line="360" w:lineRule="auto"/>
              <w:ind w:left="1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&amp; Co</w:t>
            </w:r>
          </w:p>
        </w:tc>
        <w:tc>
          <w:tcPr>
            <w:tcW w:w="2780" w:type="dxa"/>
            <w:tcBorders>
              <w:top w:val="nil"/>
              <w:left w:val="nil"/>
              <w:bottom w:val="nil"/>
              <w:right w:val="nil"/>
            </w:tcBorders>
            <w:vAlign w:val="bottom"/>
          </w:tcPr>
          <w:p w14:paraId="7D9D53DC" w14:textId="77777777" w:rsidR="002327A8" w:rsidRDefault="002327A8">
            <w:pPr>
              <w:widowControl w:val="0"/>
              <w:spacing w:after="0" w:line="360" w:lineRule="auto"/>
              <w:jc w:val="both"/>
              <w:rPr>
                <w:rFonts w:ascii="Times New Roman" w:eastAsia="Times New Roman" w:hAnsi="Times New Roman" w:cs="Times New Roman"/>
                <w:sz w:val="24"/>
                <w:szCs w:val="24"/>
              </w:rPr>
            </w:pPr>
          </w:p>
        </w:tc>
        <w:tc>
          <w:tcPr>
            <w:tcW w:w="1240" w:type="dxa"/>
            <w:tcBorders>
              <w:top w:val="nil"/>
              <w:left w:val="nil"/>
              <w:bottom w:val="nil"/>
              <w:right w:val="nil"/>
            </w:tcBorders>
            <w:vAlign w:val="bottom"/>
          </w:tcPr>
          <w:p w14:paraId="17A71889" w14:textId="77777777" w:rsidR="002327A8" w:rsidRDefault="002327A8">
            <w:pPr>
              <w:widowControl w:val="0"/>
              <w:spacing w:after="0" w:line="360" w:lineRule="auto"/>
              <w:jc w:val="both"/>
              <w:rPr>
                <w:rFonts w:ascii="Times New Roman" w:eastAsia="Times New Roman" w:hAnsi="Times New Roman" w:cs="Times New Roman"/>
                <w:sz w:val="24"/>
                <w:szCs w:val="24"/>
              </w:rPr>
            </w:pPr>
          </w:p>
        </w:tc>
      </w:tr>
      <w:tr w:rsidR="002327A8" w14:paraId="5D4CEDF0" w14:textId="77777777">
        <w:trPr>
          <w:cantSplit/>
          <w:trHeight w:val="485"/>
          <w:tblHeader/>
        </w:trPr>
        <w:tc>
          <w:tcPr>
            <w:tcW w:w="3550" w:type="dxa"/>
            <w:tcBorders>
              <w:top w:val="nil"/>
              <w:left w:val="nil"/>
              <w:bottom w:val="nil"/>
              <w:right w:val="nil"/>
            </w:tcBorders>
            <w:vAlign w:val="bottom"/>
          </w:tcPr>
          <w:p w14:paraId="3AB5167E"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12.Karnik V.N 1960</w:t>
            </w:r>
          </w:p>
        </w:tc>
        <w:tc>
          <w:tcPr>
            <w:tcW w:w="5380" w:type="dxa"/>
            <w:gridSpan w:val="4"/>
            <w:tcBorders>
              <w:top w:val="nil"/>
              <w:left w:val="nil"/>
              <w:bottom w:val="nil"/>
              <w:right w:val="nil"/>
            </w:tcBorders>
            <w:vAlign w:val="bottom"/>
          </w:tcPr>
          <w:p w14:paraId="502CAF46" w14:textId="77777777" w:rsidR="002327A8" w:rsidRDefault="004C44CB">
            <w:pPr>
              <w:widowControl w:val="0"/>
              <w:spacing w:after="0" w:line="360" w:lineRule="auto"/>
              <w:ind w:left="28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Indian Trade Union :</w:t>
            </w:r>
            <w:r>
              <w:rPr>
                <w:rFonts w:ascii="Times New Roman" w:eastAsia="Times New Roman" w:hAnsi="Times New Roman" w:cs="Times New Roman"/>
                <w:color w:val="000000"/>
                <w:sz w:val="24"/>
                <w:szCs w:val="24"/>
              </w:rPr>
              <w:t xml:space="preserve"> A survey Bombay : Labour</w:t>
            </w:r>
          </w:p>
        </w:tc>
      </w:tr>
      <w:tr w:rsidR="002327A8" w14:paraId="31A12515" w14:textId="77777777">
        <w:trPr>
          <w:cantSplit/>
          <w:trHeight w:val="298"/>
          <w:tblHeader/>
        </w:trPr>
        <w:tc>
          <w:tcPr>
            <w:tcW w:w="3550" w:type="dxa"/>
            <w:tcBorders>
              <w:top w:val="nil"/>
              <w:left w:val="nil"/>
              <w:bottom w:val="nil"/>
              <w:right w:val="nil"/>
            </w:tcBorders>
            <w:vAlign w:val="bottom"/>
          </w:tcPr>
          <w:p w14:paraId="6B510466" w14:textId="77777777" w:rsidR="002327A8" w:rsidRDefault="002327A8">
            <w:pPr>
              <w:widowControl w:val="0"/>
              <w:spacing w:after="0" w:line="360" w:lineRule="auto"/>
              <w:jc w:val="both"/>
              <w:rPr>
                <w:rFonts w:ascii="Times New Roman" w:eastAsia="Times New Roman" w:hAnsi="Times New Roman" w:cs="Times New Roman"/>
                <w:sz w:val="24"/>
                <w:szCs w:val="24"/>
              </w:rPr>
            </w:pPr>
          </w:p>
        </w:tc>
        <w:tc>
          <w:tcPr>
            <w:tcW w:w="520" w:type="dxa"/>
            <w:tcBorders>
              <w:top w:val="nil"/>
              <w:left w:val="nil"/>
              <w:bottom w:val="nil"/>
              <w:right w:val="nil"/>
            </w:tcBorders>
            <w:vAlign w:val="bottom"/>
          </w:tcPr>
          <w:p w14:paraId="1E22B2B2" w14:textId="77777777" w:rsidR="002327A8" w:rsidRDefault="002327A8">
            <w:pPr>
              <w:widowControl w:val="0"/>
              <w:spacing w:after="0" w:line="360" w:lineRule="auto"/>
              <w:jc w:val="both"/>
              <w:rPr>
                <w:rFonts w:ascii="Times New Roman" w:eastAsia="Times New Roman" w:hAnsi="Times New Roman" w:cs="Times New Roman"/>
                <w:sz w:val="24"/>
                <w:szCs w:val="24"/>
              </w:rPr>
            </w:pPr>
          </w:p>
        </w:tc>
        <w:tc>
          <w:tcPr>
            <w:tcW w:w="3620" w:type="dxa"/>
            <w:gridSpan w:val="2"/>
            <w:tcBorders>
              <w:top w:val="nil"/>
              <w:left w:val="nil"/>
              <w:bottom w:val="nil"/>
              <w:right w:val="nil"/>
            </w:tcBorders>
            <w:vAlign w:val="bottom"/>
          </w:tcPr>
          <w:p w14:paraId="342E1109" w14:textId="77777777" w:rsidR="002327A8" w:rsidRDefault="004C44CB">
            <w:pPr>
              <w:widowControl w:val="0"/>
              <w:spacing w:after="0" w:line="360" w:lineRule="auto"/>
              <w:ind w:left="1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Education service</w:t>
            </w:r>
          </w:p>
        </w:tc>
        <w:tc>
          <w:tcPr>
            <w:tcW w:w="1240" w:type="dxa"/>
            <w:tcBorders>
              <w:top w:val="nil"/>
              <w:left w:val="nil"/>
              <w:bottom w:val="nil"/>
              <w:right w:val="nil"/>
            </w:tcBorders>
            <w:vAlign w:val="bottom"/>
          </w:tcPr>
          <w:p w14:paraId="66504CDA" w14:textId="77777777" w:rsidR="002327A8" w:rsidRDefault="002327A8">
            <w:pPr>
              <w:widowControl w:val="0"/>
              <w:spacing w:after="0" w:line="360" w:lineRule="auto"/>
              <w:jc w:val="both"/>
              <w:rPr>
                <w:rFonts w:ascii="Times New Roman" w:eastAsia="Times New Roman" w:hAnsi="Times New Roman" w:cs="Times New Roman"/>
                <w:sz w:val="24"/>
                <w:szCs w:val="24"/>
              </w:rPr>
            </w:pPr>
          </w:p>
        </w:tc>
      </w:tr>
      <w:tr w:rsidR="002327A8" w14:paraId="5CB853F8" w14:textId="77777777">
        <w:trPr>
          <w:cantSplit/>
          <w:trHeight w:val="487"/>
          <w:tblHeader/>
        </w:trPr>
        <w:tc>
          <w:tcPr>
            <w:tcW w:w="3550" w:type="dxa"/>
            <w:tcBorders>
              <w:top w:val="nil"/>
              <w:left w:val="nil"/>
              <w:bottom w:val="nil"/>
              <w:right w:val="nil"/>
            </w:tcBorders>
            <w:vAlign w:val="bottom"/>
          </w:tcPr>
          <w:p w14:paraId="0E1860F6"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13.Lester , Richard A 1958</w:t>
            </w:r>
          </w:p>
        </w:tc>
        <w:tc>
          <w:tcPr>
            <w:tcW w:w="520" w:type="dxa"/>
            <w:tcBorders>
              <w:top w:val="nil"/>
              <w:left w:val="nil"/>
              <w:bottom w:val="nil"/>
              <w:right w:val="nil"/>
            </w:tcBorders>
            <w:vAlign w:val="bottom"/>
          </w:tcPr>
          <w:p w14:paraId="584C7809" w14:textId="77777777" w:rsidR="002327A8" w:rsidRDefault="004C44CB">
            <w:pPr>
              <w:widowControl w:val="0"/>
              <w:spacing w:after="0" w:line="360" w:lineRule="auto"/>
              <w:ind w:left="28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4860" w:type="dxa"/>
            <w:gridSpan w:val="3"/>
            <w:tcBorders>
              <w:top w:val="nil"/>
              <w:left w:val="nil"/>
              <w:bottom w:val="nil"/>
              <w:right w:val="nil"/>
            </w:tcBorders>
            <w:vAlign w:val="bottom"/>
          </w:tcPr>
          <w:p w14:paraId="08A5D3BB" w14:textId="77777777" w:rsidR="002327A8" w:rsidRDefault="004C44CB">
            <w:pPr>
              <w:widowControl w:val="0"/>
              <w:spacing w:after="0" w:line="360" w:lineRule="auto"/>
              <w:ind w:left="1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Labour  &amp;  Industrial  Relations  New  York:</w:t>
            </w:r>
          </w:p>
        </w:tc>
      </w:tr>
      <w:tr w:rsidR="002327A8" w14:paraId="58E8EFD1" w14:textId="77777777">
        <w:trPr>
          <w:cantSplit/>
          <w:trHeight w:val="298"/>
          <w:tblHeader/>
        </w:trPr>
        <w:tc>
          <w:tcPr>
            <w:tcW w:w="3550" w:type="dxa"/>
            <w:tcBorders>
              <w:top w:val="nil"/>
              <w:left w:val="nil"/>
              <w:bottom w:val="nil"/>
              <w:right w:val="nil"/>
            </w:tcBorders>
            <w:vAlign w:val="bottom"/>
          </w:tcPr>
          <w:p w14:paraId="267A4349" w14:textId="77777777" w:rsidR="002327A8" w:rsidRDefault="002327A8">
            <w:pPr>
              <w:widowControl w:val="0"/>
              <w:spacing w:after="0" w:line="360" w:lineRule="auto"/>
              <w:jc w:val="both"/>
              <w:rPr>
                <w:rFonts w:ascii="Times New Roman" w:eastAsia="Times New Roman" w:hAnsi="Times New Roman" w:cs="Times New Roman"/>
                <w:sz w:val="24"/>
                <w:szCs w:val="24"/>
              </w:rPr>
            </w:pPr>
          </w:p>
        </w:tc>
        <w:tc>
          <w:tcPr>
            <w:tcW w:w="520" w:type="dxa"/>
            <w:tcBorders>
              <w:top w:val="nil"/>
              <w:left w:val="nil"/>
              <w:bottom w:val="nil"/>
              <w:right w:val="nil"/>
            </w:tcBorders>
            <w:vAlign w:val="bottom"/>
          </w:tcPr>
          <w:p w14:paraId="3B741A77" w14:textId="77777777" w:rsidR="002327A8" w:rsidRDefault="002327A8">
            <w:pPr>
              <w:widowControl w:val="0"/>
              <w:spacing w:after="0" w:line="360" w:lineRule="auto"/>
              <w:jc w:val="both"/>
              <w:rPr>
                <w:rFonts w:ascii="Times New Roman" w:eastAsia="Times New Roman" w:hAnsi="Times New Roman" w:cs="Times New Roman"/>
                <w:sz w:val="24"/>
                <w:szCs w:val="24"/>
              </w:rPr>
            </w:pPr>
          </w:p>
        </w:tc>
        <w:tc>
          <w:tcPr>
            <w:tcW w:w="3620" w:type="dxa"/>
            <w:gridSpan w:val="2"/>
            <w:tcBorders>
              <w:top w:val="nil"/>
              <w:left w:val="nil"/>
              <w:bottom w:val="nil"/>
              <w:right w:val="nil"/>
            </w:tcBorders>
            <w:vAlign w:val="bottom"/>
          </w:tcPr>
          <w:p w14:paraId="702823FD" w14:textId="77777777" w:rsidR="002327A8" w:rsidRDefault="004C44CB">
            <w:pPr>
              <w:widowControl w:val="0"/>
              <w:spacing w:after="0" w:line="360" w:lineRule="auto"/>
              <w:ind w:left="1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Macmillan &amp; Co.</w:t>
            </w:r>
          </w:p>
        </w:tc>
        <w:tc>
          <w:tcPr>
            <w:tcW w:w="1240" w:type="dxa"/>
            <w:tcBorders>
              <w:top w:val="nil"/>
              <w:left w:val="nil"/>
              <w:bottom w:val="nil"/>
              <w:right w:val="nil"/>
            </w:tcBorders>
            <w:vAlign w:val="bottom"/>
          </w:tcPr>
          <w:p w14:paraId="4EF99C2B" w14:textId="77777777" w:rsidR="002327A8" w:rsidRDefault="002327A8">
            <w:pPr>
              <w:widowControl w:val="0"/>
              <w:spacing w:after="0" w:line="360" w:lineRule="auto"/>
              <w:jc w:val="both"/>
              <w:rPr>
                <w:rFonts w:ascii="Times New Roman" w:eastAsia="Times New Roman" w:hAnsi="Times New Roman" w:cs="Times New Roman"/>
                <w:sz w:val="24"/>
                <w:szCs w:val="24"/>
              </w:rPr>
            </w:pPr>
          </w:p>
        </w:tc>
      </w:tr>
      <w:tr w:rsidR="002327A8" w14:paraId="41E84C4C" w14:textId="77777777">
        <w:trPr>
          <w:cantSplit/>
          <w:trHeight w:val="487"/>
          <w:tblHeader/>
        </w:trPr>
        <w:tc>
          <w:tcPr>
            <w:tcW w:w="3550" w:type="dxa"/>
            <w:tcBorders>
              <w:top w:val="nil"/>
              <w:left w:val="nil"/>
              <w:bottom w:val="nil"/>
              <w:right w:val="nil"/>
            </w:tcBorders>
            <w:vAlign w:val="bottom"/>
          </w:tcPr>
          <w:p w14:paraId="7B4508BA"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14.Memoria &amp; Doshi</w:t>
            </w:r>
          </w:p>
        </w:tc>
        <w:tc>
          <w:tcPr>
            <w:tcW w:w="5380" w:type="dxa"/>
            <w:gridSpan w:val="4"/>
            <w:tcBorders>
              <w:top w:val="nil"/>
              <w:left w:val="nil"/>
              <w:bottom w:val="nil"/>
              <w:right w:val="nil"/>
            </w:tcBorders>
            <w:vAlign w:val="bottom"/>
          </w:tcPr>
          <w:p w14:paraId="226CC5AD" w14:textId="77777777" w:rsidR="002327A8" w:rsidRDefault="004C44CB">
            <w:pPr>
              <w:widowControl w:val="0"/>
              <w:spacing w:after="0" w:line="360" w:lineRule="auto"/>
              <w:ind w:left="28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Labour problems &amp; social welfare in India</w:t>
            </w:r>
          </w:p>
        </w:tc>
      </w:tr>
      <w:tr w:rsidR="002327A8" w14:paraId="4EC2B4AA" w14:textId="77777777">
        <w:trPr>
          <w:cantSplit/>
          <w:trHeight w:val="487"/>
          <w:tblHeader/>
        </w:trPr>
        <w:tc>
          <w:tcPr>
            <w:tcW w:w="3550" w:type="dxa"/>
            <w:tcBorders>
              <w:top w:val="nil"/>
              <w:left w:val="nil"/>
              <w:bottom w:val="nil"/>
              <w:right w:val="nil"/>
            </w:tcBorders>
            <w:vAlign w:val="bottom"/>
          </w:tcPr>
          <w:p w14:paraId="07C3E045"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S.C Pant 1985</w:t>
            </w:r>
          </w:p>
        </w:tc>
        <w:tc>
          <w:tcPr>
            <w:tcW w:w="1360" w:type="dxa"/>
            <w:gridSpan w:val="2"/>
            <w:tcBorders>
              <w:top w:val="nil"/>
              <w:left w:val="nil"/>
              <w:bottom w:val="nil"/>
              <w:right w:val="nil"/>
            </w:tcBorders>
            <w:vAlign w:val="bottom"/>
          </w:tcPr>
          <w:p w14:paraId="007F76AF" w14:textId="77777777" w:rsidR="002327A8" w:rsidRDefault="004C44CB">
            <w:pPr>
              <w:widowControl w:val="0"/>
              <w:spacing w:after="0" w:line="360" w:lineRule="auto"/>
              <w:ind w:left="28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Indian</w:t>
            </w:r>
          </w:p>
        </w:tc>
        <w:tc>
          <w:tcPr>
            <w:tcW w:w="2780" w:type="dxa"/>
            <w:tcBorders>
              <w:top w:val="nil"/>
              <w:left w:val="nil"/>
              <w:bottom w:val="nil"/>
              <w:right w:val="nil"/>
            </w:tcBorders>
            <w:vAlign w:val="bottom"/>
          </w:tcPr>
          <w:p w14:paraId="34F8D338" w14:textId="77777777" w:rsidR="002327A8" w:rsidRDefault="004C44CB">
            <w:pPr>
              <w:widowControl w:val="0"/>
              <w:spacing w:after="0" w:line="360" w:lineRule="auto"/>
              <w:ind w:left="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Labour</w:t>
            </w:r>
            <w:r>
              <w:rPr>
                <w:rFonts w:ascii="Times New Roman" w:eastAsia="Times New Roman" w:hAnsi="Times New Roman" w:cs="Times New Roman"/>
                <w:color w:val="000000"/>
                <w:sz w:val="24"/>
                <w:szCs w:val="24"/>
              </w:rPr>
              <w:t xml:space="preserve"> problems: Allahabad</w:t>
            </w:r>
          </w:p>
        </w:tc>
        <w:tc>
          <w:tcPr>
            <w:tcW w:w="1240" w:type="dxa"/>
            <w:tcBorders>
              <w:top w:val="nil"/>
              <w:left w:val="nil"/>
              <w:bottom w:val="nil"/>
              <w:right w:val="nil"/>
            </w:tcBorders>
            <w:vAlign w:val="bottom"/>
          </w:tcPr>
          <w:p w14:paraId="48CBD54D"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Chaitanaya</w:t>
            </w:r>
          </w:p>
        </w:tc>
      </w:tr>
      <w:tr w:rsidR="002327A8" w14:paraId="702F2B8B" w14:textId="77777777">
        <w:trPr>
          <w:cantSplit/>
          <w:trHeight w:val="300"/>
          <w:tblHeader/>
        </w:trPr>
        <w:tc>
          <w:tcPr>
            <w:tcW w:w="3550" w:type="dxa"/>
            <w:tcBorders>
              <w:top w:val="nil"/>
              <w:left w:val="nil"/>
              <w:bottom w:val="nil"/>
              <w:right w:val="nil"/>
            </w:tcBorders>
            <w:vAlign w:val="bottom"/>
          </w:tcPr>
          <w:p w14:paraId="1E99BD12" w14:textId="77777777" w:rsidR="002327A8" w:rsidRDefault="002327A8">
            <w:pPr>
              <w:widowControl w:val="0"/>
              <w:spacing w:after="0" w:line="360" w:lineRule="auto"/>
              <w:jc w:val="both"/>
              <w:rPr>
                <w:rFonts w:ascii="Times New Roman" w:eastAsia="Times New Roman" w:hAnsi="Times New Roman" w:cs="Times New Roman"/>
                <w:sz w:val="24"/>
                <w:szCs w:val="24"/>
              </w:rPr>
            </w:pPr>
          </w:p>
        </w:tc>
        <w:tc>
          <w:tcPr>
            <w:tcW w:w="520" w:type="dxa"/>
            <w:tcBorders>
              <w:top w:val="nil"/>
              <w:left w:val="nil"/>
              <w:bottom w:val="nil"/>
              <w:right w:val="nil"/>
            </w:tcBorders>
            <w:vAlign w:val="bottom"/>
          </w:tcPr>
          <w:p w14:paraId="0AF710D1" w14:textId="77777777" w:rsidR="002327A8" w:rsidRDefault="002327A8">
            <w:pPr>
              <w:widowControl w:val="0"/>
              <w:spacing w:after="0" w:line="360" w:lineRule="auto"/>
              <w:jc w:val="both"/>
              <w:rPr>
                <w:rFonts w:ascii="Times New Roman" w:eastAsia="Times New Roman" w:hAnsi="Times New Roman" w:cs="Times New Roman"/>
                <w:sz w:val="24"/>
                <w:szCs w:val="24"/>
              </w:rPr>
            </w:pPr>
          </w:p>
        </w:tc>
        <w:tc>
          <w:tcPr>
            <w:tcW w:w="3620" w:type="dxa"/>
            <w:gridSpan w:val="2"/>
            <w:tcBorders>
              <w:top w:val="nil"/>
              <w:left w:val="nil"/>
              <w:bottom w:val="nil"/>
              <w:right w:val="nil"/>
            </w:tcBorders>
            <w:vAlign w:val="bottom"/>
          </w:tcPr>
          <w:p w14:paraId="434CDB05" w14:textId="77777777" w:rsidR="002327A8" w:rsidRDefault="004C44CB">
            <w:pPr>
              <w:widowControl w:val="0"/>
              <w:spacing w:after="0" w:line="360" w:lineRule="auto"/>
              <w:ind w:left="1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Publishing House.</w:t>
            </w:r>
          </w:p>
        </w:tc>
        <w:tc>
          <w:tcPr>
            <w:tcW w:w="1240" w:type="dxa"/>
            <w:tcBorders>
              <w:top w:val="nil"/>
              <w:left w:val="nil"/>
              <w:bottom w:val="nil"/>
              <w:right w:val="nil"/>
            </w:tcBorders>
            <w:vAlign w:val="bottom"/>
          </w:tcPr>
          <w:p w14:paraId="767B3863" w14:textId="77777777" w:rsidR="002327A8" w:rsidRDefault="002327A8">
            <w:pPr>
              <w:widowControl w:val="0"/>
              <w:spacing w:after="0" w:line="360" w:lineRule="auto"/>
              <w:jc w:val="both"/>
              <w:rPr>
                <w:rFonts w:ascii="Times New Roman" w:eastAsia="Times New Roman" w:hAnsi="Times New Roman" w:cs="Times New Roman"/>
                <w:sz w:val="24"/>
                <w:szCs w:val="24"/>
              </w:rPr>
            </w:pPr>
          </w:p>
        </w:tc>
      </w:tr>
      <w:tr w:rsidR="002327A8" w14:paraId="1B9544EE" w14:textId="77777777">
        <w:trPr>
          <w:cantSplit/>
          <w:trHeight w:val="485"/>
          <w:tblHeader/>
        </w:trPr>
        <w:tc>
          <w:tcPr>
            <w:tcW w:w="3550" w:type="dxa"/>
            <w:tcBorders>
              <w:top w:val="nil"/>
              <w:left w:val="nil"/>
              <w:bottom w:val="nil"/>
              <w:right w:val="nil"/>
            </w:tcBorders>
            <w:vAlign w:val="bottom"/>
          </w:tcPr>
          <w:p w14:paraId="5CA65DD1"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15.O.W PJ / helps 1985</w:t>
            </w:r>
          </w:p>
        </w:tc>
        <w:tc>
          <w:tcPr>
            <w:tcW w:w="520" w:type="dxa"/>
            <w:tcBorders>
              <w:top w:val="nil"/>
              <w:left w:val="nil"/>
              <w:bottom w:val="nil"/>
              <w:right w:val="nil"/>
            </w:tcBorders>
            <w:vAlign w:val="bottom"/>
          </w:tcPr>
          <w:p w14:paraId="756A1189" w14:textId="77777777" w:rsidR="002327A8" w:rsidRDefault="004C44CB">
            <w:pPr>
              <w:widowControl w:val="0"/>
              <w:spacing w:after="0" w:line="360" w:lineRule="auto"/>
              <w:ind w:left="28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4860" w:type="dxa"/>
            <w:gridSpan w:val="3"/>
            <w:tcBorders>
              <w:top w:val="nil"/>
              <w:left w:val="nil"/>
              <w:bottom w:val="nil"/>
              <w:right w:val="nil"/>
            </w:tcBorders>
            <w:vAlign w:val="bottom"/>
          </w:tcPr>
          <w:p w14:paraId="012FA338" w14:textId="77777777" w:rsidR="002327A8" w:rsidRDefault="004C44CB">
            <w:pPr>
              <w:widowControl w:val="0"/>
              <w:spacing w:after="0" w:line="360" w:lineRule="auto"/>
              <w:ind w:left="1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Introduction  of  Labour  Economics  New  York:</w:t>
            </w:r>
          </w:p>
        </w:tc>
      </w:tr>
      <w:tr w:rsidR="002327A8" w14:paraId="0DDEF1D8" w14:textId="77777777">
        <w:trPr>
          <w:cantSplit/>
          <w:trHeight w:val="298"/>
          <w:tblHeader/>
        </w:trPr>
        <w:tc>
          <w:tcPr>
            <w:tcW w:w="3550" w:type="dxa"/>
            <w:tcBorders>
              <w:top w:val="nil"/>
              <w:left w:val="nil"/>
              <w:bottom w:val="nil"/>
              <w:right w:val="nil"/>
            </w:tcBorders>
            <w:vAlign w:val="bottom"/>
          </w:tcPr>
          <w:p w14:paraId="48823108" w14:textId="77777777" w:rsidR="002327A8" w:rsidRDefault="002327A8">
            <w:pPr>
              <w:widowControl w:val="0"/>
              <w:spacing w:after="0" w:line="360" w:lineRule="auto"/>
              <w:jc w:val="both"/>
              <w:rPr>
                <w:rFonts w:ascii="Times New Roman" w:eastAsia="Times New Roman" w:hAnsi="Times New Roman" w:cs="Times New Roman"/>
                <w:sz w:val="24"/>
                <w:szCs w:val="24"/>
              </w:rPr>
            </w:pPr>
          </w:p>
        </w:tc>
        <w:tc>
          <w:tcPr>
            <w:tcW w:w="520" w:type="dxa"/>
            <w:tcBorders>
              <w:top w:val="nil"/>
              <w:left w:val="nil"/>
              <w:bottom w:val="nil"/>
              <w:right w:val="nil"/>
            </w:tcBorders>
            <w:vAlign w:val="bottom"/>
          </w:tcPr>
          <w:p w14:paraId="459FEBB1" w14:textId="77777777" w:rsidR="002327A8" w:rsidRDefault="002327A8">
            <w:pPr>
              <w:widowControl w:val="0"/>
              <w:spacing w:after="0" w:line="360" w:lineRule="auto"/>
              <w:jc w:val="both"/>
              <w:rPr>
                <w:rFonts w:ascii="Times New Roman" w:eastAsia="Times New Roman" w:hAnsi="Times New Roman" w:cs="Times New Roman"/>
                <w:sz w:val="24"/>
                <w:szCs w:val="24"/>
              </w:rPr>
            </w:pPr>
          </w:p>
        </w:tc>
        <w:tc>
          <w:tcPr>
            <w:tcW w:w="3620" w:type="dxa"/>
            <w:gridSpan w:val="2"/>
            <w:tcBorders>
              <w:top w:val="nil"/>
              <w:left w:val="nil"/>
              <w:bottom w:val="nil"/>
              <w:right w:val="nil"/>
            </w:tcBorders>
            <w:vAlign w:val="bottom"/>
          </w:tcPr>
          <w:p w14:paraId="2321B720" w14:textId="77777777" w:rsidR="002327A8" w:rsidRDefault="004C44CB">
            <w:pPr>
              <w:widowControl w:val="0"/>
              <w:spacing w:after="0" w:line="360" w:lineRule="auto"/>
              <w:ind w:left="1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McGraw Hill Book. Co.</w:t>
            </w:r>
          </w:p>
        </w:tc>
        <w:tc>
          <w:tcPr>
            <w:tcW w:w="1240" w:type="dxa"/>
            <w:tcBorders>
              <w:top w:val="nil"/>
              <w:left w:val="nil"/>
              <w:bottom w:val="nil"/>
              <w:right w:val="nil"/>
            </w:tcBorders>
            <w:vAlign w:val="bottom"/>
          </w:tcPr>
          <w:p w14:paraId="5F7B0796" w14:textId="77777777" w:rsidR="002327A8" w:rsidRDefault="002327A8">
            <w:pPr>
              <w:widowControl w:val="0"/>
              <w:spacing w:after="0" w:line="360" w:lineRule="auto"/>
              <w:jc w:val="both"/>
              <w:rPr>
                <w:rFonts w:ascii="Times New Roman" w:eastAsia="Times New Roman" w:hAnsi="Times New Roman" w:cs="Times New Roman"/>
                <w:sz w:val="24"/>
                <w:szCs w:val="24"/>
              </w:rPr>
            </w:pPr>
          </w:p>
        </w:tc>
      </w:tr>
    </w:tbl>
    <w:p w14:paraId="3CF0919C" w14:textId="77777777" w:rsidR="002327A8" w:rsidRDefault="002327A8">
      <w:pPr>
        <w:widowControl w:val="0"/>
        <w:spacing w:after="0" w:line="360" w:lineRule="auto"/>
        <w:jc w:val="both"/>
        <w:rPr>
          <w:rFonts w:ascii="Times New Roman" w:eastAsia="Times New Roman" w:hAnsi="Times New Roman" w:cs="Times New Roman"/>
          <w:sz w:val="24"/>
          <w:szCs w:val="24"/>
        </w:rPr>
        <w:sectPr w:rsidR="002327A8" w:rsidSect="006204B2">
          <w:pgSz w:w="11907" w:h="16839"/>
          <w:pgMar w:top="1345" w:right="1880" w:bottom="658" w:left="1880" w:header="720" w:footer="720" w:gutter="0"/>
          <w:cols w:space="720"/>
        </w:sectPr>
      </w:pPr>
    </w:p>
    <w:p w14:paraId="740ED29A" w14:textId="77777777" w:rsidR="002327A8" w:rsidRDefault="004C44C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p>
    <w:tbl>
      <w:tblPr>
        <w:tblStyle w:val="afff8"/>
        <w:tblW w:w="9378" w:type="dxa"/>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1"/>
        <w:gridCol w:w="1501"/>
        <w:gridCol w:w="882"/>
        <w:gridCol w:w="776"/>
        <w:gridCol w:w="1164"/>
        <w:gridCol w:w="24"/>
      </w:tblGrid>
      <w:tr w:rsidR="002327A8" w14:paraId="1173A250" w14:textId="77777777">
        <w:trPr>
          <w:gridAfter w:val="1"/>
          <w:wAfter w:w="24" w:type="dxa"/>
          <w:cantSplit/>
          <w:trHeight w:val="378"/>
          <w:tblHeader/>
        </w:trPr>
        <w:tc>
          <w:tcPr>
            <w:tcW w:w="9354" w:type="dxa"/>
            <w:gridSpan w:val="5"/>
          </w:tcPr>
          <w:p w14:paraId="77B26257" w14:textId="46F2A9CB" w:rsidR="002327A8" w:rsidRDefault="004C44C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rPr>
              <w:lastRenderedPageBreak/>
              <w:t xml:space="preserve">REHABILITATION AND AFTERCARE SERVICES -         </w:t>
            </w:r>
            <w:r w:rsidR="00EE342D">
              <w:rPr>
                <w:rFonts w:ascii="Times New Roman" w:eastAsia="Times New Roman" w:hAnsi="Times New Roman" w:cs="Times New Roman"/>
                <w:b/>
                <w:sz w:val="24"/>
                <w:szCs w:val="24"/>
              </w:rPr>
              <w:t>Semester IV</w:t>
            </w:r>
          </w:p>
        </w:tc>
      </w:tr>
      <w:tr w:rsidR="002327A8" w14:paraId="360C3CE2" w14:textId="77777777">
        <w:trPr>
          <w:cantSplit/>
          <w:trHeight w:val="300"/>
          <w:tblHeader/>
        </w:trPr>
        <w:tc>
          <w:tcPr>
            <w:tcW w:w="5031" w:type="dxa"/>
          </w:tcPr>
          <w:p w14:paraId="1C269089"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1501" w:type="dxa"/>
          </w:tcPr>
          <w:p w14:paraId="0E839776"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rPr>
              <w:t xml:space="preserve">SWS S 557 A </w:t>
            </w:r>
          </w:p>
        </w:tc>
        <w:tc>
          <w:tcPr>
            <w:tcW w:w="1658" w:type="dxa"/>
            <w:gridSpan w:val="2"/>
          </w:tcPr>
          <w:p w14:paraId="69564C7A"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Marks: Final Exam</w:t>
            </w:r>
          </w:p>
        </w:tc>
        <w:tc>
          <w:tcPr>
            <w:tcW w:w="1188" w:type="dxa"/>
            <w:gridSpan w:val="2"/>
          </w:tcPr>
          <w:p w14:paraId="2EC0D085"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30:70</w:t>
            </w:r>
          </w:p>
        </w:tc>
      </w:tr>
      <w:tr w:rsidR="002327A8" w14:paraId="194FD018" w14:textId="77777777">
        <w:trPr>
          <w:cantSplit/>
          <w:trHeight w:val="281"/>
          <w:tblHeader/>
        </w:trPr>
        <w:tc>
          <w:tcPr>
            <w:tcW w:w="5031" w:type="dxa"/>
          </w:tcPr>
          <w:p w14:paraId="0E887748"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 of Teaching Hours Per week</w:t>
            </w:r>
          </w:p>
        </w:tc>
        <w:tc>
          <w:tcPr>
            <w:tcW w:w="1501" w:type="dxa"/>
          </w:tcPr>
          <w:p w14:paraId="2454BC15"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1658" w:type="dxa"/>
            <w:gridSpan w:val="2"/>
          </w:tcPr>
          <w:p w14:paraId="61C02A93"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88" w:type="dxa"/>
            <w:gridSpan w:val="2"/>
          </w:tcPr>
          <w:p w14:paraId="242E250B" w14:textId="77777777" w:rsidR="002327A8" w:rsidRDefault="004C44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04</w:t>
            </w:r>
          </w:p>
        </w:tc>
      </w:tr>
      <w:tr w:rsidR="002327A8" w14:paraId="721EDD01" w14:textId="77777777">
        <w:trPr>
          <w:gridAfter w:val="1"/>
          <w:wAfter w:w="24" w:type="dxa"/>
          <w:cantSplit/>
          <w:trHeight w:val="378"/>
          <w:tblHeader/>
        </w:trPr>
        <w:tc>
          <w:tcPr>
            <w:tcW w:w="9354" w:type="dxa"/>
            <w:gridSpan w:val="5"/>
          </w:tcPr>
          <w:p w14:paraId="25EEEBEE" w14:textId="77777777" w:rsidR="002327A8" w:rsidRDefault="004C44C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p w14:paraId="59DDE0AD" w14:textId="77777777" w:rsidR="002327A8" w:rsidRDefault="004C44CB">
            <w:pPr>
              <w:spacing w:after="20" w:line="240" w:lineRule="auto"/>
              <w:ind w:right="1546"/>
              <w:jc w:val="both"/>
            </w:pPr>
            <w:r>
              <w:rPr>
                <w:rFonts w:ascii="Times New Roman" w:eastAsia="Times New Roman" w:hAnsi="Times New Roman" w:cs="Times New Roman"/>
                <w:color w:val="000000"/>
                <w:sz w:val="24"/>
                <w:szCs w:val="24"/>
              </w:rPr>
              <w:t>To understand the concept of disability, rehabilitation and the scope for practice.</w:t>
            </w:r>
          </w:p>
          <w:p w14:paraId="3001372C" w14:textId="77777777" w:rsidR="002327A8" w:rsidRDefault="004C44CB">
            <w:pPr>
              <w:spacing w:after="20" w:line="240" w:lineRule="auto"/>
              <w:ind w:right="1546"/>
              <w:jc w:val="both"/>
            </w:pPr>
            <w:r>
              <w:rPr>
                <w:rFonts w:ascii="Times New Roman" w:eastAsia="Times New Roman" w:hAnsi="Times New Roman" w:cs="Times New Roman"/>
                <w:color w:val="000000"/>
                <w:sz w:val="24"/>
                <w:szCs w:val="24"/>
              </w:rPr>
              <w:t>To identify the specific client categories</w:t>
            </w:r>
            <w:r>
              <w:rPr>
                <w:rFonts w:ascii="Times New Roman" w:eastAsia="Times New Roman" w:hAnsi="Times New Roman" w:cs="Times New Roman"/>
                <w:color w:val="000000"/>
                <w:sz w:val="24"/>
                <w:szCs w:val="24"/>
              </w:rPr>
              <w:t xml:space="preserve"> requiring the rehabilitation services, problem specificity and rehabilitation service interventions.</w:t>
            </w:r>
          </w:p>
          <w:p w14:paraId="39AE6329" w14:textId="77777777" w:rsidR="002327A8" w:rsidRDefault="004C44CB">
            <w:pPr>
              <w:spacing w:after="20" w:line="240" w:lineRule="auto"/>
              <w:ind w:right="1546"/>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To acquaint oneself with different rehabilitation settings, different therapeutic approaches </w:t>
            </w:r>
            <w:r>
              <w:rPr>
                <w:rFonts w:ascii="Times New Roman" w:eastAsia="Times New Roman" w:hAnsi="Times New Roman" w:cs="Times New Roman"/>
                <w:sz w:val="24"/>
                <w:szCs w:val="24"/>
              </w:rPr>
              <w:t>to the rehabilitation</w:t>
            </w:r>
            <w:r>
              <w:rPr>
                <w:rFonts w:ascii="Times New Roman" w:eastAsia="Times New Roman" w:hAnsi="Times New Roman" w:cs="Times New Roman"/>
                <w:color w:val="000000"/>
                <w:sz w:val="24"/>
                <w:szCs w:val="24"/>
              </w:rPr>
              <w:t xml:space="preserve"> process</w:t>
            </w:r>
            <w:r>
              <w:rPr>
                <w:rFonts w:ascii="Times New Roman" w:eastAsia="Times New Roman" w:hAnsi="Times New Roman" w:cs="Times New Roman"/>
                <w:color w:val="000000"/>
              </w:rPr>
              <w:t>.</w:t>
            </w:r>
          </w:p>
        </w:tc>
      </w:tr>
      <w:tr w:rsidR="002327A8" w14:paraId="1D75B661" w14:textId="77777777">
        <w:trPr>
          <w:gridAfter w:val="1"/>
          <w:wAfter w:w="24" w:type="dxa"/>
          <w:cantSplit/>
          <w:trHeight w:val="378"/>
          <w:tblHeader/>
        </w:trPr>
        <w:tc>
          <w:tcPr>
            <w:tcW w:w="9354" w:type="dxa"/>
            <w:gridSpan w:val="5"/>
          </w:tcPr>
          <w:p w14:paraId="251169A6" w14:textId="77777777" w:rsidR="002327A8" w:rsidRDefault="004C44C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Programme Outcome:</w:t>
            </w:r>
          </w:p>
          <w:p w14:paraId="280EC991" w14:textId="77777777" w:rsidR="002327A8" w:rsidRDefault="002327A8">
            <w:pPr>
              <w:spacing w:after="0" w:line="240" w:lineRule="auto"/>
              <w:rPr>
                <w:rFonts w:ascii="Times New Roman" w:eastAsia="Times New Roman" w:hAnsi="Times New Roman" w:cs="Times New Roman"/>
                <w:b/>
                <w:sz w:val="24"/>
                <w:szCs w:val="24"/>
              </w:rPr>
            </w:pPr>
          </w:p>
          <w:p w14:paraId="5A57855C" w14:textId="77777777" w:rsidR="002327A8" w:rsidRDefault="004C44C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Learning about concept , rehabilitation process and learning about various types of disability , Scientific knowledge about types of disability</w:t>
            </w:r>
          </w:p>
          <w:p w14:paraId="6AA3F169" w14:textId="77777777" w:rsidR="002327A8" w:rsidRDefault="004C44C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Exposure to various settings of rehabilitation</w:t>
            </w:r>
          </w:p>
          <w:p w14:paraId="2E7144ED" w14:textId="77777777" w:rsidR="002327A8" w:rsidRDefault="004C44C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Knowing job opportunities in rehabilitation setting</w:t>
            </w:r>
          </w:p>
          <w:p w14:paraId="4A6E14A2" w14:textId="77777777" w:rsidR="002327A8" w:rsidRDefault="004C44C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Learning the </w:t>
            </w:r>
            <w:r>
              <w:rPr>
                <w:rFonts w:ascii="Times New Roman" w:eastAsia="Times New Roman" w:hAnsi="Times New Roman" w:cs="Times New Roman"/>
                <w:color w:val="000000"/>
                <w:sz w:val="24"/>
                <w:szCs w:val="24"/>
              </w:rPr>
              <w:t>application of social work methods in Rehabilitation Setting</w:t>
            </w:r>
          </w:p>
          <w:p w14:paraId="7C1A7133" w14:textId="77777777" w:rsidR="002327A8" w:rsidRDefault="002327A8">
            <w:pPr>
              <w:spacing w:after="0" w:line="240" w:lineRule="auto"/>
              <w:rPr>
                <w:rFonts w:ascii="Times New Roman" w:eastAsia="Times New Roman" w:hAnsi="Times New Roman" w:cs="Times New Roman"/>
                <w:b/>
                <w:sz w:val="24"/>
                <w:szCs w:val="24"/>
              </w:rPr>
            </w:pPr>
          </w:p>
        </w:tc>
      </w:tr>
      <w:tr w:rsidR="002327A8" w14:paraId="430D1E72" w14:textId="77777777">
        <w:trPr>
          <w:gridAfter w:val="1"/>
          <w:wAfter w:w="24" w:type="dxa"/>
          <w:cantSplit/>
          <w:trHeight w:val="281"/>
          <w:tblHeader/>
        </w:trPr>
        <w:tc>
          <w:tcPr>
            <w:tcW w:w="7414" w:type="dxa"/>
            <w:gridSpan w:val="3"/>
          </w:tcPr>
          <w:p w14:paraId="47E25CA9" w14:textId="77777777" w:rsidR="002327A8" w:rsidRDefault="002327A8">
            <w:pPr>
              <w:spacing w:after="0" w:line="240" w:lineRule="auto"/>
              <w:jc w:val="both"/>
              <w:rPr>
                <w:rFonts w:ascii="Times New Roman" w:eastAsia="Times New Roman" w:hAnsi="Times New Roman" w:cs="Times New Roman"/>
                <w:b/>
                <w:sz w:val="24"/>
                <w:szCs w:val="24"/>
              </w:rPr>
            </w:pPr>
          </w:p>
          <w:p w14:paraId="5209ACCA"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Module- 1</w:t>
            </w:r>
          </w:p>
        </w:tc>
        <w:tc>
          <w:tcPr>
            <w:tcW w:w="1940" w:type="dxa"/>
            <w:gridSpan w:val="2"/>
          </w:tcPr>
          <w:p w14:paraId="5836A2B7"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Teaching Hours</w:t>
            </w:r>
          </w:p>
        </w:tc>
      </w:tr>
      <w:tr w:rsidR="002327A8" w14:paraId="7FF10C63" w14:textId="77777777">
        <w:trPr>
          <w:gridAfter w:val="1"/>
          <w:wAfter w:w="24" w:type="dxa"/>
          <w:cantSplit/>
          <w:trHeight w:val="1097"/>
          <w:tblHeader/>
        </w:trPr>
        <w:tc>
          <w:tcPr>
            <w:tcW w:w="7414" w:type="dxa"/>
            <w:gridSpan w:val="3"/>
          </w:tcPr>
          <w:p w14:paraId="6955DEB1" w14:textId="77777777" w:rsidR="002327A8" w:rsidRDefault="004C44CB">
            <w:pPr>
              <w:spacing w:after="30" w:line="240" w:lineRule="auto"/>
              <w:ind w:right="-69"/>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b/>
                <w:color w:val="000000"/>
                <w:sz w:val="24"/>
                <w:szCs w:val="24"/>
              </w:rPr>
              <w:t>Concept:</w:t>
            </w:r>
            <w:r>
              <w:rPr>
                <w:rFonts w:ascii="Times New Roman" w:eastAsia="Times New Roman" w:hAnsi="Times New Roman" w:cs="Times New Roman"/>
                <w:color w:val="000000"/>
                <w:sz w:val="24"/>
                <w:szCs w:val="24"/>
              </w:rPr>
              <w:t xml:space="preserve"> Definition and scope for social work interventions. History, Philosophy and Principles of Psycho-social Rehabilitation. Specific problem areas – </w:t>
            </w:r>
            <w:r>
              <w:rPr>
                <w:rFonts w:ascii="Times New Roman" w:eastAsia="Times New Roman" w:hAnsi="Times New Roman" w:cs="Times New Roman"/>
                <w:color w:val="000000"/>
                <w:sz w:val="24"/>
                <w:szCs w:val="24"/>
                <w:highlight w:val="yellow"/>
              </w:rPr>
              <w:t xml:space="preserve">physical handicap - vision, hearing, Orthopedic, speech and language. Neurological, Psychiatric problems, Disasters, Alcohol and drug usage, Terminal illnesses. </w:t>
            </w:r>
          </w:p>
          <w:p w14:paraId="1E4D1FFE" w14:textId="77777777" w:rsidR="002327A8" w:rsidRDefault="002327A8">
            <w:pPr>
              <w:spacing w:after="30" w:line="240" w:lineRule="auto"/>
              <w:ind w:right="-69"/>
              <w:jc w:val="both"/>
              <w:rPr>
                <w:rFonts w:ascii="Times New Roman" w:eastAsia="Times New Roman" w:hAnsi="Times New Roman" w:cs="Times New Roman"/>
                <w:color w:val="000000"/>
                <w:sz w:val="24"/>
                <w:szCs w:val="24"/>
              </w:rPr>
            </w:pPr>
          </w:p>
        </w:tc>
        <w:tc>
          <w:tcPr>
            <w:tcW w:w="1940" w:type="dxa"/>
            <w:gridSpan w:val="2"/>
          </w:tcPr>
          <w:p w14:paraId="0FD11823" w14:textId="77777777" w:rsidR="002327A8" w:rsidRDefault="002327A8">
            <w:pPr>
              <w:spacing w:after="0" w:line="240" w:lineRule="auto"/>
              <w:jc w:val="center"/>
              <w:rPr>
                <w:rFonts w:ascii="Times New Roman" w:eastAsia="Times New Roman" w:hAnsi="Times New Roman" w:cs="Times New Roman"/>
                <w:sz w:val="24"/>
                <w:szCs w:val="24"/>
              </w:rPr>
            </w:pPr>
          </w:p>
          <w:p w14:paraId="6397A76B" w14:textId="77777777" w:rsidR="002327A8" w:rsidRDefault="002327A8">
            <w:pPr>
              <w:spacing w:after="0" w:line="240" w:lineRule="auto"/>
              <w:jc w:val="center"/>
              <w:rPr>
                <w:rFonts w:ascii="Times New Roman" w:eastAsia="Times New Roman" w:hAnsi="Times New Roman" w:cs="Times New Roman"/>
                <w:sz w:val="24"/>
                <w:szCs w:val="24"/>
              </w:rPr>
            </w:pPr>
          </w:p>
          <w:p w14:paraId="4BFE9042"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2327A8" w14:paraId="7600D71F" w14:textId="77777777">
        <w:trPr>
          <w:gridAfter w:val="1"/>
          <w:wAfter w:w="24" w:type="dxa"/>
          <w:cantSplit/>
          <w:trHeight w:val="232"/>
          <w:tblHeader/>
        </w:trPr>
        <w:tc>
          <w:tcPr>
            <w:tcW w:w="9354" w:type="dxa"/>
            <w:gridSpan w:val="5"/>
          </w:tcPr>
          <w:p w14:paraId="5D753F0E"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Module-2</w:t>
            </w:r>
          </w:p>
        </w:tc>
      </w:tr>
      <w:tr w:rsidR="002327A8" w14:paraId="5A4EDC66" w14:textId="77777777">
        <w:trPr>
          <w:gridAfter w:val="1"/>
          <w:wAfter w:w="24" w:type="dxa"/>
          <w:cantSplit/>
          <w:trHeight w:val="593"/>
          <w:tblHeader/>
        </w:trPr>
        <w:tc>
          <w:tcPr>
            <w:tcW w:w="7414" w:type="dxa"/>
            <w:gridSpan w:val="3"/>
          </w:tcPr>
          <w:p w14:paraId="1949B4B4" w14:textId="77777777" w:rsidR="002327A8" w:rsidRDefault="004C44CB">
            <w:pPr>
              <w:spacing w:after="0" w:line="240" w:lineRule="auto"/>
              <w:ind w:right="-72"/>
              <w:jc w:val="both"/>
              <w:rPr>
                <w:rFonts w:ascii="Times New Roman" w:eastAsia="Times New Roman" w:hAnsi="Times New Roman" w:cs="Times New Roman"/>
                <w:color w:val="000000"/>
                <w:sz w:val="24"/>
                <w:szCs w:val="24"/>
                <w:highlight w:val="cyan"/>
              </w:rPr>
            </w:pPr>
            <w:r>
              <w:rPr>
                <w:rFonts w:ascii="Times New Roman" w:eastAsia="Times New Roman" w:hAnsi="Times New Roman" w:cs="Times New Roman"/>
                <w:b/>
                <w:color w:val="000000"/>
                <w:sz w:val="24"/>
                <w:szCs w:val="24"/>
              </w:rPr>
              <w:t>Intervention in rehabilitation:</w:t>
            </w:r>
            <w:r>
              <w:rPr>
                <w:rFonts w:ascii="Times New Roman" w:eastAsia="Times New Roman" w:hAnsi="Times New Roman" w:cs="Times New Roman"/>
                <w:color w:val="000000"/>
                <w:sz w:val="24"/>
                <w:szCs w:val="24"/>
              </w:rPr>
              <w:t xml:space="preserve"> Assessment, planning, intervention, evaluation, tools for assessment, follow-up services. Rehabilitation Settings - </w:t>
            </w:r>
            <w:r>
              <w:rPr>
                <w:rFonts w:ascii="Times New Roman" w:eastAsia="Times New Roman" w:hAnsi="Times New Roman" w:cs="Times New Roman"/>
                <w:color w:val="000000"/>
                <w:sz w:val="24"/>
                <w:szCs w:val="24"/>
                <w:highlight w:val="cyan"/>
              </w:rPr>
              <w:t>Hospital based, day-care, night-care, quarter-way home, half- way-home, group home, hostels, long-stay homes, vocational guidance centre, s</w:t>
            </w:r>
            <w:r>
              <w:rPr>
                <w:rFonts w:ascii="Times New Roman" w:eastAsia="Times New Roman" w:hAnsi="Times New Roman" w:cs="Times New Roman"/>
                <w:color w:val="000000"/>
                <w:sz w:val="24"/>
                <w:szCs w:val="24"/>
                <w:highlight w:val="cyan"/>
              </w:rPr>
              <w:t>heltered workshop, occupational therapy centre, and community based rehabilitation centre, home care, inclusive education and other.</w:t>
            </w:r>
          </w:p>
        </w:tc>
        <w:tc>
          <w:tcPr>
            <w:tcW w:w="1940" w:type="dxa"/>
            <w:gridSpan w:val="2"/>
          </w:tcPr>
          <w:p w14:paraId="3BA61B5B" w14:textId="77777777" w:rsidR="002327A8" w:rsidRDefault="002327A8">
            <w:pPr>
              <w:spacing w:after="0" w:line="240" w:lineRule="auto"/>
              <w:jc w:val="both"/>
              <w:rPr>
                <w:rFonts w:ascii="Times New Roman" w:eastAsia="Times New Roman" w:hAnsi="Times New Roman" w:cs="Times New Roman"/>
                <w:sz w:val="24"/>
                <w:szCs w:val="24"/>
              </w:rPr>
            </w:pPr>
          </w:p>
          <w:p w14:paraId="6E745436" w14:textId="77777777" w:rsidR="002327A8" w:rsidRDefault="002327A8">
            <w:pPr>
              <w:spacing w:after="0" w:line="240" w:lineRule="auto"/>
              <w:jc w:val="both"/>
              <w:rPr>
                <w:rFonts w:ascii="Times New Roman" w:eastAsia="Times New Roman" w:hAnsi="Times New Roman" w:cs="Times New Roman"/>
                <w:sz w:val="24"/>
                <w:szCs w:val="24"/>
              </w:rPr>
            </w:pPr>
          </w:p>
          <w:p w14:paraId="7FCF99DE"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r>
      <w:tr w:rsidR="002327A8" w14:paraId="65967B30" w14:textId="77777777">
        <w:trPr>
          <w:gridAfter w:val="1"/>
          <w:wAfter w:w="24" w:type="dxa"/>
          <w:cantSplit/>
          <w:trHeight w:val="281"/>
          <w:tblHeader/>
        </w:trPr>
        <w:tc>
          <w:tcPr>
            <w:tcW w:w="9354" w:type="dxa"/>
            <w:gridSpan w:val="5"/>
          </w:tcPr>
          <w:p w14:paraId="1E6A0D8C"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Module-3</w:t>
            </w:r>
          </w:p>
        </w:tc>
      </w:tr>
      <w:tr w:rsidR="002327A8" w14:paraId="15F136B2" w14:textId="77777777">
        <w:trPr>
          <w:gridAfter w:val="1"/>
          <w:wAfter w:w="24" w:type="dxa"/>
          <w:cantSplit/>
          <w:trHeight w:val="1268"/>
          <w:tblHeader/>
        </w:trPr>
        <w:tc>
          <w:tcPr>
            <w:tcW w:w="7414" w:type="dxa"/>
            <w:gridSpan w:val="3"/>
          </w:tcPr>
          <w:p w14:paraId="5900DDA4" w14:textId="77777777" w:rsidR="002327A8" w:rsidRDefault="004C44CB">
            <w:pPr>
              <w:ind w:right="-31"/>
              <w:jc w:val="both"/>
              <w:rPr>
                <w:rFonts w:ascii="Times New Roman" w:eastAsia="Times New Roman" w:hAnsi="Times New Roman" w:cs="Times New Roman"/>
                <w:color w:val="000000"/>
                <w:sz w:val="24"/>
                <w:szCs w:val="24"/>
                <w:highlight w:val="red"/>
              </w:rPr>
            </w:pPr>
            <w:r>
              <w:rPr>
                <w:rFonts w:ascii="Times New Roman" w:eastAsia="Times New Roman" w:hAnsi="Times New Roman" w:cs="Times New Roman"/>
                <w:b/>
                <w:color w:val="000000"/>
                <w:sz w:val="24"/>
                <w:szCs w:val="24"/>
              </w:rPr>
              <w:t xml:space="preserve">Legal provisions for differently </w:t>
            </w:r>
            <w:r>
              <w:rPr>
                <w:rFonts w:ascii="Times New Roman" w:eastAsia="Times New Roman" w:hAnsi="Times New Roman" w:cs="Times New Roman"/>
                <w:b/>
                <w:sz w:val="24"/>
                <w:szCs w:val="24"/>
              </w:rPr>
              <w:t>abled</w:t>
            </w:r>
            <w:r>
              <w:rPr>
                <w:rFonts w:ascii="Times New Roman" w:eastAsia="Times New Roman" w:hAnsi="Times New Roman" w:cs="Times New Roman"/>
                <w:b/>
                <w:color w:val="000000"/>
                <w:sz w:val="24"/>
                <w:szCs w:val="24"/>
              </w:rPr>
              <w:t xml:space="preserve"> people</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highlight w:val="cyan"/>
              </w:rPr>
              <w:t>The Persons with Disabilities (Equal Opportunities, Protection of Rights and Full Participation) Act 1995, Rehabilitation Council of India: Formation, scope and functions, governmental policies and programmes,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red"/>
              </w:rPr>
              <w:t>Initiatives from the non- governmental sectors</w:t>
            </w:r>
            <w:r>
              <w:rPr>
                <w:rFonts w:ascii="Times New Roman" w:eastAsia="Times New Roman" w:hAnsi="Times New Roman" w:cs="Times New Roman"/>
                <w:color w:val="000000"/>
                <w:sz w:val="24"/>
                <w:szCs w:val="24"/>
                <w:highlight w:val="red"/>
              </w:rPr>
              <w:t>. International trends and national initiatives in the rehabilitation scenario.</w:t>
            </w:r>
          </w:p>
        </w:tc>
        <w:tc>
          <w:tcPr>
            <w:tcW w:w="1940" w:type="dxa"/>
            <w:gridSpan w:val="2"/>
          </w:tcPr>
          <w:p w14:paraId="1143CA6D" w14:textId="77777777" w:rsidR="002327A8" w:rsidRDefault="002327A8">
            <w:pPr>
              <w:spacing w:after="0" w:line="240" w:lineRule="auto"/>
              <w:jc w:val="both"/>
              <w:rPr>
                <w:rFonts w:ascii="Times New Roman" w:eastAsia="Times New Roman" w:hAnsi="Times New Roman" w:cs="Times New Roman"/>
                <w:sz w:val="24"/>
                <w:szCs w:val="24"/>
              </w:rPr>
            </w:pPr>
          </w:p>
          <w:p w14:paraId="70B97603"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r>
      <w:tr w:rsidR="002327A8" w14:paraId="6BA1E893" w14:textId="77777777">
        <w:trPr>
          <w:gridAfter w:val="1"/>
          <w:wAfter w:w="24" w:type="dxa"/>
          <w:cantSplit/>
          <w:trHeight w:val="310"/>
          <w:tblHeader/>
        </w:trPr>
        <w:tc>
          <w:tcPr>
            <w:tcW w:w="9354" w:type="dxa"/>
            <w:gridSpan w:val="5"/>
          </w:tcPr>
          <w:p w14:paraId="61CC09D4"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Module-4</w:t>
            </w:r>
          </w:p>
        </w:tc>
      </w:tr>
      <w:tr w:rsidR="002327A8" w14:paraId="654A446E" w14:textId="77777777">
        <w:trPr>
          <w:gridAfter w:val="1"/>
          <w:wAfter w:w="24" w:type="dxa"/>
          <w:cantSplit/>
          <w:trHeight w:val="475"/>
          <w:tblHeader/>
        </w:trPr>
        <w:tc>
          <w:tcPr>
            <w:tcW w:w="7414" w:type="dxa"/>
            <w:gridSpan w:val="3"/>
          </w:tcPr>
          <w:p w14:paraId="3D643215" w14:textId="77777777" w:rsidR="002327A8" w:rsidRDefault="004C44CB">
            <w:pPr>
              <w:spacing w:after="0" w:line="240" w:lineRule="auto"/>
              <w:rPr>
                <w:rFonts w:ascii="Times New Roman" w:eastAsia="Times New Roman" w:hAnsi="Times New Roman" w:cs="Times New Roman"/>
                <w:color w:val="000000"/>
                <w:sz w:val="24"/>
                <w:szCs w:val="24"/>
                <w:highlight w:val="red"/>
              </w:rPr>
            </w:pPr>
            <w:r>
              <w:rPr>
                <w:rFonts w:ascii="Times New Roman" w:eastAsia="Times New Roman" w:hAnsi="Times New Roman" w:cs="Times New Roman"/>
                <w:color w:val="000000"/>
                <w:sz w:val="24"/>
                <w:szCs w:val="24"/>
                <w:highlight w:val="yellow"/>
              </w:rPr>
              <w:lastRenderedPageBreak/>
              <w:t>Practice of Social work methods in the process of rehabilitation: Case Work, group work, community - Organization, Research, administration and social action.</w:t>
            </w:r>
            <w:r>
              <w:rPr>
                <w:rFonts w:ascii="Times New Roman" w:eastAsia="Times New Roman" w:hAnsi="Times New Roman" w:cs="Times New Roman"/>
                <w:color w:val="000000"/>
                <w:sz w:val="24"/>
                <w:szCs w:val="24"/>
                <w:highlight w:val="red"/>
              </w:rPr>
              <w:t>Orientation Visits to Rehabilitation Settings.Study of Various Rehabilitation Models</w:t>
            </w:r>
          </w:p>
          <w:p w14:paraId="47E23202" w14:textId="77777777" w:rsidR="002327A8" w:rsidRDefault="004C44CB">
            <w:pPr>
              <w:spacing w:after="0" w:line="240" w:lineRule="auto"/>
              <w:ind w:right="1409"/>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cyan"/>
              </w:rPr>
              <w:t xml:space="preserve">Ministry of </w:t>
            </w:r>
            <w:r>
              <w:rPr>
                <w:rFonts w:ascii="Times New Roman" w:eastAsia="Times New Roman" w:hAnsi="Times New Roman" w:cs="Times New Roman"/>
                <w:color w:val="000000"/>
                <w:sz w:val="24"/>
                <w:szCs w:val="24"/>
                <w:highlight w:val="cyan"/>
              </w:rPr>
              <w:t>Empowerment and social Justice (Dept of welfare of disabled).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yellow"/>
              </w:rPr>
              <w:t xml:space="preserve">Role of Social Worker. </w:t>
            </w:r>
          </w:p>
          <w:p w14:paraId="4BA56386" w14:textId="77777777" w:rsidR="002327A8" w:rsidRDefault="004C44CB">
            <w:pPr>
              <w:spacing w:after="0" w:line="24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District Rehabilitation centre. National Rehabilitation centers.</w:t>
            </w:r>
          </w:p>
        </w:tc>
        <w:tc>
          <w:tcPr>
            <w:tcW w:w="1940" w:type="dxa"/>
            <w:gridSpan w:val="2"/>
          </w:tcPr>
          <w:p w14:paraId="22E7DBA1" w14:textId="77777777" w:rsidR="002327A8" w:rsidRDefault="002327A8">
            <w:pPr>
              <w:spacing w:after="0" w:line="240" w:lineRule="auto"/>
              <w:jc w:val="both"/>
              <w:rPr>
                <w:rFonts w:ascii="Times New Roman" w:eastAsia="Times New Roman" w:hAnsi="Times New Roman" w:cs="Times New Roman"/>
                <w:sz w:val="24"/>
                <w:szCs w:val="24"/>
              </w:rPr>
            </w:pPr>
          </w:p>
          <w:p w14:paraId="33E1820F" w14:textId="77777777" w:rsidR="002327A8" w:rsidRDefault="002327A8">
            <w:pPr>
              <w:spacing w:after="0" w:line="240" w:lineRule="auto"/>
              <w:jc w:val="both"/>
              <w:rPr>
                <w:rFonts w:ascii="Times New Roman" w:eastAsia="Times New Roman" w:hAnsi="Times New Roman" w:cs="Times New Roman"/>
                <w:sz w:val="24"/>
                <w:szCs w:val="24"/>
              </w:rPr>
            </w:pPr>
          </w:p>
          <w:p w14:paraId="6D4759BB"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r>
    </w:tbl>
    <w:p w14:paraId="6D302692" w14:textId="77777777" w:rsidR="002327A8" w:rsidRDefault="002327A8">
      <w:pPr>
        <w:spacing w:after="0" w:line="360" w:lineRule="auto"/>
        <w:jc w:val="both"/>
        <w:rPr>
          <w:rFonts w:ascii="Times New Roman" w:eastAsia="Times New Roman" w:hAnsi="Times New Roman" w:cs="Times New Roman"/>
          <w:color w:val="000000"/>
          <w:sz w:val="24"/>
          <w:szCs w:val="24"/>
        </w:rPr>
      </w:pPr>
    </w:p>
    <w:p w14:paraId="6B449D7B" w14:textId="77777777" w:rsidR="002327A8" w:rsidRDefault="002327A8">
      <w:pPr>
        <w:spacing w:after="0" w:line="360" w:lineRule="auto"/>
        <w:jc w:val="both"/>
        <w:rPr>
          <w:rFonts w:ascii="Times New Roman" w:eastAsia="Times New Roman" w:hAnsi="Times New Roman" w:cs="Times New Roman"/>
          <w:b/>
          <w:sz w:val="24"/>
          <w:szCs w:val="24"/>
        </w:rPr>
      </w:pPr>
    </w:p>
    <w:p w14:paraId="425A6DFF"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223AA249" w14:textId="77777777" w:rsidR="002327A8" w:rsidRDefault="002327A8">
      <w:pPr>
        <w:spacing w:after="0" w:line="360" w:lineRule="auto"/>
        <w:jc w:val="both"/>
        <w:rPr>
          <w:rFonts w:ascii="Times New Roman" w:eastAsia="Times New Roman" w:hAnsi="Times New Roman" w:cs="Times New Roman"/>
          <w:b/>
          <w:sz w:val="24"/>
          <w:szCs w:val="24"/>
        </w:rPr>
      </w:pPr>
    </w:p>
    <w:tbl>
      <w:tblPr>
        <w:tblStyle w:val="afff9"/>
        <w:tblW w:w="82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60"/>
      </w:tblGrid>
      <w:tr w:rsidR="002327A8" w14:paraId="26B35BEF" w14:textId="77777777">
        <w:trPr>
          <w:cantSplit/>
          <w:trHeight w:val="4554"/>
          <w:tblHeader/>
        </w:trPr>
        <w:tc>
          <w:tcPr>
            <w:tcW w:w="8260" w:type="dxa"/>
            <w:tcBorders>
              <w:top w:val="nil"/>
              <w:left w:val="nil"/>
              <w:right w:val="nil"/>
            </w:tcBorders>
            <w:vAlign w:val="bottom"/>
          </w:tcPr>
          <w:p w14:paraId="3E708B68"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1.Gupta, Manju(2002)Child Abuse–A Social Work Perspective </w:t>
            </w:r>
            <w:r>
              <w:rPr>
                <w:rFonts w:ascii="Times New Roman" w:eastAsia="Times New Roman" w:hAnsi="Times New Roman" w:cs="Times New Roman"/>
                <w:color w:val="000000"/>
                <w:sz w:val="24"/>
                <w:szCs w:val="24"/>
              </w:rPr>
              <w:t>Jaipur:MangalDeep Publications.</w:t>
            </w:r>
          </w:p>
          <w:p w14:paraId="7EA0FA28"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2.Kumari,Ved(2004)Juvenile Justice in India: From Welfare toRight.New  Delhi: oxford University press.</w:t>
            </w:r>
          </w:p>
          <w:p w14:paraId="00A9C786"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3.Kumari,Ved&amp;Brooks,S.L (2004)Creative Child Advocacy. New Delhi: Sage.NIPCCD,</w:t>
            </w:r>
          </w:p>
          <w:p w14:paraId="0C57FDE1"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4.Pandey,Rajendra(1991):Street Children of</w:t>
            </w:r>
            <w:r>
              <w:rPr>
                <w:rFonts w:ascii="Times New Roman" w:eastAsia="Times New Roman" w:hAnsi="Times New Roman" w:cs="Times New Roman"/>
                <w:color w:val="000000"/>
                <w:sz w:val="24"/>
                <w:szCs w:val="24"/>
              </w:rPr>
              <w:t xml:space="preserve"> India. Allahabad:Calugh Publications.</w:t>
            </w:r>
          </w:p>
        </w:tc>
      </w:tr>
    </w:tbl>
    <w:p w14:paraId="49DAB1D5"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5.Neshla(1997)Atrocities Against Women. New Delhi: Harman Publishing House.</w:t>
      </w:r>
    </w:p>
    <w:p w14:paraId="65E51DF1"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6.Strang,H.,&amp;Braithwaite,J.(2001)Restorative Justice and Civil Society.     Cambridge University Press</w:t>
      </w:r>
    </w:p>
    <w:p w14:paraId="21BA9BBE"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7.Prayas(2002)Forced Separation: </w:t>
      </w:r>
      <w:r>
        <w:rPr>
          <w:rFonts w:ascii="Times New Roman" w:eastAsia="Times New Roman" w:hAnsi="Times New Roman" w:cs="Times New Roman"/>
          <w:color w:val="000000"/>
          <w:sz w:val="24"/>
          <w:szCs w:val="24"/>
        </w:rPr>
        <w:t>Children of Imprisoned                                                                 Mothers. Mumbai: Prayas</w:t>
      </w:r>
    </w:p>
    <w:p w14:paraId="0EF57ECD" w14:textId="77777777" w:rsidR="002327A8" w:rsidRDefault="002327A8">
      <w:pPr>
        <w:widowControl w:val="0"/>
        <w:tabs>
          <w:tab w:val="left" w:pos="4540"/>
        </w:tabs>
        <w:spacing w:after="0" w:line="360" w:lineRule="auto"/>
        <w:jc w:val="both"/>
        <w:rPr>
          <w:rFonts w:ascii="Times New Roman" w:eastAsia="Times New Roman" w:hAnsi="Times New Roman" w:cs="Times New Roman"/>
          <w:sz w:val="24"/>
          <w:szCs w:val="24"/>
        </w:rPr>
      </w:pPr>
    </w:p>
    <w:p w14:paraId="7B0E297A" w14:textId="77777777" w:rsidR="002327A8" w:rsidRDefault="002327A8">
      <w:pPr>
        <w:widowControl w:val="0"/>
        <w:spacing w:after="0" w:line="360" w:lineRule="auto"/>
        <w:jc w:val="both"/>
        <w:rPr>
          <w:rFonts w:ascii="Times New Roman" w:eastAsia="Times New Roman" w:hAnsi="Times New Roman" w:cs="Times New Roman"/>
          <w:sz w:val="24"/>
          <w:szCs w:val="24"/>
        </w:rPr>
      </w:pPr>
    </w:p>
    <w:p w14:paraId="695A3790" w14:textId="77777777" w:rsidR="002327A8" w:rsidRDefault="002327A8">
      <w:pPr>
        <w:widowControl w:val="0"/>
        <w:spacing w:after="0" w:line="360" w:lineRule="auto"/>
        <w:jc w:val="both"/>
        <w:rPr>
          <w:rFonts w:ascii="Times New Roman" w:eastAsia="Times New Roman" w:hAnsi="Times New Roman" w:cs="Times New Roman"/>
          <w:sz w:val="24"/>
          <w:szCs w:val="24"/>
        </w:rPr>
      </w:pPr>
    </w:p>
    <w:p w14:paraId="45126E19"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 Rao,V.(1989)Victims of Crime, Allied Publishers Ltd.,                                                                  New Delhi</w:t>
      </w:r>
    </w:p>
    <w:p w14:paraId="6F16864D" w14:textId="77777777" w:rsidR="002327A8" w:rsidRDefault="004C44CB">
      <w:pPr>
        <w:widowControl w:val="0"/>
        <w:tabs>
          <w:tab w:val="left" w:pos="454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 Tandon, S.L.(1990)Probation: A New Perspective. New Delhi:Reliance Publishing</w:t>
      </w:r>
    </w:p>
    <w:p w14:paraId="4E2B3447" w14:textId="77777777" w:rsidR="002327A8" w:rsidRDefault="004C44CB">
      <w:pPr>
        <w:widowControl w:val="0"/>
        <w:tabs>
          <w:tab w:val="left" w:pos="4540"/>
        </w:tabs>
        <w:spacing w:after="0" w:line="360" w:lineRule="auto"/>
        <w:jc w:val="both"/>
        <w:rPr>
          <w:rFonts w:ascii="Times New Roman" w:eastAsia="Times New Roman" w:hAnsi="Times New Roman" w:cs="Times New Roman"/>
          <w:sz w:val="24"/>
          <w:szCs w:val="24"/>
        </w:rPr>
        <w:sectPr w:rsidR="002327A8" w:rsidSect="006204B2">
          <w:pgSz w:w="11907" w:h="16839"/>
          <w:pgMar w:top="1345" w:right="1900" w:bottom="658" w:left="1880" w:header="720" w:footer="720" w:gutter="0"/>
          <w:cols w:space="720"/>
        </w:sectPr>
      </w:pPr>
      <w:r>
        <w:rPr>
          <w:rFonts w:ascii="Times New Roman" w:eastAsia="Times New Roman" w:hAnsi="Times New Roman" w:cs="Times New Roman"/>
          <w:color w:val="000000"/>
          <w:sz w:val="24"/>
          <w:szCs w:val="24"/>
        </w:rPr>
        <w:t>10. Valier,C.(2001)Theories of Crime and Punishment. Essex:</w:t>
      </w:r>
    </w:p>
    <w:p w14:paraId="6A816ED1" w14:textId="77777777" w:rsidR="002327A8" w:rsidRDefault="002327A8">
      <w:pPr>
        <w:spacing w:after="0" w:line="360" w:lineRule="auto"/>
        <w:jc w:val="both"/>
        <w:rPr>
          <w:rFonts w:ascii="Times New Roman" w:eastAsia="Times New Roman" w:hAnsi="Times New Roman" w:cs="Times New Roman"/>
          <w:b/>
          <w:sz w:val="24"/>
          <w:szCs w:val="24"/>
        </w:rPr>
      </w:pPr>
    </w:p>
    <w:p w14:paraId="02853EC4" w14:textId="77777777" w:rsidR="002327A8" w:rsidRDefault="002327A8">
      <w:pPr>
        <w:spacing w:after="0" w:line="360" w:lineRule="auto"/>
        <w:jc w:val="both"/>
        <w:rPr>
          <w:rFonts w:ascii="Times New Roman" w:eastAsia="Times New Roman" w:hAnsi="Times New Roman" w:cs="Times New Roman"/>
          <w:sz w:val="24"/>
          <w:szCs w:val="24"/>
        </w:rPr>
      </w:pPr>
    </w:p>
    <w:tbl>
      <w:tblPr>
        <w:tblStyle w:val="afffa"/>
        <w:tblW w:w="9123" w:type="dxa"/>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50"/>
        <w:gridCol w:w="1495"/>
        <w:gridCol w:w="1715"/>
        <w:gridCol w:w="346"/>
        <w:gridCol w:w="763"/>
        <w:gridCol w:w="54"/>
      </w:tblGrid>
      <w:tr w:rsidR="002327A8" w14:paraId="53F7D774" w14:textId="77777777">
        <w:trPr>
          <w:cantSplit/>
          <w:trHeight w:val="378"/>
          <w:tblHeader/>
        </w:trPr>
        <w:tc>
          <w:tcPr>
            <w:tcW w:w="9123" w:type="dxa"/>
            <w:gridSpan w:val="6"/>
          </w:tcPr>
          <w:p w14:paraId="4CC59BD3" w14:textId="77777777" w:rsidR="002327A8" w:rsidRDefault="004C44C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Management Concepts and Corporate Communication – Semester III</w:t>
            </w:r>
          </w:p>
        </w:tc>
      </w:tr>
      <w:tr w:rsidR="002327A8" w14:paraId="55DC1E01" w14:textId="77777777">
        <w:trPr>
          <w:gridAfter w:val="1"/>
          <w:wAfter w:w="54" w:type="dxa"/>
          <w:cantSplit/>
          <w:trHeight w:val="300"/>
          <w:tblHeader/>
        </w:trPr>
        <w:tc>
          <w:tcPr>
            <w:tcW w:w="4750" w:type="dxa"/>
          </w:tcPr>
          <w:p w14:paraId="661159E6"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1495" w:type="dxa"/>
          </w:tcPr>
          <w:p w14:paraId="42B2C7D0" w14:textId="77777777" w:rsidR="002327A8" w:rsidRDefault="004C44CB">
            <w:pPr>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SWS S 557-B</w:t>
            </w:r>
          </w:p>
        </w:tc>
        <w:tc>
          <w:tcPr>
            <w:tcW w:w="2061" w:type="dxa"/>
            <w:gridSpan w:val="2"/>
          </w:tcPr>
          <w:p w14:paraId="5FA848AF"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w:t>
            </w:r>
            <w:r>
              <w:rPr>
                <w:rFonts w:ascii="Times New Roman" w:eastAsia="Times New Roman" w:hAnsi="Times New Roman" w:cs="Times New Roman"/>
                <w:b/>
                <w:sz w:val="24"/>
                <w:szCs w:val="24"/>
              </w:rPr>
              <w:t xml:space="preserve"> Marks: Final Exam</w:t>
            </w:r>
          </w:p>
        </w:tc>
        <w:tc>
          <w:tcPr>
            <w:tcW w:w="763" w:type="dxa"/>
          </w:tcPr>
          <w:p w14:paraId="55F93E69"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30:70</w:t>
            </w:r>
          </w:p>
        </w:tc>
      </w:tr>
      <w:tr w:rsidR="002327A8" w14:paraId="22BFFBC7" w14:textId="77777777">
        <w:trPr>
          <w:gridAfter w:val="1"/>
          <w:wAfter w:w="54" w:type="dxa"/>
          <w:cantSplit/>
          <w:trHeight w:val="281"/>
          <w:tblHeader/>
        </w:trPr>
        <w:tc>
          <w:tcPr>
            <w:tcW w:w="4750" w:type="dxa"/>
          </w:tcPr>
          <w:p w14:paraId="787800B9"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 of Teaching Hours Per week</w:t>
            </w:r>
          </w:p>
        </w:tc>
        <w:tc>
          <w:tcPr>
            <w:tcW w:w="1495" w:type="dxa"/>
          </w:tcPr>
          <w:p w14:paraId="2EC0BCC8"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2061" w:type="dxa"/>
            <w:gridSpan w:val="2"/>
          </w:tcPr>
          <w:p w14:paraId="33171CFF"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763" w:type="dxa"/>
          </w:tcPr>
          <w:p w14:paraId="18C04266" w14:textId="77777777" w:rsidR="002327A8" w:rsidRDefault="004C44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r>
      <w:tr w:rsidR="002327A8" w14:paraId="1AC2B602" w14:textId="77777777">
        <w:trPr>
          <w:cantSplit/>
          <w:trHeight w:val="378"/>
          <w:tblHeader/>
        </w:trPr>
        <w:tc>
          <w:tcPr>
            <w:tcW w:w="9123" w:type="dxa"/>
            <w:gridSpan w:val="6"/>
          </w:tcPr>
          <w:p w14:paraId="3A2AC807" w14:textId="77777777" w:rsidR="002327A8" w:rsidRDefault="004C44C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p w14:paraId="16487A01" w14:textId="77777777" w:rsidR="002327A8" w:rsidRDefault="004C44CB">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To familiarizing the students with the basic concepts of Management.</w:t>
            </w:r>
          </w:p>
          <w:p w14:paraId="757D3A72" w14:textId="77777777" w:rsidR="002327A8" w:rsidRDefault="004C44CB">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To understand the theories and functions of Management.</w:t>
            </w:r>
          </w:p>
          <w:p w14:paraId="60382F8F" w14:textId="77777777" w:rsidR="002327A8" w:rsidRDefault="004C44CB">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To enhance the communication skills</w:t>
            </w:r>
            <w:r>
              <w:rPr>
                <w:rFonts w:ascii="Times New Roman" w:eastAsia="Times New Roman" w:hAnsi="Times New Roman" w:cs="Times New Roman"/>
                <w:sz w:val="24"/>
                <w:szCs w:val="24"/>
              </w:rPr>
              <w:t xml:space="preserve"> of the students.</w:t>
            </w:r>
          </w:p>
          <w:p w14:paraId="66855C6F"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Gain knowledge about management concepts and its evolution.</w:t>
            </w:r>
          </w:p>
          <w:p w14:paraId="25380636"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Understanding the functions of management and skills required in its practice</w:t>
            </w:r>
          </w:p>
          <w:p w14:paraId="71531111"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Acquire knowledge of modern trends in management</w:t>
            </w:r>
          </w:p>
        </w:tc>
      </w:tr>
      <w:tr w:rsidR="002327A8" w14:paraId="77481B78" w14:textId="77777777">
        <w:trPr>
          <w:cantSplit/>
          <w:trHeight w:val="378"/>
          <w:tblHeader/>
        </w:trPr>
        <w:tc>
          <w:tcPr>
            <w:tcW w:w="9123" w:type="dxa"/>
            <w:gridSpan w:val="6"/>
          </w:tcPr>
          <w:p w14:paraId="3ACD35E1"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Programme Outcomes:</w:t>
            </w:r>
          </w:p>
          <w:p w14:paraId="6D98D9B1" w14:textId="77777777" w:rsidR="002327A8" w:rsidRDefault="004C44CB">
            <w:pPr>
              <w:spacing w:after="0" w:line="36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Students will learn to Recognize, discuss, and demonstrate concepts, techniques, and decision tools available to manage projects. </w:t>
            </w:r>
          </w:p>
          <w:p w14:paraId="1BE45D27" w14:textId="77777777" w:rsidR="002327A8" w:rsidRDefault="004C44CB">
            <w:pPr>
              <w:spacing w:after="0" w:line="360" w:lineRule="auto"/>
              <w:jc w:val="both"/>
              <w:rPr>
                <w:rFonts w:ascii="Times New Roman" w:eastAsia="Times New Roman" w:hAnsi="Times New Roman" w:cs="Times New Roman"/>
              </w:rPr>
            </w:pPr>
            <w:r>
              <w:rPr>
                <w:rFonts w:ascii="Times New Roman" w:eastAsia="Times New Roman" w:hAnsi="Times New Roman" w:cs="Times New Roman"/>
                <w:sz w:val="24"/>
                <w:szCs w:val="24"/>
              </w:rPr>
              <w:t>Students will learn to effectively lead work groups and teams by creating a shared vision, mobilizing energy around the visio</w:t>
            </w:r>
            <w:r>
              <w:rPr>
                <w:rFonts w:ascii="Times New Roman" w:eastAsia="Times New Roman" w:hAnsi="Times New Roman" w:cs="Times New Roman"/>
                <w:sz w:val="24"/>
                <w:szCs w:val="24"/>
              </w:rPr>
              <w:t>n, and managing obstacles to its achievement.</w:t>
            </w:r>
          </w:p>
          <w:p w14:paraId="22D672C4" w14:textId="77777777" w:rsidR="002327A8" w:rsidRDefault="004C44CB">
            <w:pPr>
              <w:spacing w:after="0" w:line="36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Students will learn to apply human resource management principles and law to evaluate human resource initiatives and manage an organization’s human capital. </w:t>
            </w:r>
          </w:p>
          <w:p w14:paraId="17FD9BA1" w14:textId="77777777" w:rsidR="002327A8" w:rsidRDefault="004C44CB">
            <w:pPr>
              <w:spacing w:after="0" w:line="360" w:lineRule="auto"/>
              <w:jc w:val="both"/>
              <w:rPr>
                <w:b/>
              </w:rPr>
            </w:pPr>
            <w:r>
              <w:rPr>
                <w:rFonts w:ascii="Times New Roman" w:eastAsia="Times New Roman" w:hAnsi="Times New Roman" w:cs="Times New Roman"/>
                <w:sz w:val="24"/>
                <w:szCs w:val="24"/>
              </w:rPr>
              <w:t>Students will learn to Utilize principles of effecti</w:t>
            </w:r>
            <w:r>
              <w:rPr>
                <w:rFonts w:ascii="Times New Roman" w:eastAsia="Times New Roman" w:hAnsi="Times New Roman" w:cs="Times New Roman"/>
                <w:sz w:val="24"/>
                <w:szCs w:val="24"/>
              </w:rPr>
              <w:t>ve negotiation to plan, prepare, and manage negotiations and conflicts.</w:t>
            </w:r>
          </w:p>
        </w:tc>
      </w:tr>
      <w:tr w:rsidR="002327A8" w14:paraId="21B24DE4" w14:textId="77777777">
        <w:trPr>
          <w:cantSplit/>
          <w:trHeight w:val="281"/>
          <w:tblHeader/>
        </w:trPr>
        <w:tc>
          <w:tcPr>
            <w:tcW w:w="7960" w:type="dxa"/>
            <w:gridSpan w:val="3"/>
          </w:tcPr>
          <w:p w14:paraId="2452BC56"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Module-1</w:t>
            </w:r>
          </w:p>
        </w:tc>
        <w:tc>
          <w:tcPr>
            <w:tcW w:w="1163" w:type="dxa"/>
            <w:gridSpan w:val="3"/>
          </w:tcPr>
          <w:p w14:paraId="150FFEE5" w14:textId="77777777" w:rsidR="002327A8" w:rsidRDefault="004C44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Teaching Hours</w:t>
            </w:r>
          </w:p>
        </w:tc>
      </w:tr>
      <w:tr w:rsidR="002327A8" w14:paraId="7A096E53" w14:textId="77777777">
        <w:trPr>
          <w:cantSplit/>
          <w:trHeight w:val="1427"/>
          <w:tblHeader/>
        </w:trPr>
        <w:tc>
          <w:tcPr>
            <w:tcW w:w="7960" w:type="dxa"/>
            <w:gridSpan w:val="3"/>
          </w:tcPr>
          <w:p w14:paraId="5062EE3B" w14:textId="77777777" w:rsidR="002327A8" w:rsidRDefault="004C44CB">
            <w:pPr>
              <w:spacing w:after="0"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rPr>
              <w:t>Management: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Concept of Management, Management:</w:t>
            </w:r>
            <w:r>
              <w:rPr>
                <w:rFonts w:ascii="Times New Roman" w:eastAsia="Times New Roman" w:hAnsi="Times New Roman" w:cs="Times New Roman"/>
                <w:sz w:val="24"/>
                <w:szCs w:val="24"/>
              </w:rPr>
              <w:t xml:space="preserve"> Art and Science, Management Vs Administration, </w:t>
            </w:r>
            <w:r>
              <w:rPr>
                <w:rFonts w:ascii="Times New Roman" w:eastAsia="Times New Roman" w:hAnsi="Times New Roman" w:cs="Times New Roman"/>
                <w:sz w:val="24"/>
                <w:szCs w:val="24"/>
                <w:highlight w:val="cyan"/>
              </w:rPr>
              <w:t>Management as a Profession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 xml:space="preserve">Management skills, Roles, Qualities </w:t>
            </w:r>
            <w:r>
              <w:rPr>
                <w:rFonts w:ascii="Times New Roman" w:eastAsia="Times New Roman" w:hAnsi="Times New Roman" w:cs="Times New Roman"/>
                <w:sz w:val="24"/>
                <w:szCs w:val="24"/>
                <w:highlight w:val="yellow"/>
              </w:rPr>
              <w:t>of a Manager</w:t>
            </w:r>
          </w:p>
          <w:p w14:paraId="7E5A356E"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Evolution of Management thought: Early contributions: Taylor and Scientific Management, Fayol's Administrative Management, Bureaucracy, Human Relations, and Modern Approaches.</w:t>
            </w:r>
          </w:p>
          <w:p w14:paraId="65C0C1A8"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Skill Component: Case Study Discussion</w:t>
            </w:r>
          </w:p>
        </w:tc>
        <w:tc>
          <w:tcPr>
            <w:tcW w:w="1163" w:type="dxa"/>
            <w:gridSpan w:val="3"/>
          </w:tcPr>
          <w:p w14:paraId="2ED23E3F" w14:textId="77777777" w:rsidR="002327A8" w:rsidRDefault="002327A8">
            <w:pPr>
              <w:spacing w:after="0" w:line="240" w:lineRule="auto"/>
              <w:jc w:val="center"/>
              <w:rPr>
                <w:rFonts w:ascii="Times New Roman" w:eastAsia="Times New Roman" w:hAnsi="Times New Roman" w:cs="Times New Roman"/>
                <w:sz w:val="24"/>
                <w:szCs w:val="24"/>
              </w:rPr>
            </w:pPr>
          </w:p>
          <w:p w14:paraId="52AAC629" w14:textId="77777777" w:rsidR="002327A8" w:rsidRDefault="002327A8">
            <w:pPr>
              <w:spacing w:after="0" w:line="240" w:lineRule="auto"/>
              <w:jc w:val="center"/>
              <w:rPr>
                <w:rFonts w:ascii="Times New Roman" w:eastAsia="Times New Roman" w:hAnsi="Times New Roman" w:cs="Times New Roman"/>
                <w:sz w:val="24"/>
                <w:szCs w:val="24"/>
              </w:rPr>
            </w:pPr>
          </w:p>
          <w:p w14:paraId="7C80F379" w14:textId="77777777" w:rsidR="002327A8" w:rsidRDefault="004C44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2327A8" w14:paraId="156CED99" w14:textId="77777777">
        <w:trPr>
          <w:cantSplit/>
          <w:trHeight w:val="232"/>
          <w:tblHeader/>
        </w:trPr>
        <w:tc>
          <w:tcPr>
            <w:tcW w:w="9123" w:type="dxa"/>
            <w:gridSpan w:val="6"/>
          </w:tcPr>
          <w:p w14:paraId="56DA72A4"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Module-2</w:t>
            </w:r>
          </w:p>
        </w:tc>
      </w:tr>
      <w:tr w:rsidR="002327A8" w14:paraId="41E01ABF" w14:textId="77777777">
        <w:trPr>
          <w:cantSplit/>
          <w:trHeight w:val="1611"/>
          <w:tblHeader/>
        </w:trPr>
        <w:tc>
          <w:tcPr>
            <w:tcW w:w="7960" w:type="dxa"/>
            <w:gridSpan w:val="3"/>
          </w:tcPr>
          <w:p w14:paraId="0EE3CF44" w14:textId="77777777" w:rsidR="002327A8" w:rsidRDefault="004C44CB">
            <w:pPr>
              <w:spacing w:after="0" w:line="360" w:lineRule="auto"/>
              <w:jc w:val="both"/>
              <w:rPr>
                <w:rFonts w:ascii="Times New Roman" w:eastAsia="Times New Roman" w:hAnsi="Times New Roman" w:cs="Times New Roman"/>
                <w:b/>
                <w:sz w:val="24"/>
                <w:szCs w:val="24"/>
                <w:highlight w:val="cyan"/>
              </w:rPr>
            </w:pPr>
            <w:r>
              <w:rPr>
                <w:rFonts w:ascii="Times New Roman" w:eastAsia="Times New Roman" w:hAnsi="Times New Roman" w:cs="Times New Roman"/>
                <w:b/>
                <w:sz w:val="24"/>
                <w:szCs w:val="24"/>
              </w:rPr>
              <w:lastRenderedPageBreak/>
              <w:t xml:space="preserve">Functions of Management: </w:t>
            </w:r>
            <w:r>
              <w:rPr>
                <w:rFonts w:ascii="Times New Roman" w:eastAsia="Times New Roman" w:hAnsi="Times New Roman" w:cs="Times New Roman"/>
                <w:sz w:val="24"/>
                <w:szCs w:val="24"/>
                <w:highlight w:val="yellow"/>
              </w:rPr>
              <w:t>Planning: Concept of planning, Significance of planning,</w:t>
            </w:r>
            <w:r>
              <w:rPr>
                <w:rFonts w:ascii="Times New Roman" w:eastAsia="Times New Roman" w:hAnsi="Times New Roman" w:cs="Times New Roman"/>
                <w:sz w:val="24"/>
                <w:szCs w:val="24"/>
              </w:rPr>
              <w:t xml:space="preserve"> Classification of planning, Process of planning and Barriers to effective planning. </w:t>
            </w:r>
            <w:r>
              <w:rPr>
                <w:rFonts w:ascii="Times New Roman" w:eastAsia="Times New Roman" w:hAnsi="Times New Roman" w:cs="Times New Roman"/>
                <w:sz w:val="24"/>
                <w:szCs w:val="24"/>
                <w:highlight w:val="cyan"/>
              </w:rPr>
              <w:t xml:space="preserve">Staffing: Concept, Objectives of Staffing and Manpower planning. </w:t>
            </w:r>
          </w:p>
          <w:p w14:paraId="54931E85"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Decision Making: Concept</w:t>
            </w:r>
            <w:r>
              <w:rPr>
                <w:rFonts w:ascii="Times New Roman" w:eastAsia="Times New Roman" w:hAnsi="Times New Roman" w:cs="Times New Roman"/>
                <w:sz w:val="24"/>
                <w:szCs w:val="24"/>
                <w:highlight w:val="yellow"/>
              </w:rPr>
              <w:t xml:space="preserve"> of decision making</w:t>
            </w:r>
            <w:r>
              <w:rPr>
                <w:rFonts w:ascii="Times New Roman" w:eastAsia="Times New Roman" w:hAnsi="Times New Roman" w:cs="Times New Roman"/>
                <w:sz w:val="24"/>
                <w:szCs w:val="24"/>
              </w:rPr>
              <w:t>, Types of decision making - Programmed, Unprogrammed, Strategic, Tactical, Individual &amp; Group. Entails of effective decision making. Steps in rational decision making process,</w:t>
            </w:r>
          </w:p>
          <w:p w14:paraId="2B06C4B6"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Controlling: Concept, Importance of controlling,</w:t>
            </w:r>
            <w:r>
              <w:rPr>
                <w:rFonts w:ascii="Times New Roman" w:eastAsia="Times New Roman" w:hAnsi="Times New Roman" w:cs="Times New Roman"/>
                <w:sz w:val="24"/>
                <w:szCs w:val="24"/>
              </w:rPr>
              <w:t xml:space="preserve"> Types of co</w:t>
            </w:r>
            <w:r>
              <w:rPr>
                <w:rFonts w:ascii="Times New Roman" w:eastAsia="Times New Roman" w:hAnsi="Times New Roman" w:cs="Times New Roman"/>
                <w:sz w:val="24"/>
                <w:szCs w:val="24"/>
              </w:rPr>
              <w:t>ntrol, Steps in control process.</w:t>
            </w:r>
          </w:p>
          <w:p w14:paraId="3DB53F47"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Skill Component: Case Study Presentation</w:t>
            </w:r>
          </w:p>
        </w:tc>
        <w:tc>
          <w:tcPr>
            <w:tcW w:w="1163" w:type="dxa"/>
            <w:gridSpan w:val="3"/>
          </w:tcPr>
          <w:p w14:paraId="6D49535E" w14:textId="77777777" w:rsidR="002327A8" w:rsidRDefault="002327A8">
            <w:pPr>
              <w:spacing w:after="0" w:line="240" w:lineRule="auto"/>
              <w:jc w:val="both"/>
              <w:rPr>
                <w:rFonts w:ascii="Times New Roman" w:eastAsia="Times New Roman" w:hAnsi="Times New Roman" w:cs="Times New Roman"/>
                <w:sz w:val="24"/>
                <w:szCs w:val="24"/>
              </w:rPr>
            </w:pPr>
          </w:p>
          <w:p w14:paraId="31102F6A" w14:textId="77777777" w:rsidR="002327A8" w:rsidRDefault="002327A8">
            <w:pPr>
              <w:spacing w:after="0" w:line="240" w:lineRule="auto"/>
              <w:jc w:val="both"/>
              <w:rPr>
                <w:rFonts w:ascii="Times New Roman" w:eastAsia="Times New Roman" w:hAnsi="Times New Roman" w:cs="Times New Roman"/>
                <w:sz w:val="24"/>
                <w:szCs w:val="24"/>
              </w:rPr>
            </w:pPr>
          </w:p>
          <w:p w14:paraId="54F7CF7F"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r>
      <w:tr w:rsidR="002327A8" w14:paraId="31F570BF" w14:textId="77777777">
        <w:trPr>
          <w:cantSplit/>
          <w:trHeight w:val="281"/>
          <w:tblHeader/>
        </w:trPr>
        <w:tc>
          <w:tcPr>
            <w:tcW w:w="9123" w:type="dxa"/>
            <w:gridSpan w:val="6"/>
          </w:tcPr>
          <w:p w14:paraId="4D6EE289"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Module-3</w:t>
            </w:r>
          </w:p>
        </w:tc>
      </w:tr>
      <w:tr w:rsidR="002327A8" w14:paraId="02820F26" w14:textId="77777777">
        <w:trPr>
          <w:cantSplit/>
          <w:trHeight w:val="475"/>
          <w:tblHeader/>
        </w:trPr>
        <w:tc>
          <w:tcPr>
            <w:tcW w:w="7960" w:type="dxa"/>
            <w:gridSpan w:val="3"/>
          </w:tcPr>
          <w:p w14:paraId="2FF31419"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Trends in Management: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Total Quality Management, Quality Control, 5s Model- Seiri, Seiton, Seiso, Seiketsu, Shitsuke, Kaizen</w:t>
            </w:r>
            <w:r>
              <w:rPr>
                <w:rFonts w:ascii="Times New Roman" w:eastAsia="Times New Roman" w:hAnsi="Times New Roman" w:cs="Times New Roman"/>
                <w:sz w:val="24"/>
                <w:szCs w:val="24"/>
              </w:rPr>
              <w:t>, HRIS &amp;</w:t>
            </w:r>
            <w:r>
              <w:rPr>
                <w:rFonts w:ascii="Times New Roman" w:eastAsia="Times New Roman" w:hAnsi="Times New Roman" w:cs="Times New Roman"/>
                <w:sz w:val="24"/>
                <w:szCs w:val="24"/>
              </w:rPr>
              <w:t xml:space="preserve"> MIS, Mc Kinsey’s 7s Model, Social responsibility of managers, ISO certification, Human Resource Department Managerial Ethics- Utilitarian view, Rights view, Justice view, Social contract view.</w:t>
            </w:r>
          </w:p>
          <w:p w14:paraId="1B56CC37"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Skill Component: Seminars and Case study Discussion.</w:t>
            </w:r>
          </w:p>
        </w:tc>
        <w:tc>
          <w:tcPr>
            <w:tcW w:w="1163" w:type="dxa"/>
            <w:gridSpan w:val="3"/>
          </w:tcPr>
          <w:p w14:paraId="6BE5183E" w14:textId="77777777" w:rsidR="002327A8" w:rsidRDefault="002327A8">
            <w:pPr>
              <w:spacing w:after="0" w:line="240" w:lineRule="auto"/>
              <w:jc w:val="both"/>
              <w:rPr>
                <w:rFonts w:ascii="Times New Roman" w:eastAsia="Times New Roman" w:hAnsi="Times New Roman" w:cs="Times New Roman"/>
                <w:sz w:val="24"/>
                <w:szCs w:val="24"/>
              </w:rPr>
            </w:pPr>
          </w:p>
          <w:p w14:paraId="4EE0008D"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12</w:t>
            </w:r>
          </w:p>
        </w:tc>
      </w:tr>
      <w:tr w:rsidR="002327A8" w14:paraId="56E45723" w14:textId="77777777">
        <w:trPr>
          <w:cantSplit/>
          <w:trHeight w:val="310"/>
          <w:tblHeader/>
        </w:trPr>
        <w:tc>
          <w:tcPr>
            <w:tcW w:w="9123" w:type="dxa"/>
            <w:gridSpan w:val="6"/>
          </w:tcPr>
          <w:p w14:paraId="528BC3D3"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Module-4</w:t>
            </w:r>
          </w:p>
        </w:tc>
      </w:tr>
      <w:tr w:rsidR="002327A8" w14:paraId="3A11F795" w14:textId="77777777">
        <w:trPr>
          <w:cantSplit/>
          <w:trHeight w:val="475"/>
          <w:tblHeader/>
        </w:trPr>
        <w:tc>
          <w:tcPr>
            <w:tcW w:w="7960" w:type="dxa"/>
            <w:gridSpan w:val="3"/>
          </w:tcPr>
          <w:p w14:paraId="10EFB043" w14:textId="77777777" w:rsidR="002327A8" w:rsidRDefault="004C44CB">
            <w:pPr>
              <w:spacing w:after="0"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Communication: Concept, Nature, Importance, Types, Models, and Process of Communication,</w:t>
            </w:r>
            <w:r>
              <w:rPr>
                <w:rFonts w:ascii="Times New Roman" w:eastAsia="Times New Roman" w:hAnsi="Times New Roman" w:cs="Times New Roman"/>
                <w:sz w:val="24"/>
                <w:szCs w:val="24"/>
              </w:rPr>
              <w:t xml:space="preserve"> Role of listening and Barriers to effective communication, Patterns of communication - Circle, Chain, Y and Wheel. Grapevine Communication and Types, Tom Peter’s MBWA Technique. Written Communication - Principles of Effective Written Communication; </w:t>
            </w:r>
            <w:r>
              <w:rPr>
                <w:rFonts w:ascii="Times New Roman" w:eastAsia="Times New Roman" w:hAnsi="Times New Roman" w:cs="Times New Roman"/>
                <w:sz w:val="24"/>
                <w:szCs w:val="24"/>
                <w:highlight w:val="yellow"/>
              </w:rPr>
              <w:t>Commer</w:t>
            </w:r>
            <w:r>
              <w:rPr>
                <w:rFonts w:ascii="Times New Roman" w:eastAsia="Times New Roman" w:hAnsi="Times New Roman" w:cs="Times New Roman"/>
                <w:sz w:val="24"/>
                <w:szCs w:val="24"/>
                <w:highlight w:val="yellow"/>
              </w:rPr>
              <w:t xml:space="preserve">cial Letters, Enquiries, Quotations and Tender Notices, Placing Orders, Export Import Correspondence, Correspondence with Public Authorities, Preparing Minutes of Meeting, Memo, Office Order, Office Circular, Office Note. </w:t>
            </w:r>
          </w:p>
          <w:p w14:paraId="5649A5F2"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Skill Component: Hands on trainin</w:t>
            </w:r>
            <w:r>
              <w:rPr>
                <w:rFonts w:ascii="Times New Roman" w:eastAsia="Times New Roman" w:hAnsi="Times New Roman" w:cs="Times New Roman"/>
                <w:sz w:val="24"/>
                <w:szCs w:val="24"/>
              </w:rPr>
              <w:t xml:space="preserve">g through various expertise </w:t>
            </w:r>
          </w:p>
        </w:tc>
        <w:tc>
          <w:tcPr>
            <w:tcW w:w="1163" w:type="dxa"/>
            <w:gridSpan w:val="3"/>
          </w:tcPr>
          <w:p w14:paraId="62702A2D" w14:textId="77777777" w:rsidR="002327A8" w:rsidRDefault="002327A8">
            <w:pPr>
              <w:spacing w:after="0" w:line="240" w:lineRule="auto"/>
              <w:jc w:val="both"/>
              <w:rPr>
                <w:rFonts w:ascii="Times New Roman" w:eastAsia="Times New Roman" w:hAnsi="Times New Roman" w:cs="Times New Roman"/>
                <w:sz w:val="24"/>
                <w:szCs w:val="24"/>
              </w:rPr>
            </w:pPr>
          </w:p>
          <w:p w14:paraId="040EE475" w14:textId="77777777" w:rsidR="002327A8" w:rsidRDefault="002327A8">
            <w:pPr>
              <w:spacing w:after="0" w:line="240" w:lineRule="auto"/>
              <w:jc w:val="both"/>
              <w:rPr>
                <w:rFonts w:ascii="Times New Roman" w:eastAsia="Times New Roman" w:hAnsi="Times New Roman" w:cs="Times New Roman"/>
                <w:sz w:val="24"/>
                <w:szCs w:val="24"/>
              </w:rPr>
            </w:pPr>
          </w:p>
          <w:p w14:paraId="4A5F0364" w14:textId="77777777" w:rsidR="002327A8" w:rsidRDefault="004C44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r>
    </w:tbl>
    <w:p w14:paraId="5E53EA51" w14:textId="77777777" w:rsidR="002327A8" w:rsidRDefault="002327A8">
      <w:pPr>
        <w:spacing w:after="0" w:line="360" w:lineRule="auto"/>
        <w:jc w:val="both"/>
        <w:rPr>
          <w:rFonts w:ascii="Times New Roman" w:eastAsia="Times New Roman" w:hAnsi="Times New Roman" w:cs="Times New Roman"/>
          <w:sz w:val="24"/>
          <w:szCs w:val="24"/>
        </w:rPr>
      </w:pPr>
    </w:p>
    <w:p w14:paraId="54510170" w14:textId="77777777" w:rsidR="002327A8" w:rsidRDefault="004C44C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tbl>
      <w:tblPr>
        <w:tblStyle w:val="afffb"/>
        <w:tblW w:w="9243"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3"/>
      </w:tblGrid>
      <w:tr w:rsidR="002327A8" w14:paraId="1B982C19" w14:textId="77777777">
        <w:trPr>
          <w:cantSplit/>
          <w:trHeight w:val="240"/>
          <w:tblHeader/>
        </w:trPr>
        <w:tc>
          <w:tcPr>
            <w:tcW w:w="9243" w:type="dxa"/>
          </w:tcPr>
          <w:p w14:paraId="42B101A0"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1.Cherunilam , Francis Business Environment Mumbai : Himalaya Publishing house</w:t>
            </w:r>
          </w:p>
        </w:tc>
      </w:tr>
      <w:tr w:rsidR="002327A8" w14:paraId="5F9BCB3E" w14:textId="77777777">
        <w:trPr>
          <w:cantSplit/>
          <w:trHeight w:val="414"/>
          <w:tblHeader/>
        </w:trPr>
        <w:tc>
          <w:tcPr>
            <w:tcW w:w="9243" w:type="dxa"/>
            <w:vMerge w:val="restart"/>
          </w:tcPr>
          <w:p w14:paraId="37E06DCF"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2.Chopra . S 1989 Management of Human Resources V.K Publishing House</w:t>
            </w:r>
          </w:p>
          <w:p w14:paraId="37E176EA"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3.Chowdhary , D.Paul</w:t>
            </w:r>
            <w:r>
              <w:rPr>
                <w:rFonts w:ascii="Times New Roman" w:eastAsia="Times New Roman" w:hAnsi="Times New Roman" w:cs="Times New Roman"/>
                <w:sz w:val="24"/>
                <w:szCs w:val="24"/>
              </w:rPr>
              <w:t xml:space="preserve"> 1992 Social Welfare Administration Delhi : Atma Ram sons</w:t>
            </w:r>
          </w:p>
        </w:tc>
      </w:tr>
      <w:tr w:rsidR="002327A8" w14:paraId="4A21B0C1" w14:textId="77777777">
        <w:trPr>
          <w:cantSplit/>
          <w:trHeight w:val="317"/>
          <w:tblHeader/>
        </w:trPr>
        <w:tc>
          <w:tcPr>
            <w:tcW w:w="9243" w:type="dxa"/>
            <w:vMerge/>
          </w:tcPr>
          <w:p w14:paraId="76D0FA5D"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2327A8" w14:paraId="1010628A" w14:textId="77777777">
        <w:trPr>
          <w:cantSplit/>
          <w:trHeight w:val="240"/>
          <w:tblHeader/>
        </w:trPr>
        <w:tc>
          <w:tcPr>
            <w:tcW w:w="9243" w:type="dxa"/>
          </w:tcPr>
          <w:p w14:paraId="0986B668"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4.Chowdhary D.P 1991 Profile of Voluntary action in social welfare &amp; development , New Delhi : Sidhartah Press</w:t>
            </w:r>
          </w:p>
        </w:tc>
      </w:tr>
      <w:tr w:rsidR="002327A8" w14:paraId="3FDB4A95" w14:textId="77777777">
        <w:trPr>
          <w:cantSplit/>
          <w:trHeight w:val="240"/>
          <w:tblHeader/>
        </w:trPr>
        <w:tc>
          <w:tcPr>
            <w:tcW w:w="9243" w:type="dxa"/>
          </w:tcPr>
          <w:p w14:paraId="5FA108CB"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5.Covay , Stephen R 1989 The 7 habits of highly effective people London : Simon &amp;</w:t>
            </w:r>
            <w:r>
              <w:rPr>
                <w:rFonts w:ascii="Times New Roman" w:eastAsia="Times New Roman" w:hAnsi="Times New Roman" w:cs="Times New Roman"/>
                <w:sz w:val="24"/>
                <w:szCs w:val="24"/>
              </w:rPr>
              <w:t xml:space="preserve"> Schuster</w:t>
            </w:r>
          </w:p>
        </w:tc>
      </w:tr>
      <w:tr w:rsidR="002327A8" w14:paraId="6EEF2955" w14:textId="77777777">
        <w:trPr>
          <w:cantSplit/>
          <w:trHeight w:val="240"/>
          <w:tblHeader/>
        </w:trPr>
        <w:tc>
          <w:tcPr>
            <w:tcW w:w="9243" w:type="dxa"/>
          </w:tcPr>
          <w:p w14:paraId="5AC9131D"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6.Daniel , Goleman 1995 Emotional Intelligence : Why it can matter more than I. Q London : Bloomsbury</w:t>
            </w:r>
          </w:p>
        </w:tc>
      </w:tr>
      <w:tr w:rsidR="002327A8" w14:paraId="0481740A" w14:textId="77777777">
        <w:trPr>
          <w:cantSplit/>
          <w:trHeight w:val="240"/>
          <w:tblHeader/>
        </w:trPr>
        <w:tc>
          <w:tcPr>
            <w:tcW w:w="9243" w:type="dxa"/>
          </w:tcPr>
          <w:p w14:paraId="68118E00"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7.Daver , Rustom S ( Reprint ) 1999 Creative Leadership : The People Oriented Task Approach , New Delhi : UBS Publishers</w:t>
            </w:r>
          </w:p>
        </w:tc>
      </w:tr>
      <w:tr w:rsidR="002327A8" w14:paraId="77196FB2" w14:textId="77777777">
        <w:trPr>
          <w:cantSplit/>
          <w:trHeight w:val="414"/>
          <w:tblHeader/>
        </w:trPr>
        <w:tc>
          <w:tcPr>
            <w:tcW w:w="9243" w:type="dxa"/>
            <w:vMerge w:val="restart"/>
          </w:tcPr>
          <w:p w14:paraId="754D5588"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8.Drucker ,</w:t>
            </w:r>
            <w:r>
              <w:rPr>
                <w:rFonts w:ascii="Times New Roman" w:eastAsia="Times New Roman" w:hAnsi="Times New Roman" w:cs="Times New Roman"/>
                <w:sz w:val="24"/>
                <w:szCs w:val="24"/>
              </w:rPr>
              <w:t xml:space="preserve"> Peter 1993 Managing the non – profit organization Delhi : Macmillan</w:t>
            </w:r>
          </w:p>
          <w:p w14:paraId="32D74190"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Fernandes , W 1989 Voluntary Action &amp; Government Control New Delhi : Indian Social institute.</w:t>
            </w:r>
          </w:p>
          <w:p w14:paraId="06FAEE3C"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10.Gangrade K.D 1988 Social Welfare &amp; Social Development New Delhi : Northern Book Center</w:t>
            </w:r>
          </w:p>
          <w:p w14:paraId="63921AC2"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11.Garain. S 1998 Organization Effectiveness of N.G.O’s Jaipur : University Book House</w:t>
            </w:r>
          </w:p>
        </w:tc>
      </w:tr>
      <w:tr w:rsidR="002327A8" w14:paraId="76A05E41" w14:textId="77777777">
        <w:trPr>
          <w:cantSplit/>
          <w:trHeight w:val="317"/>
          <w:tblHeader/>
        </w:trPr>
        <w:tc>
          <w:tcPr>
            <w:tcW w:w="9243" w:type="dxa"/>
            <w:vMerge/>
          </w:tcPr>
          <w:p w14:paraId="25DEFD19"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2327A8" w14:paraId="79ECE75D" w14:textId="77777777">
        <w:trPr>
          <w:cantSplit/>
          <w:trHeight w:val="317"/>
          <w:tblHeader/>
        </w:trPr>
        <w:tc>
          <w:tcPr>
            <w:tcW w:w="9243" w:type="dxa"/>
            <w:vMerge/>
          </w:tcPr>
          <w:p w14:paraId="014CC9F8"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2327A8" w14:paraId="6AA0C00C" w14:textId="77777777">
        <w:trPr>
          <w:cantSplit/>
          <w:trHeight w:val="317"/>
          <w:tblHeader/>
        </w:trPr>
        <w:tc>
          <w:tcPr>
            <w:tcW w:w="9243" w:type="dxa"/>
            <w:vMerge/>
          </w:tcPr>
          <w:p w14:paraId="1074C470"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2327A8" w14:paraId="5BD76136" w14:textId="77777777">
        <w:trPr>
          <w:cantSplit/>
          <w:trHeight w:val="414"/>
          <w:tblHeader/>
        </w:trPr>
        <w:tc>
          <w:tcPr>
            <w:tcW w:w="9243" w:type="dxa"/>
            <w:vMerge w:val="restart"/>
          </w:tcPr>
          <w:p w14:paraId="33F47183"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12.Griffin Grunig , J.F &amp; Hunt T 1984 Management New Delhi : A.I.T.B.S , Publishers &amp; distribution Managing Public Relation , New York : Hott , Rinehart &amp;</w:t>
            </w:r>
            <w:r>
              <w:rPr>
                <w:rFonts w:ascii="Times New Roman" w:eastAsia="Times New Roman" w:hAnsi="Times New Roman" w:cs="Times New Roman"/>
                <w:sz w:val="24"/>
                <w:szCs w:val="24"/>
              </w:rPr>
              <w:t xml:space="preserve"> Winston </w:t>
            </w:r>
          </w:p>
          <w:p w14:paraId="43B390AC"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13.Handy, C 1990 Understanding Voluntary , Organizations , London : Penguin Books</w:t>
            </w:r>
          </w:p>
          <w:p w14:paraId="5AC1E768"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14.Harnold Kootz &amp; Heiz Wehrich 1998 Essentials of Management , Tata McGraw Hill</w:t>
            </w:r>
          </w:p>
        </w:tc>
      </w:tr>
      <w:tr w:rsidR="002327A8" w14:paraId="0FA77D18" w14:textId="77777777">
        <w:trPr>
          <w:cantSplit/>
          <w:trHeight w:val="317"/>
          <w:tblHeader/>
        </w:trPr>
        <w:tc>
          <w:tcPr>
            <w:tcW w:w="9243" w:type="dxa"/>
            <w:vMerge/>
          </w:tcPr>
          <w:p w14:paraId="70B94C0D"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2327A8" w14:paraId="13482BDA" w14:textId="77777777">
        <w:trPr>
          <w:cantSplit/>
          <w:trHeight w:val="317"/>
          <w:tblHeader/>
        </w:trPr>
        <w:tc>
          <w:tcPr>
            <w:tcW w:w="9243" w:type="dxa"/>
            <w:vMerge/>
          </w:tcPr>
          <w:p w14:paraId="2776CAA0"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2327A8" w14:paraId="38856F92" w14:textId="77777777">
        <w:trPr>
          <w:cantSplit/>
          <w:trHeight w:val="317"/>
          <w:tblHeader/>
        </w:trPr>
        <w:tc>
          <w:tcPr>
            <w:tcW w:w="9243" w:type="dxa"/>
            <w:vMerge/>
          </w:tcPr>
          <w:p w14:paraId="52C707DC"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2327A8" w14:paraId="4F8D2B89" w14:textId="77777777">
        <w:trPr>
          <w:cantSplit/>
          <w:trHeight w:val="317"/>
          <w:tblHeader/>
        </w:trPr>
        <w:tc>
          <w:tcPr>
            <w:tcW w:w="9243" w:type="dxa"/>
            <w:vMerge/>
          </w:tcPr>
          <w:p w14:paraId="7215F60C"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2327A8" w14:paraId="2F1AA884" w14:textId="77777777">
        <w:trPr>
          <w:cantSplit/>
          <w:trHeight w:val="317"/>
          <w:tblHeader/>
        </w:trPr>
        <w:tc>
          <w:tcPr>
            <w:tcW w:w="9243" w:type="dxa"/>
            <w:vMerge/>
          </w:tcPr>
          <w:p w14:paraId="75CC064D"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2327A8" w14:paraId="4EE4ADCC" w14:textId="77777777">
        <w:trPr>
          <w:cantSplit/>
          <w:trHeight w:val="317"/>
          <w:tblHeader/>
        </w:trPr>
        <w:tc>
          <w:tcPr>
            <w:tcW w:w="9243" w:type="dxa"/>
            <w:vMerge/>
          </w:tcPr>
          <w:p w14:paraId="2CBFA333"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2327A8" w14:paraId="25B491F5" w14:textId="77777777">
        <w:trPr>
          <w:cantSplit/>
          <w:trHeight w:val="414"/>
          <w:tblHeader/>
        </w:trPr>
        <w:tc>
          <w:tcPr>
            <w:tcW w:w="9243" w:type="dxa"/>
            <w:vMerge w:val="restart"/>
          </w:tcPr>
          <w:p w14:paraId="35EC55E2"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15.Maheshwari S.N Advanced Accountancy – Vol-I :</w:t>
            </w:r>
            <w:r>
              <w:rPr>
                <w:rFonts w:ascii="Times New Roman" w:eastAsia="Times New Roman" w:hAnsi="Times New Roman" w:cs="Times New Roman"/>
                <w:sz w:val="24"/>
                <w:szCs w:val="24"/>
              </w:rPr>
              <w:t xml:space="preserve"> Vikas Publishing house Ltd</w:t>
            </w:r>
          </w:p>
          <w:p w14:paraId="46A792B9"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16.Misra S.K &amp; Puri V.K Economic Environment of Business – Himalaya Publishing house</w:t>
            </w:r>
          </w:p>
        </w:tc>
      </w:tr>
      <w:tr w:rsidR="002327A8" w14:paraId="6FD47F7A" w14:textId="77777777">
        <w:trPr>
          <w:cantSplit/>
          <w:trHeight w:val="317"/>
          <w:tblHeader/>
        </w:trPr>
        <w:tc>
          <w:tcPr>
            <w:tcW w:w="9243" w:type="dxa"/>
            <w:vMerge/>
          </w:tcPr>
          <w:p w14:paraId="1B503A2D"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2327A8" w14:paraId="067BD6E3" w14:textId="77777777">
        <w:trPr>
          <w:cantSplit/>
          <w:trHeight w:val="240"/>
          <w:tblHeader/>
        </w:trPr>
        <w:tc>
          <w:tcPr>
            <w:tcW w:w="9243" w:type="dxa"/>
          </w:tcPr>
          <w:p w14:paraId="462B4ED3"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17.Monappa Arun &amp; Saiyadain Mirza. S Personnel Management , Tata Mc Graw Hill Publishing Company Ltd</w:t>
            </w:r>
          </w:p>
        </w:tc>
      </w:tr>
      <w:tr w:rsidR="002327A8" w14:paraId="194D078F" w14:textId="77777777">
        <w:trPr>
          <w:cantSplit/>
          <w:trHeight w:val="240"/>
          <w:tblHeader/>
        </w:trPr>
        <w:tc>
          <w:tcPr>
            <w:tcW w:w="9243" w:type="dxa"/>
          </w:tcPr>
          <w:p w14:paraId="57EF7AF6"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18.Mukherjee ,</w:t>
            </w:r>
            <w:r>
              <w:rPr>
                <w:rFonts w:ascii="Times New Roman" w:eastAsia="Times New Roman" w:hAnsi="Times New Roman" w:cs="Times New Roman"/>
                <w:sz w:val="24"/>
                <w:szCs w:val="24"/>
              </w:rPr>
              <w:t xml:space="preserve"> Mukherjee. S 1989 Guidebook for strengthening Voluntary Organizations , Ghaziabad : Kendra</w:t>
            </w:r>
          </w:p>
        </w:tc>
      </w:tr>
      <w:tr w:rsidR="002327A8" w14:paraId="4DFFED2D" w14:textId="77777777">
        <w:trPr>
          <w:cantSplit/>
          <w:trHeight w:val="414"/>
          <w:tblHeader/>
        </w:trPr>
        <w:tc>
          <w:tcPr>
            <w:tcW w:w="9243" w:type="dxa"/>
            <w:vMerge w:val="restart"/>
          </w:tcPr>
          <w:p w14:paraId="3B27CAC6"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19.Mukherjee .M 1993 Participatory Rural Appraisal ; Methodology &amp; Applications, New Delhi :Concept Publishers </w:t>
            </w:r>
          </w:p>
          <w:p w14:paraId="009ACEE6"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20.Pandey , I.M Financial Management , New Delhi : </w:t>
            </w:r>
            <w:r>
              <w:rPr>
                <w:rFonts w:ascii="Times New Roman" w:eastAsia="Times New Roman" w:hAnsi="Times New Roman" w:cs="Times New Roman"/>
                <w:sz w:val="24"/>
                <w:szCs w:val="24"/>
              </w:rPr>
              <w:t>Vikas Publishing House Ltd</w:t>
            </w:r>
          </w:p>
        </w:tc>
      </w:tr>
      <w:tr w:rsidR="002327A8" w14:paraId="5AACB298" w14:textId="77777777">
        <w:trPr>
          <w:cantSplit/>
          <w:trHeight w:val="317"/>
          <w:tblHeader/>
        </w:trPr>
        <w:tc>
          <w:tcPr>
            <w:tcW w:w="9243" w:type="dxa"/>
            <w:vMerge/>
          </w:tcPr>
          <w:p w14:paraId="6E3AA3D9" w14:textId="77777777" w:rsidR="002327A8" w:rsidRDefault="002327A8">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2327A8" w14:paraId="3F589696" w14:textId="77777777">
        <w:trPr>
          <w:cantSplit/>
          <w:trHeight w:val="240"/>
          <w:tblHeader/>
        </w:trPr>
        <w:tc>
          <w:tcPr>
            <w:tcW w:w="9243" w:type="dxa"/>
          </w:tcPr>
          <w:p w14:paraId="2E4C4750"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21.Powell , Gaery 1988 Women &amp; Men in Managemnet , Beverley Hills , California : sage Publicaions</w:t>
            </w:r>
          </w:p>
        </w:tc>
      </w:tr>
      <w:tr w:rsidR="002327A8" w14:paraId="44C3C0C1" w14:textId="77777777">
        <w:trPr>
          <w:cantSplit/>
          <w:trHeight w:val="240"/>
          <w:tblHeader/>
        </w:trPr>
        <w:tc>
          <w:tcPr>
            <w:tcW w:w="9243" w:type="dxa"/>
          </w:tcPr>
          <w:p w14:paraId="4495E01E" w14:textId="77777777" w:rsidR="002327A8" w:rsidRDefault="004C44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22.PRIA 2001 Strtegic planning for village Development Organizations Workshops :</w:t>
            </w:r>
            <w:r>
              <w:rPr>
                <w:rFonts w:ascii="Times New Roman" w:eastAsia="Times New Roman" w:hAnsi="Times New Roman" w:cs="Times New Roman"/>
                <w:sz w:val="24"/>
                <w:szCs w:val="24"/>
              </w:rPr>
              <w:t xml:space="preserve"> Manual for facilitation New Delhi : Society for participating Research in Asia</w:t>
            </w:r>
          </w:p>
        </w:tc>
      </w:tr>
    </w:tbl>
    <w:p w14:paraId="24C68E7F" w14:textId="77777777" w:rsidR="002327A8" w:rsidRDefault="004C44CB">
      <w:pPr>
        <w:widowControl w:val="0"/>
        <w:spacing w:after="0" w:line="36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SWS  S 558: RESEARCH PROJECT</w:t>
      </w:r>
    </w:p>
    <w:p w14:paraId="70556491" w14:textId="77777777" w:rsidR="002327A8" w:rsidRDefault="002327A8">
      <w:pPr>
        <w:widowControl w:val="0"/>
        <w:spacing w:after="0" w:line="360" w:lineRule="auto"/>
        <w:jc w:val="both"/>
        <w:rPr>
          <w:rFonts w:ascii="Times New Roman" w:eastAsia="Times New Roman" w:hAnsi="Times New Roman" w:cs="Times New Roman"/>
          <w:sz w:val="24"/>
          <w:szCs w:val="24"/>
        </w:rPr>
      </w:pPr>
    </w:p>
    <w:p w14:paraId="170004FE"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Introduction:</w:t>
      </w:r>
    </w:p>
    <w:p w14:paraId="76CC308E" w14:textId="77777777" w:rsidR="002327A8" w:rsidRDefault="002327A8">
      <w:pPr>
        <w:widowControl w:val="0"/>
        <w:spacing w:after="0" w:line="360" w:lineRule="auto"/>
        <w:jc w:val="both"/>
        <w:rPr>
          <w:rFonts w:ascii="Times New Roman" w:eastAsia="Times New Roman" w:hAnsi="Times New Roman" w:cs="Times New Roman"/>
          <w:sz w:val="24"/>
          <w:szCs w:val="24"/>
        </w:rPr>
      </w:pPr>
    </w:p>
    <w:p w14:paraId="126F9ED7"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Research skills are very important for the practice of professional social work. In addition to the theoretical input, an option </w:t>
      </w:r>
      <w:r>
        <w:rPr>
          <w:rFonts w:ascii="Times New Roman" w:eastAsia="Times New Roman" w:hAnsi="Times New Roman" w:cs="Times New Roman"/>
          <w:color w:val="000000"/>
          <w:sz w:val="24"/>
          <w:szCs w:val="24"/>
        </w:rPr>
        <w:t>is given to the students to acquire research skills by doing the work as part of their academic activity.</w:t>
      </w:r>
    </w:p>
    <w:p w14:paraId="5F2D5D45"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Objectives:</w:t>
      </w:r>
    </w:p>
    <w:p w14:paraId="6A5FFEA0"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Develop ability to conceptualize, formulate </w:t>
      </w:r>
      <w:r>
        <w:rPr>
          <w:rFonts w:ascii="Times New Roman" w:eastAsia="Times New Roman" w:hAnsi="Times New Roman" w:cs="Times New Roman"/>
          <w:sz w:val="24"/>
          <w:szCs w:val="24"/>
        </w:rPr>
        <w:t>&amp; conduct</w:t>
      </w:r>
      <w:r>
        <w:rPr>
          <w:rFonts w:ascii="Times New Roman" w:eastAsia="Times New Roman" w:hAnsi="Times New Roman" w:cs="Times New Roman"/>
          <w:color w:val="000000"/>
          <w:sz w:val="24"/>
          <w:szCs w:val="24"/>
        </w:rPr>
        <w:t xml:space="preserve"> simple research projects. </w:t>
      </w:r>
    </w:p>
    <w:p w14:paraId="7FB822CD" w14:textId="77777777" w:rsidR="002327A8" w:rsidRDefault="002327A8">
      <w:pPr>
        <w:widowControl w:val="0"/>
        <w:spacing w:after="0" w:line="360" w:lineRule="auto"/>
        <w:jc w:val="both"/>
        <w:rPr>
          <w:rFonts w:ascii="Times New Roman" w:eastAsia="Times New Roman" w:hAnsi="Times New Roman" w:cs="Times New Roman"/>
          <w:sz w:val="24"/>
          <w:szCs w:val="24"/>
        </w:rPr>
      </w:pPr>
    </w:p>
    <w:p w14:paraId="561C1B24"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Learn to make informal assessment &amp;</w:t>
      </w:r>
      <w:r>
        <w:rPr>
          <w:rFonts w:ascii="Times New Roman" w:eastAsia="Times New Roman" w:hAnsi="Times New Roman" w:cs="Times New Roman"/>
          <w:color w:val="000000"/>
          <w:sz w:val="24"/>
          <w:szCs w:val="24"/>
        </w:rPr>
        <w:t xml:space="preserve"> judicious use of research studies &amp; findings on a particular subject/area. </w:t>
      </w:r>
    </w:p>
    <w:p w14:paraId="0F4A19E9" w14:textId="77777777" w:rsidR="002327A8" w:rsidRDefault="002327A8">
      <w:pPr>
        <w:widowControl w:val="0"/>
        <w:spacing w:after="0" w:line="360" w:lineRule="auto"/>
        <w:jc w:val="both"/>
        <w:rPr>
          <w:rFonts w:ascii="Times New Roman" w:eastAsia="Times New Roman" w:hAnsi="Times New Roman" w:cs="Times New Roman"/>
          <w:sz w:val="24"/>
          <w:szCs w:val="24"/>
        </w:rPr>
      </w:pPr>
    </w:p>
    <w:p w14:paraId="28D0AD5A"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Develop skills for use of </w:t>
      </w:r>
      <w:r>
        <w:rPr>
          <w:rFonts w:ascii="Times New Roman" w:eastAsia="Times New Roman" w:hAnsi="Times New Roman" w:cs="Times New Roman"/>
          <w:sz w:val="24"/>
          <w:szCs w:val="24"/>
        </w:rPr>
        <w:t>library &amp;</w:t>
      </w:r>
      <w:r>
        <w:rPr>
          <w:rFonts w:ascii="Times New Roman" w:eastAsia="Times New Roman" w:hAnsi="Times New Roman" w:cs="Times New Roman"/>
          <w:color w:val="000000"/>
          <w:sz w:val="24"/>
          <w:szCs w:val="24"/>
        </w:rPr>
        <w:t xml:space="preserve"> documentation services for research </w:t>
      </w:r>
    </w:p>
    <w:p w14:paraId="689727E4" w14:textId="77777777" w:rsidR="002327A8" w:rsidRDefault="002327A8">
      <w:pPr>
        <w:widowControl w:val="0"/>
        <w:spacing w:after="0" w:line="360" w:lineRule="auto"/>
        <w:jc w:val="both"/>
        <w:rPr>
          <w:rFonts w:ascii="Times New Roman" w:eastAsia="Times New Roman" w:hAnsi="Times New Roman" w:cs="Times New Roman"/>
          <w:sz w:val="24"/>
          <w:szCs w:val="24"/>
        </w:rPr>
      </w:pPr>
    </w:p>
    <w:p w14:paraId="09E239A3" w14:textId="77777777" w:rsidR="002327A8" w:rsidRDefault="004C44CB">
      <w:pPr>
        <w:widowControl w:val="0"/>
        <w:spacing w:after="0" w:line="36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Develop attitudes favorable to the judicious integration of practice, research &amp; theory. Develop ability</w:t>
      </w:r>
      <w:r>
        <w:rPr>
          <w:rFonts w:ascii="Times New Roman" w:eastAsia="Times New Roman" w:hAnsi="Times New Roman" w:cs="Times New Roman"/>
          <w:color w:val="000000"/>
          <w:sz w:val="24"/>
          <w:szCs w:val="24"/>
        </w:rPr>
        <w:t xml:space="preserve"> for logical reasoning &amp; critical analysis. </w:t>
      </w:r>
    </w:p>
    <w:p w14:paraId="46C9D398"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Common Guideline for Research Project:</w:t>
      </w:r>
    </w:p>
    <w:p w14:paraId="47C73C98" w14:textId="77777777" w:rsidR="002327A8" w:rsidRDefault="002327A8">
      <w:pPr>
        <w:widowControl w:val="0"/>
        <w:spacing w:after="0" w:line="360" w:lineRule="auto"/>
        <w:jc w:val="both"/>
        <w:rPr>
          <w:rFonts w:ascii="Times New Roman" w:eastAsia="Times New Roman" w:hAnsi="Times New Roman" w:cs="Times New Roman"/>
          <w:sz w:val="24"/>
          <w:szCs w:val="24"/>
        </w:rPr>
      </w:pPr>
    </w:p>
    <w:p w14:paraId="416C6CE8"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 Student who opts for the Research Project as an elective shall select the research topic in the third semester itself in consultation with the faculty in charge of each </w:t>
      </w:r>
      <w:r>
        <w:rPr>
          <w:rFonts w:ascii="Times New Roman" w:eastAsia="Times New Roman" w:hAnsi="Times New Roman" w:cs="Times New Roman"/>
          <w:color w:val="000000"/>
          <w:sz w:val="24"/>
          <w:szCs w:val="24"/>
        </w:rPr>
        <w:t xml:space="preserve">specialization and/or guide and report the same to the head of the department/College Principal in writing. The topic of </w:t>
      </w:r>
      <w:r>
        <w:rPr>
          <w:rFonts w:ascii="Times New Roman" w:eastAsia="Times New Roman" w:hAnsi="Times New Roman" w:cs="Times New Roman"/>
          <w:sz w:val="24"/>
          <w:szCs w:val="24"/>
        </w:rPr>
        <w:t>such a research</w:t>
      </w:r>
      <w:r>
        <w:rPr>
          <w:rFonts w:ascii="Times New Roman" w:eastAsia="Times New Roman" w:hAnsi="Times New Roman" w:cs="Times New Roman"/>
          <w:color w:val="000000"/>
          <w:sz w:val="24"/>
          <w:szCs w:val="24"/>
        </w:rPr>
        <w:t xml:space="preserve"> project shall be relevant to the specialization group opted by the student.</w:t>
      </w:r>
    </w:p>
    <w:p w14:paraId="779AEA60" w14:textId="77777777" w:rsidR="002327A8" w:rsidRDefault="002327A8">
      <w:pPr>
        <w:widowControl w:val="0"/>
        <w:spacing w:after="0" w:line="360" w:lineRule="auto"/>
        <w:jc w:val="both"/>
        <w:rPr>
          <w:rFonts w:ascii="Times New Roman" w:eastAsia="Times New Roman" w:hAnsi="Times New Roman" w:cs="Times New Roman"/>
          <w:sz w:val="24"/>
          <w:szCs w:val="24"/>
        </w:rPr>
      </w:pPr>
    </w:p>
    <w:p w14:paraId="0D1E6CE0"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topic of </w:t>
      </w:r>
      <w:r>
        <w:rPr>
          <w:rFonts w:ascii="Times New Roman" w:eastAsia="Times New Roman" w:hAnsi="Times New Roman" w:cs="Times New Roman"/>
          <w:sz w:val="24"/>
          <w:szCs w:val="24"/>
        </w:rPr>
        <w:t>such a research</w:t>
      </w:r>
      <w:r>
        <w:rPr>
          <w:rFonts w:ascii="Times New Roman" w:eastAsia="Times New Roman" w:hAnsi="Times New Roman" w:cs="Times New Roman"/>
          <w:color w:val="000000"/>
          <w:sz w:val="24"/>
          <w:szCs w:val="24"/>
        </w:rPr>
        <w:t xml:space="preserve"> project shall be finalized only after the University/College approves the same. The tools of data collection should be finalized and data collection shall be completed at the end of the third semester. The student has to submit two bound copies </w:t>
      </w:r>
      <w:r>
        <w:rPr>
          <w:rFonts w:ascii="Times New Roman" w:eastAsia="Times New Roman" w:hAnsi="Times New Roman" w:cs="Times New Roman"/>
          <w:sz w:val="24"/>
          <w:szCs w:val="24"/>
        </w:rPr>
        <w:t>of the Res</w:t>
      </w:r>
      <w:r>
        <w:rPr>
          <w:rFonts w:ascii="Times New Roman" w:eastAsia="Times New Roman" w:hAnsi="Times New Roman" w:cs="Times New Roman"/>
          <w:sz w:val="24"/>
          <w:szCs w:val="24"/>
        </w:rPr>
        <w:t>earch</w:t>
      </w:r>
      <w:r>
        <w:rPr>
          <w:rFonts w:ascii="Times New Roman" w:eastAsia="Times New Roman" w:hAnsi="Times New Roman" w:cs="Times New Roman"/>
          <w:color w:val="000000"/>
          <w:sz w:val="24"/>
          <w:szCs w:val="24"/>
        </w:rPr>
        <w:t xml:space="preserve"> Dissertation to the Head of the Department/College Principal on or before the last working day of the IV semester in a prescribed format below. Each student shall be compulsorily supervised in their Research Project by the faculty who are eligible to</w:t>
      </w:r>
      <w:r>
        <w:rPr>
          <w:rFonts w:ascii="Times New Roman" w:eastAsia="Times New Roman" w:hAnsi="Times New Roman" w:cs="Times New Roman"/>
          <w:color w:val="000000"/>
          <w:sz w:val="24"/>
          <w:szCs w:val="24"/>
        </w:rPr>
        <w:t xml:space="preserve"> guide. Each college/ university department has to prepare a list of eligible faculty members to guide the research </w:t>
      </w:r>
      <w:r>
        <w:rPr>
          <w:rFonts w:ascii="Times New Roman" w:eastAsia="Times New Roman" w:hAnsi="Times New Roman" w:cs="Times New Roman"/>
          <w:color w:val="000000"/>
          <w:sz w:val="24"/>
          <w:szCs w:val="24"/>
        </w:rPr>
        <w:lastRenderedPageBreak/>
        <w:t xml:space="preserve">project and get approval from the Chairman </w:t>
      </w:r>
      <w:r>
        <w:rPr>
          <w:rFonts w:ascii="Times New Roman" w:eastAsia="Times New Roman" w:hAnsi="Times New Roman" w:cs="Times New Roman"/>
          <w:sz w:val="24"/>
          <w:szCs w:val="24"/>
        </w:rPr>
        <w:t>of the Department</w:t>
      </w:r>
      <w:r>
        <w:rPr>
          <w:rFonts w:ascii="Times New Roman" w:eastAsia="Times New Roman" w:hAnsi="Times New Roman" w:cs="Times New Roman"/>
          <w:color w:val="000000"/>
          <w:sz w:val="24"/>
          <w:szCs w:val="24"/>
        </w:rPr>
        <w:t xml:space="preserve"> of Social Work Mangalore University.</w:t>
      </w:r>
    </w:p>
    <w:p w14:paraId="63437490"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Note: A faculty is eligible to guide resea</w:t>
      </w:r>
      <w:r>
        <w:rPr>
          <w:rFonts w:ascii="Times New Roman" w:eastAsia="Times New Roman" w:hAnsi="Times New Roman" w:cs="Times New Roman"/>
          <w:color w:val="000000"/>
          <w:sz w:val="24"/>
          <w:szCs w:val="24"/>
        </w:rPr>
        <w:t>rch projects if he/ she have:</w:t>
      </w:r>
    </w:p>
    <w:p w14:paraId="2DDB9214" w14:textId="77777777" w:rsidR="002327A8" w:rsidRDefault="004C44CB">
      <w:pPr>
        <w:widowControl w:val="0"/>
        <w:numPr>
          <w:ilvl w:val="0"/>
          <w:numId w:val="35"/>
        </w:numPr>
        <w:spacing w:after="0" w:line="360" w:lineRule="auto"/>
        <w:ind w:left="660" w:hanging="3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PhD in social Work or </w:t>
      </w:r>
    </w:p>
    <w:p w14:paraId="5B7FD3F8" w14:textId="77777777" w:rsidR="002327A8" w:rsidRDefault="004C44CB">
      <w:pPr>
        <w:widowControl w:val="0"/>
        <w:numPr>
          <w:ilvl w:val="0"/>
          <w:numId w:val="35"/>
        </w:numPr>
        <w:spacing w:after="0" w:line="360" w:lineRule="auto"/>
        <w:ind w:left="660" w:hanging="3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NET/ SLET qualification or </w:t>
      </w:r>
    </w:p>
    <w:p w14:paraId="51F3AE9A" w14:textId="77777777" w:rsidR="002327A8" w:rsidRDefault="004C44CB">
      <w:pPr>
        <w:widowControl w:val="0"/>
        <w:numPr>
          <w:ilvl w:val="0"/>
          <w:numId w:val="35"/>
        </w:numPr>
        <w:spacing w:after="0" w:line="360" w:lineRule="auto"/>
        <w:ind w:left="660" w:hanging="3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 least 5 years of teaching experience. </w:t>
      </w:r>
    </w:p>
    <w:p w14:paraId="0C7E3E2A" w14:textId="77777777" w:rsidR="002327A8" w:rsidRDefault="002327A8">
      <w:pPr>
        <w:widowControl w:val="0"/>
        <w:spacing w:after="0" w:line="360" w:lineRule="auto"/>
        <w:jc w:val="both"/>
        <w:rPr>
          <w:rFonts w:ascii="Times New Roman" w:eastAsia="Times New Roman" w:hAnsi="Times New Roman" w:cs="Times New Roman"/>
          <w:sz w:val="24"/>
          <w:szCs w:val="24"/>
        </w:rPr>
      </w:pPr>
    </w:p>
    <w:p w14:paraId="62237A2B"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Common Format of the Research Project:</w:t>
      </w:r>
    </w:p>
    <w:p w14:paraId="0612A435"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Each Research Project shall consist of the following sections.</w:t>
      </w:r>
    </w:p>
    <w:p w14:paraId="14323DE7"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Section I: Preliminaries</w:t>
      </w:r>
    </w:p>
    <w:p w14:paraId="667D86AE"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Sec</w:t>
      </w:r>
      <w:r>
        <w:rPr>
          <w:rFonts w:ascii="Times New Roman" w:eastAsia="Times New Roman" w:hAnsi="Times New Roman" w:cs="Times New Roman"/>
          <w:color w:val="000000"/>
          <w:sz w:val="24"/>
          <w:szCs w:val="24"/>
        </w:rPr>
        <w:t>tion II: Body of the Report</w:t>
      </w:r>
    </w:p>
    <w:p w14:paraId="78A4B127"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Section III: Annexure</w:t>
      </w:r>
    </w:p>
    <w:p w14:paraId="612D0D3E" w14:textId="77777777" w:rsidR="002327A8" w:rsidRDefault="002327A8">
      <w:pPr>
        <w:widowControl w:val="0"/>
        <w:spacing w:after="0" w:line="360" w:lineRule="auto"/>
        <w:jc w:val="both"/>
        <w:rPr>
          <w:rFonts w:ascii="Times New Roman" w:eastAsia="Times New Roman" w:hAnsi="Times New Roman" w:cs="Times New Roman"/>
          <w:sz w:val="24"/>
          <w:szCs w:val="24"/>
        </w:rPr>
      </w:pPr>
    </w:p>
    <w:p w14:paraId="1861E8E7"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Section-I: </w:t>
      </w:r>
      <w:r>
        <w:rPr>
          <w:rFonts w:ascii="Times New Roman" w:eastAsia="Times New Roman" w:hAnsi="Times New Roman" w:cs="Times New Roman"/>
          <w:color w:val="000000"/>
          <w:sz w:val="24"/>
          <w:szCs w:val="24"/>
        </w:rPr>
        <w:t>It is a formal general section and shall have the following details;</w:t>
      </w:r>
    </w:p>
    <w:p w14:paraId="7F30B68A" w14:textId="77777777" w:rsidR="002327A8" w:rsidRDefault="004C44CB">
      <w:pPr>
        <w:widowControl w:val="0"/>
        <w:numPr>
          <w:ilvl w:val="0"/>
          <w:numId w:val="37"/>
        </w:numPr>
        <w:spacing w:after="0" w:line="360" w:lineRule="auto"/>
        <w:ind w:left="660" w:hanging="3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Title page </w:t>
      </w:r>
    </w:p>
    <w:p w14:paraId="0AD7B70F" w14:textId="77777777" w:rsidR="002327A8" w:rsidRDefault="002327A8">
      <w:pPr>
        <w:widowControl w:val="0"/>
        <w:spacing w:after="0" w:line="360" w:lineRule="auto"/>
        <w:jc w:val="both"/>
        <w:rPr>
          <w:rFonts w:ascii="Times New Roman" w:eastAsia="Times New Roman" w:hAnsi="Times New Roman" w:cs="Times New Roman"/>
          <w:color w:val="000000"/>
          <w:sz w:val="24"/>
          <w:szCs w:val="24"/>
        </w:rPr>
      </w:pPr>
    </w:p>
    <w:p w14:paraId="109675B9" w14:textId="77777777" w:rsidR="002327A8" w:rsidRDefault="004C44CB">
      <w:pPr>
        <w:widowControl w:val="0"/>
        <w:numPr>
          <w:ilvl w:val="0"/>
          <w:numId w:val="37"/>
        </w:numPr>
        <w:spacing w:after="0" w:line="360" w:lineRule="auto"/>
        <w:ind w:left="660" w:hanging="3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Face sheet having details regarding the title of the study, name of the researcher with </w:t>
      </w:r>
    </w:p>
    <w:p w14:paraId="772EE151" w14:textId="77777777" w:rsidR="002327A8" w:rsidRDefault="002327A8">
      <w:pPr>
        <w:widowControl w:val="0"/>
        <w:spacing w:after="0" w:line="360" w:lineRule="auto"/>
        <w:jc w:val="both"/>
        <w:rPr>
          <w:rFonts w:ascii="Times New Roman" w:eastAsia="Times New Roman" w:hAnsi="Times New Roman" w:cs="Times New Roman"/>
          <w:color w:val="000000"/>
          <w:sz w:val="24"/>
          <w:szCs w:val="24"/>
        </w:rPr>
      </w:pPr>
    </w:p>
    <w:p w14:paraId="5C86D995" w14:textId="77777777" w:rsidR="002327A8" w:rsidRDefault="004C44CB">
      <w:pPr>
        <w:widowControl w:val="0"/>
        <w:numPr>
          <w:ilvl w:val="0"/>
          <w:numId w:val="37"/>
        </w:numPr>
        <w:spacing w:after="0" w:line="360" w:lineRule="auto"/>
        <w:ind w:left="660" w:hanging="3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Register number, nam</w:t>
      </w:r>
      <w:r>
        <w:rPr>
          <w:rFonts w:ascii="Times New Roman" w:eastAsia="Times New Roman" w:hAnsi="Times New Roman" w:cs="Times New Roman"/>
          <w:color w:val="000000"/>
          <w:sz w:val="24"/>
          <w:szCs w:val="24"/>
        </w:rPr>
        <w:t xml:space="preserve">e of the guide, department, and institution through which the study </w:t>
      </w:r>
    </w:p>
    <w:p w14:paraId="3C561E64" w14:textId="77777777" w:rsidR="002327A8" w:rsidRDefault="002327A8">
      <w:pPr>
        <w:widowControl w:val="0"/>
        <w:spacing w:after="0" w:line="360" w:lineRule="auto"/>
        <w:jc w:val="both"/>
        <w:rPr>
          <w:rFonts w:ascii="Times New Roman" w:eastAsia="Times New Roman" w:hAnsi="Times New Roman" w:cs="Times New Roman"/>
          <w:color w:val="000000"/>
          <w:sz w:val="24"/>
          <w:szCs w:val="24"/>
        </w:rPr>
      </w:pPr>
    </w:p>
    <w:p w14:paraId="4ED8C66F" w14:textId="77777777" w:rsidR="002327A8" w:rsidRDefault="004C44CB">
      <w:pPr>
        <w:widowControl w:val="0"/>
        <w:numPr>
          <w:ilvl w:val="0"/>
          <w:numId w:val="37"/>
        </w:numPr>
        <w:spacing w:after="0" w:line="360" w:lineRule="auto"/>
        <w:ind w:left="660" w:hanging="3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 been undertaken under University, year of the work. </w:t>
      </w:r>
    </w:p>
    <w:p w14:paraId="6D415D93" w14:textId="77777777" w:rsidR="002327A8" w:rsidRDefault="004C44CB">
      <w:pPr>
        <w:widowControl w:val="0"/>
        <w:numPr>
          <w:ilvl w:val="0"/>
          <w:numId w:val="37"/>
        </w:numPr>
        <w:spacing w:after="0" w:line="360" w:lineRule="auto"/>
        <w:ind w:left="660" w:hanging="3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Forward/Acknowledgement </w:t>
      </w:r>
    </w:p>
    <w:p w14:paraId="7FAFB4A7" w14:textId="77777777" w:rsidR="002327A8" w:rsidRDefault="004C44CB">
      <w:pPr>
        <w:widowControl w:val="0"/>
        <w:numPr>
          <w:ilvl w:val="0"/>
          <w:numId w:val="37"/>
        </w:numPr>
        <w:spacing w:after="0" w:line="360" w:lineRule="auto"/>
        <w:ind w:left="660" w:hanging="3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Table of contents with Page Numbers </w:t>
      </w:r>
    </w:p>
    <w:p w14:paraId="12B26C5F" w14:textId="77777777" w:rsidR="002327A8" w:rsidRDefault="004C44CB">
      <w:pPr>
        <w:widowControl w:val="0"/>
        <w:numPr>
          <w:ilvl w:val="0"/>
          <w:numId w:val="37"/>
        </w:numPr>
        <w:spacing w:after="0" w:line="360" w:lineRule="auto"/>
        <w:ind w:left="660" w:hanging="3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List of Tables, Charts, Graphs </w:t>
      </w:r>
    </w:p>
    <w:p w14:paraId="61F43C2C" w14:textId="77777777" w:rsidR="002327A8" w:rsidRDefault="004C44CB">
      <w:pPr>
        <w:widowControl w:val="0"/>
        <w:spacing w:after="0" w:line="360" w:lineRule="auto"/>
        <w:jc w:val="both"/>
        <w:rPr>
          <w:rFonts w:ascii="Times New Roman" w:eastAsia="Times New Roman" w:hAnsi="Times New Roman" w:cs="Times New Roman"/>
          <w:color w:val="000000"/>
          <w:sz w:val="24"/>
          <w:szCs w:val="24"/>
        </w:rPr>
      </w:pPr>
      <w:bookmarkStart w:id="6" w:name="bookmark=id.2et92p0" w:colFirst="0" w:colLast="0"/>
      <w:bookmarkEnd w:id="6"/>
      <w:r>
        <w:rPr>
          <w:rFonts w:ascii="Times New Roman" w:eastAsia="Times New Roman" w:hAnsi="Times New Roman" w:cs="Times New Roman"/>
          <w:color w:val="000000"/>
          <w:sz w:val="24"/>
          <w:szCs w:val="24"/>
        </w:rPr>
        <w:t xml:space="preserve">     8. Certification from the guide </w:t>
      </w:r>
    </w:p>
    <w:p w14:paraId="71B53EA5" w14:textId="77777777" w:rsidR="002327A8" w:rsidRDefault="004C44CB">
      <w:pPr>
        <w:widowControl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Certification from the agency where study has been carried out(certificate is not compulsory in case of the topic related to the open community) </w:t>
      </w:r>
    </w:p>
    <w:p w14:paraId="513137E7" w14:textId="77777777" w:rsidR="002327A8" w:rsidRDefault="002327A8">
      <w:pPr>
        <w:widowControl w:val="0"/>
        <w:spacing w:after="0" w:line="360" w:lineRule="auto"/>
        <w:jc w:val="both"/>
        <w:rPr>
          <w:rFonts w:ascii="Times New Roman" w:eastAsia="Times New Roman" w:hAnsi="Times New Roman" w:cs="Times New Roman"/>
          <w:sz w:val="24"/>
          <w:szCs w:val="24"/>
        </w:rPr>
      </w:pPr>
    </w:p>
    <w:p w14:paraId="683A6B69" w14:textId="77777777" w:rsidR="002327A8" w:rsidRDefault="004C44C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Section-II: </w:t>
      </w:r>
      <w:r>
        <w:rPr>
          <w:rFonts w:ascii="Times New Roman" w:eastAsia="Times New Roman" w:hAnsi="Times New Roman" w:cs="Times New Roman"/>
          <w:color w:val="000000"/>
          <w:sz w:val="24"/>
          <w:szCs w:val="24"/>
        </w:rPr>
        <w:t xml:space="preserve">it is a formal technical section which shall consist of </w:t>
      </w:r>
      <w:r>
        <w:rPr>
          <w:rFonts w:ascii="Times New Roman" w:eastAsia="Times New Roman" w:hAnsi="Times New Roman" w:cs="Times New Roman"/>
          <w:color w:val="000000"/>
          <w:sz w:val="24"/>
          <w:szCs w:val="24"/>
        </w:rPr>
        <w:t>the following chapters;</w:t>
      </w:r>
    </w:p>
    <w:p w14:paraId="24379AD3" w14:textId="77777777" w:rsidR="002327A8" w:rsidRDefault="004C44CB">
      <w:pPr>
        <w:widowControl w:val="0"/>
        <w:numPr>
          <w:ilvl w:val="0"/>
          <w:numId w:val="38"/>
        </w:numPr>
        <w:spacing w:after="0" w:line="360" w:lineRule="auto"/>
        <w:ind w:left="660" w:hanging="3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Introduction </w:t>
      </w:r>
    </w:p>
    <w:p w14:paraId="043B57EA" w14:textId="77777777" w:rsidR="002327A8" w:rsidRDefault="004C44CB">
      <w:pPr>
        <w:widowControl w:val="0"/>
        <w:numPr>
          <w:ilvl w:val="0"/>
          <w:numId w:val="38"/>
        </w:numPr>
        <w:spacing w:after="0" w:line="360" w:lineRule="auto"/>
        <w:ind w:left="660" w:hanging="3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Review of literature. </w:t>
      </w:r>
    </w:p>
    <w:p w14:paraId="73A85584" w14:textId="77777777" w:rsidR="002327A8" w:rsidRDefault="004C44CB">
      <w:pPr>
        <w:widowControl w:val="0"/>
        <w:numPr>
          <w:ilvl w:val="0"/>
          <w:numId w:val="38"/>
        </w:numPr>
        <w:spacing w:after="0" w:line="360" w:lineRule="auto"/>
        <w:ind w:left="660" w:hanging="3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Methodology </w:t>
      </w:r>
    </w:p>
    <w:p w14:paraId="1BE59AEC" w14:textId="77777777" w:rsidR="002327A8" w:rsidRDefault="004C44CB">
      <w:pPr>
        <w:widowControl w:val="0"/>
        <w:numPr>
          <w:ilvl w:val="0"/>
          <w:numId w:val="38"/>
        </w:numPr>
        <w:spacing w:after="0" w:line="360" w:lineRule="auto"/>
        <w:ind w:left="660" w:hanging="3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Data presentation &amp; analysis </w:t>
      </w:r>
    </w:p>
    <w:p w14:paraId="52750DD9" w14:textId="77777777" w:rsidR="002327A8" w:rsidRDefault="004C44CB">
      <w:pPr>
        <w:widowControl w:val="0"/>
        <w:numPr>
          <w:ilvl w:val="0"/>
          <w:numId w:val="38"/>
        </w:numPr>
        <w:spacing w:after="0" w:line="360" w:lineRule="auto"/>
        <w:ind w:left="660" w:hanging="3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Major Findings &amp; conclusions reached suggestions or recommendations. </w:t>
      </w:r>
    </w:p>
    <w:p w14:paraId="6FA12DEC" w14:textId="77777777" w:rsidR="002327A8" w:rsidRDefault="002327A8">
      <w:pPr>
        <w:widowControl w:val="0"/>
        <w:spacing w:after="0" w:line="360" w:lineRule="auto"/>
        <w:jc w:val="both"/>
        <w:rPr>
          <w:rFonts w:ascii="Times New Roman" w:eastAsia="Times New Roman" w:hAnsi="Times New Roman" w:cs="Times New Roman"/>
          <w:sz w:val="24"/>
          <w:szCs w:val="24"/>
        </w:rPr>
      </w:pPr>
    </w:p>
    <w:p w14:paraId="156BACC0" w14:textId="77777777" w:rsidR="002327A8" w:rsidRDefault="004C44CB">
      <w:pPr>
        <w:widowControl w:val="0"/>
        <w:spacing w:after="0" w:line="360" w:lineRule="auto"/>
        <w:ind w:right="30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Section (Annexure)-III:</w:t>
      </w:r>
      <w:r>
        <w:rPr>
          <w:rFonts w:ascii="Times New Roman" w:eastAsia="Times New Roman" w:hAnsi="Times New Roman" w:cs="Times New Roman"/>
          <w:color w:val="000000"/>
          <w:sz w:val="24"/>
          <w:szCs w:val="24"/>
        </w:rPr>
        <w:t xml:space="preserve"> This section shall consist of all such additional informa</w:t>
      </w:r>
      <w:r>
        <w:rPr>
          <w:rFonts w:ascii="Times New Roman" w:eastAsia="Times New Roman" w:hAnsi="Times New Roman" w:cs="Times New Roman"/>
          <w:color w:val="000000"/>
          <w:sz w:val="24"/>
          <w:szCs w:val="24"/>
        </w:rPr>
        <w:t>tion that is notdisclosed in the body of the report.</w:t>
      </w:r>
    </w:p>
    <w:p w14:paraId="5ECEF885" w14:textId="77777777" w:rsidR="002327A8" w:rsidRDefault="004C44CB">
      <w:pPr>
        <w:widowControl w:val="0"/>
        <w:numPr>
          <w:ilvl w:val="0"/>
          <w:numId w:val="39"/>
        </w:numPr>
        <w:spacing w:after="0" w:line="360" w:lineRule="auto"/>
        <w:ind w:left="660" w:hanging="3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copy of the tool/tools of data collection. </w:t>
      </w:r>
    </w:p>
    <w:p w14:paraId="4520FE0D" w14:textId="77777777" w:rsidR="002327A8" w:rsidRDefault="004C44CB">
      <w:pPr>
        <w:widowControl w:val="0"/>
        <w:numPr>
          <w:ilvl w:val="0"/>
          <w:numId w:val="39"/>
        </w:numPr>
        <w:spacing w:after="0" w:line="360" w:lineRule="auto"/>
        <w:ind w:left="660" w:hanging="3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Additional statistical tables. </w:t>
      </w:r>
    </w:p>
    <w:p w14:paraId="1DBF1C9B" w14:textId="77777777" w:rsidR="002327A8" w:rsidRDefault="004C44CB">
      <w:pPr>
        <w:widowControl w:val="0"/>
        <w:numPr>
          <w:ilvl w:val="0"/>
          <w:numId w:val="39"/>
        </w:numPr>
        <w:spacing w:after="0" w:line="360" w:lineRule="auto"/>
        <w:ind w:left="660" w:hanging="3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Bibliography </w:t>
      </w:r>
    </w:p>
    <w:p w14:paraId="47B91EA8" w14:textId="77777777" w:rsidR="002327A8" w:rsidRDefault="004C44CB">
      <w:pPr>
        <w:widowControl w:val="0"/>
        <w:numPr>
          <w:ilvl w:val="0"/>
          <w:numId w:val="39"/>
        </w:numPr>
        <w:spacing w:after="0" w:line="360" w:lineRule="auto"/>
        <w:ind w:left="660" w:hanging="330"/>
        <w:jc w:val="both"/>
        <w:rPr>
          <w:rFonts w:ascii="Times New Roman" w:eastAsia="Times New Roman" w:hAnsi="Times New Roman" w:cs="Times New Roman"/>
          <w:color w:val="000000"/>
          <w:sz w:val="24"/>
          <w:szCs w:val="24"/>
        </w:rPr>
        <w:sectPr w:rsidR="002327A8" w:rsidSect="006204B2">
          <w:pgSz w:w="11907" w:h="16839"/>
          <w:pgMar w:top="1338" w:right="1880" w:bottom="658" w:left="1880" w:header="720" w:footer="720" w:gutter="0"/>
          <w:cols w:space="720"/>
        </w:sectPr>
      </w:pPr>
      <w:r>
        <w:rPr>
          <w:rFonts w:ascii="Times New Roman" w:eastAsia="Times New Roman" w:hAnsi="Times New Roman" w:cs="Times New Roman"/>
          <w:color w:val="000000"/>
          <w:sz w:val="24"/>
          <w:szCs w:val="24"/>
        </w:rPr>
        <w:t>Photography</w:t>
      </w:r>
    </w:p>
    <w:p w14:paraId="23D9DD4A" w14:textId="77777777" w:rsidR="002327A8" w:rsidRDefault="002327A8">
      <w:pPr>
        <w:pBdr>
          <w:top w:val="nil"/>
          <w:left w:val="nil"/>
          <w:bottom w:val="nil"/>
          <w:right w:val="nil"/>
          <w:between w:val="nil"/>
        </w:pBdr>
        <w:spacing w:after="150" w:line="360" w:lineRule="auto"/>
        <w:rPr>
          <w:rFonts w:ascii="Times New Roman" w:eastAsia="Times New Roman" w:hAnsi="Times New Roman" w:cs="Times New Roman"/>
          <w:color w:val="3E3E3D"/>
          <w:sz w:val="56"/>
          <w:szCs w:val="56"/>
        </w:rPr>
      </w:pPr>
    </w:p>
    <w:p w14:paraId="780B1395" w14:textId="77777777" w:rsidR="002327A8" w:rsidRDefault="002327A8">
      <w:pPr>
        <w:pBdr>
          <w:top w:val="nil"/>
          <w:left w:val="nil"/>
          <w:bottom w:val="nil"/>
          <w:right w:val="nil"/>
          <w:between w:val="nil"/>
        </w:pBdr>
        <w:spacing w:after="150" w:line="360" w:lineRule="auto"/>
        <w:rPr>
          <w:rFonts w:ascii="Times New Roman" w:eastAsia="Times New Roman" w:hAnsi="Times New Roman" w:cs="Times New Roman"/>
          <w:color w:val="3E3E3D"/>
          <w:sz w:val="56"/>
          <w:szCs w:val="56"/>
        </w:rPr>
      </w:pPr>
    </w:p>
    <w:p w14:paraId="5BFB21B4" w14:textId="77777777" w:rsidR="002327A8" w:rsidRDefault="004C44CB">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DEPARTMENT OF PG STUDIES IN SOCIAL WORK</w:t>
      </w:r>
    </w:p>
    <w:p w14:paraId="4C48E9DB" w14:textId="77777777" w:rsidR="002327A8" w:rsidRDefault="004C44CB">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SDM POST GRADUATE CENTRE, UJIRE</w:t>
      </w:r>
    </w:p>
    <w:p w14:paraId="24404CE1" w14:textId="77777777" w:rsidR="002327A8" w:rsidRDefault="004C44CB">
      <w:pPr>
        <w:pBdr>
          <w:top w:val="nil"/>
          <w:left w:val="nil"/>
          <w:bottom w:val="nil"/>
          <w:right w:val="nil"/>
          <w:between w:val="nil"/>
        </w:pBdr>
        <w:spacing w:after="150" w:line="360" w:lineRule="auto"/>
        <w:jc w:val="center"/>
        <w:rPr>
          <w:rFonts w:ascii="Times New Roman" w:eastAsia="Times New Roman" w:hAnsi="Times New Roman" w:cs="Times New Roman"/>
          <w:color w:val="3E3E3D"/>
          <w:sz w:val="56"/>
          <w:szCs w:val="56"/>
        </w:rPr>
      </w:pPr>
      <w:r>
        <w:rPr>
          <w:rFonts w:ascii="Times New Roman" w:eastAsia="Times New Roman" w:hAnsi="Times New Roman" w:cs="Times New Roman"/>
          <w:b/>
          <w:color w:val="000000"/>
          <w:sz w:val="24"/>
          <w:szCs w:val="24"/>
        </w:rPr>
        <w:t xml:space="preserve">FIELD </w:t>
      </w:r>
      <w:r>
        <w:rPr>
          <w:rFonts w:ascii="Times New Roman" w:eastAsia="Times New Roman" w:hAnsi="Times New Roman" w:cs="Times New Roman"/>
          <w:b/>
          <w:color w:val="000000"/>
          <w:sz w:val="24"/>
          <w:szCs w:val="24"/>
        </w:rPr>
        <w:t>WORK/CUNCURRENT PRACTICE LEARNING GUIDELINES</w:t>
      </w:r>
    </w:p>
    <w:p w14:paraId="51D210CE" w14:textId="77777777" w:rsidR="002327A8" w:rsidRDefault="002327A8">
      <w:pPr>
        <w:pBdr>
          <w:top w:val="nil"/>
          <w:left w:val="nil"/>
          <w:bottom w:val="nil"/>
          <w:right w:val="nil"/>
          <w:between w:val="nil"/>
        </w:pBdr>
        <w:spacing w:after="150" w:line="360" w:lineRule="auto"/>
        <w:jc w:val="center"/>
        <w:rPr>
          <w:rFonts w:ascii="Times New Roman" w:eastAsia="Times New Roman" w:hAnsi="Times New Roman" w:cs="Times New Roman"/>
          <w:color w:val="3E3E3D"/>
          <w:sz w:val="56"/>
          <w:szCs w:val="56"/>
        </w:rPr>
      </w:pPr>
    </w:p>
    <w:p w14:paraId="02DB8A1A" w14:textId="77777777" w:rsidR="002327A8" w:rsidRDefault="002327A8">
      <w:pPr>
        <w:pBdr>
          <w:top w:val="nil"/>
          <w:left w:val="nil"/>
          <w:bottom w:val="nil"/>
          <w:right w:val="nil"/>
          <w:between w:val="nil"/>
        </w:pBdr>
        <w:spacing w:after="150" w:line="360" w:lineRule="auto"/>
        <w:jc w:val="center"/>
        <w:rPr>
          <w:rFonts w:ascii="Times New Roman" w:eastAsia="Times New Roman" w:hAnsi="Times New Roman" w:cs="Times New Roman"/>
          <w:color w:val="3E3E3D"/>
          <w:sz w:val="56"/>
          <w:szCs w:val="56"/>
        </w:rPr>
      </w:pPr>
    </w:p>
    <w:p w14:paraId="3B4DC410" w14:textId="77777777" w:rsidR="002327A8" w:rsidRDefault="002327A8">
      <w:pPr>
        <w:pBdr>
          <w:top w:val="nil"/>
          <w:left w:val="nil"/>
          <w:bottom w:val="nil"/>
          <w:right w:val="nil"/>
          <w:between w:val="nil"/>
        </w:pBdr>
        <w:spacing w:after="150" w:line="360" w:lineRule="auto"/>
        <w:jc w:val="center"/>
        <w:rPr>
          <w:rFonts w:ascii="Times New Roman" w:eastAsia="Times New Roman" w:hAnsi="Times New Roman" w:cs="Times New Roman"/>
          <w:color w:val="3E3E3D"/>
          <w:sz w:val="56"/>
          <w:szCs w:val="56"/>
        </w:rPr>
      </w:pPr>
    </w:p>
    <w:p w14:paraId="316771A2" w14:textId="77777777" w:rsidR="002327A8" w:rsidRDefault="004C44CB">
      <w:pPr>
        <w:pBdr>
          <w:top w:val="nil"/>
          <w:left w:val="nil"/>
          <w:bottom w:val="nil"/>
          <w:right w:val="nil"/>
          <w:between w:val="nil"/>
        </w:pBdr>
        <w:spacing w:after="150" w:line="360" w:lineRule="auto"/>
        <w:jc w:val="center"/>
        <w:rPr>
          <w:rFonts w:ascii="Times New Roman" w:eastAsia="Times New Roman" w:hAnsi="Times New Roman" w:cs="Times New Roman"/>
          <w:color w:val="3E3E3D"/>
          <w:sz w:val="56"/>
          <w:szCs w:val="56"/>
        </w:rPr>
      </w:pPr>
      <w:r>
        <w:rPr>
          <w:rFonts w:ascii="Times New Roman" w:eastAsia="Times New Roman" w:hAnsi="Times New Roman" w:cs="Times New Roman"/>
          <w:color w:val="3E3E3D"/>
          <w:sz w:val="56"/>
          <w:szCs w:val="56"/>
        </w:rPr>
        <w:t>Social Work Practicum</w:t>
      </w:r>
    </w:p>
    <w:p w14:paraId="687F19D5" w14:textId="77777777" w:rsidR="002327A8" w:rsidRDefault="002327A8">
      <w:pPr>
        <w:pBdr>
          <w:top w:val="nil"/>
          <w:left w:val="nil"/>
          <w:bottom w:val="nil"/>
          <w:right w:val="nil"/>
          <w:between w:val="nil"/>
        </w:pBdr>
        <w:spacing w:after="150" w:line="360" w:lineRule="auto"/>
        <w:jc w:val="both"/>
        <w:rPr>
          <w:rFonts w:ascii="Times New Roman" w:eastAsia="Times New Roman" w:hAnsi="Times New Roman" w:cs="Times New Roman"/>
          <w:color w:val="3E3E3D"/>
          <w:sz w:val="24"/>
          <w:szCs w:val="24"/>
        </w:rPr>
      </w:pPr>
    </w:p>
    <w:p w14:paraId="6F0EF33E" w14:textId="77777777" w:rsidR="002327A8" w:rsidRDefault="002327A8">
      <w:pPr>
        <w:pBdr>
          <w:top w:val="nil"/>
          <w:left w:val="nil"/>
          <w:bottom w:val="nil"/>
          <w:right w:val="nil"/>
          <w:between w:val="nil"/>
        </w:pBdr>
        <w:spacing w:after="150" w:line="360" w:lineRule="auto"/>
        <w:jc w:val="both"/>
        <w:rPr>
          <w:rFonts w:ascii="Times New Roman" w:eastAsia="Times New Roman" w:hAnsi="Times New Roman" w:cs="Times New Roman"/>
          <w:color w:val="3E3E3D"/>
          <w:sz w:val="24"/>
          <w:szCs w:val="24"/>
        </w:rPr>
      </w:pPr>
    </w:p>
    <w:p w14:paraId="2B967CD3" w14:textId="77777777" w:rsidR="002327A8" w:rsidRDefault="002327A8">
      <w:pPr>
        <w:pBdr>
          <w:top w:val="nil"/>
          <w:left w:val="nil"/>
          <w:bottom w:val="nil"/>
          <w:right w:val="nil"/>
          <w:between w:val="nil"/>
        </w:pBdr>
        <w:spacing w:after="150" w:line="360" w:lineRule="auto"/>
        <w:jc w:val="both"/>
        <w:rPr>
          <w:rFonts w:ascii="Times New Roman" w:eastAsia="Times New Roman" w:hAnsi="Times New Roman" w:cs="Times New Roman"/>
          <w:color w:val="3E3E3D"/>
          <w:sz w:val="24"/>
          <w:szCs w:val="24"/>
        </w:rPr>
      </w:pPr>
    </w:p>
    <w:p w14:paraId="473F6253" w14:textId="77777777" w:rsidR="002327A8" w:rsidRDefault="002327A8">
      <w:pPr>
        <w:pBdr>
          <w:top w:val="nil"/>
          <w:left w:val="nil"/>
          <w:bottom w:val="nil"/>
          <w:right w:val="nil"/>
          <w:between w:val="nil"/>
        </w:pBdr>
        <w:spacing w:after="150" w:line="360" w:lineRule="auto"/>
        <w:jc w:val="both"/>
        <w:rPr>
          <w:rFonts w:ascii="Times New Roman" w:eastAsia="Times New Roman" w:hAnsi="Times New Roman" w:cs="Times New Roman"/>
          <w:color w:val="3E3E3D"/>
          <w:sz w:val="24"/>
          <w:szCs w:val="24"/>
        </w:rPr>
      </w:pPr>
    </w:p>
    <w:p w14:paraId="65ABE26A" w14:textId="77777777" w:rsidR="002327A8" w:rsidRDefault="002327A8">
      <w:pPr>
        <w:pBdr>
          <w:top w:val="nil"/>
          <w:left w:val="nil"/>
          <w:bottom w:val="nil"/>
          <w:right w:val="nil"/>
          <w:between w:val="nil"/>
        </w:pBdr>
        <w:spacing w:after="150" w:line="360" w:lineRule="auto"/>
        <w:jc w:val="both"/>
        <w:rPr>
          <w:rFonts w:ascii="Times New Roman" w:eastAsia="Times New Roman" w:hAnsi="Times New Roman" w:cs="Times New Roman"/>
          <w:color w:val="3E3E3D"/>
          <w:sz w:val="24"/>
          <w:szCs w:val="24"/>
        </w:rPr>
      </w:pPr>
    </w:p>
    <w:p w14:paraId="0E19FBAA" w14:textId="77777777" w:rsidR="002327A8" w:rsidRDefault="002327A8">
      <w:pPr>
        <w:pBdr>
          <w:top w:val="nil"/>
          <w:left w:val="nil"/>
          <w:bottom w:val="nil"/>
          <w:right w:val="nil"/>
          <w:between w:val="nil"/>
        </w:pBdr>
        <w:spacing w:after="150" w:line="360" w:lineRule="auto"/>
        <w:jc w:val="both"/>
        <w:rPr>
          <w:rFonts w:ascii="Times New Roman" w:eastAsia="Times New Roman" w:hAnsi="Times New Roman" w:cs="Times New Roman"/>
          <w:color w:val="3E3E3D"/>
          <w:sz w:val="24"/>
          <w:szCs w:val="24"/>
        </w:rPr>
      </w:pPr>
    </w:p>
    <w:p w14:paraId="15D8659A" w14:textId="77777777" w:rsidR="002327A8" w:rsidRDefault="002327A8">
      <w:pPr>
        <w:pBdr>
          <w:top w:val="nil"/>
          <w:left w:val="nil"/>
          <w:bottom w:val="nil"/>
          <w:right w:val="nil"/>
          <w:between w:val="nil"/>
        </w:pBdr>
        <w:spacing w:after="150" w:line="360" w:lineRule="auto"/>
        <w:jc w:val="both"/>
        <w:rPr>
          <w:rFonts w:ascii="Times New Roman" w:eastAsia="Times New Roman" w:hAnsi="Times New Roman" w:cs="Times New Roman"/>
          <w:color w:val="3E3E3D"/>
          <w:sz w:val="24"/>
          <w:szCs w:val="24"/>
        </w:rPr>
      </w:pPr>
    </w:p>
    <w:p w14:paraId="29BE8B4E" w14:textId="77777777" w:rsidR="002327A8" w:rsidRDefault="002327A8">
      <w:pPr>
        <w:pBdr>
          <w:top w:val="nil"/>
          <w:left w:val="nil"/>
          <w:bottom w:val="nil"/>
          <w:right w:val="nil"/>
          <w:between w:val="nil"/>
        </w:pBdr>
        <w:spacing w:after="150" w:line="360" w:lineRule="auto"/>
        <w:jc w:val="both"/>
        <w:rPr>
          <w:rFonts w:ascii="Times New Roman" w:eastAsia="Times New Roman" w:hAnsi="Times New Roman" w:cs="Times New Roman"/>
          <w:color w:val="3E3E3D"/>
          <w:sz w:val="24"/>
          <w:szCs w:val="24"/>
        </w:rPr>
      </w:pPr>
    </w:p>
    <w:p w14:paraId="0DF2F852" w14:textId="77777777" w:rsidR="002327A8" w:rsidRDefault="002327A8">
      <w:pPr>
        <w:pBdr>
          <w:top w:val="nil"/>
          <w:left w:val="nil"/>
          <w:bottom w:val="nil"/>
          <w:right w:val="nil"/>
          <w:between w:val="nil"/>
        </w:pBdr>
        <w:spacing w:after="150" w:line="360" w:lineRule="auto"/>
        <w:jc w:val="both"/>
        <w:rPr>
          <w:rFonts w:ascii="Times New Roman" w:eastAsia="Times New Roman" w:hAnsi="Times New Roman" w:cs="Times New Roman"/>
          <w:color w:val="3E3E3D"/>
          <w:sz w:val="24"/>
          <w:szCs w:val="24"/>
        </w:rPr>
      </w:pPr>
    </w:p>
    <w:p w14:paraId="3D2D121E" w14:textId="77777777" w:rsidR="002327A8" w:rsidRDefault="002327A8">
      <w:pPr>
        <w:pBdr>
          <w:top w:val="nil"/>
          <w:left w:val="nil"/>
          <w:bottom w:val="nil"/>
          <w:right w:val="nil"/>
          <w:between w:val="nil"/>
        </w:pBdr>
        <w:spacing w:after="150" w:line="360" w:lineRule="auto"/>
        <w:jc w:val="both"/>
        <w:rPr>
          <w:rFonts w:ascii="Times New Roman" w:eastAsia="Times New Roman" w:hAnsi="Times New Roman" w:cs="Times New Roman"/>
          <w:color w:val="3E3E3D"/>
          <w:sz w:val="24"/>
          <w:szCs w:val="24"/>
        </w:rPr>
      </w:pPr>
    </w:p>
    <w:p w14:paraId="051CE8D0" w14:textId="77777777" w:rsidR="002327A8" w:rsidRDefault="004C44CB">
      <w:pPr>
        <w:pBdr>
          <w:top w:val="nil"/>
          <w:left w:val="nil"/>
          <w:bottom w:val="nil"/>
          <w:right w:val="nil"/>
          <w:between w:val="nil"/>
        </w:pBdr>
        <w:spacing w:after="150" w:line="360" w:lineRule="auto"/>
        <w:jc w:val="both"/>
        <w:rPr>
          <w:rFonts w:ascii="Times New Roman" w:eastAsia="Times New Roman" w:hAnsi="Times New Roman" w:cs="Times New Roman"/>
          <w:color w:val="3E3E3D"/>
          <w:sz w:val="24"/>
          <w:szCs w:val="24"/>
        </w:rPr>
      </w:pPr>
      <w:r>
        <w:rPr>
          <w:rFonts w:ascii="Times New Roman" w:eastAsia="Times New Roman" w:hAnsi="Times New Roman" w:cs="Times New Roman"/>
          <w:color w:val="3E3E3D"/>
          <w:sz w:val="24"/>
          <w:szCs w:val="24"/>
        </w:rPr>
        <w:lastRenderedPageBreak/>
        <w:t>The Social Work Programme</w:t>
      </w:r>
      <w:r>
        <w:rPr>
          <w:rFonts w:ascii="Times New Roman" w:eastAsia="Times New Roman" w:hAnsi="Times New Roman" w:cs="Times New Roman"/>
          <w:color w:val="3E3E3D"/>
          <w:sz w:val="24"/>
          <w:szCs w:val="24"/>
        </w:rPr>
        <w:t xml:space="preserve"> gives greater emphasis to fieldwork education. Learning by doing is the pedagogical approach that is adopted. Fieldwork-based learning phases are spread across the two years of the Master’s programme in Social Work. It carries a weight age of around 28% i</w:t>
      </w:r>
      <w:r>
        <w:rPr>
          <w:rFonts w:ascii="Times New Roman" w:eastAsia="Times New Roman" w:hAnsi="Times New Roman" w:cs="Times New Roman"/>
          <w:color w:val="3E3E3D"/>
          <w:sz w:val="24"/>
          <w:szCs w:val="24"/>
        </w:rPr>
        <w:t>n the overall curriculum. In  the first year of the MSW. programme in Social Work, fieldwork is generic and aims at developing perspectives, understanding practice roles and learning intervention skills. Student learning is thus directed towards understand</w:t>
      </w:r>
      <w:r>
        <w:rPr>
          <w:rFonts w:ascii="Times New Roman" w:eastAsia="Times New Roman" w:hAnsi="Times New Roman" w:cs="Times New Roman"/>
          <w:color w:val="3E3E3D"/>
          <w:sz w:val="24"/>
          <w:szCs w:val="24"/>
        </w:rPr>
        <w:t>ing the contexts of engagement and core practice issues. Building on the foundation courses and core social work courses offered in the first year, students are expected to integrate theory with practice, by bringing back their learning from the field to t</w:t>
      </w:r>
      <w:r>
        <w:rPr>
          <w:rFonts w:ascii="Times New Roman" w:eastAsia="Times New Roman" w:hAnsi="Times New Roman" w:cs="Times New Roman"/>
          <w:color w:val="3E3E3D"/>
          <w:sz w:val="24"/>
          <w:szCs w:val="24"/>
        </w:rPr>
        <w:t>he classroom and vice-versa. Fieldwork thus provides students the opportunity to learn, understand, integrate and apply the different facets of social work practice. Fieldwork education carries a weightage of 4+4 credits in the first year.</w:t>
      </w:r>
    </w:p>
    <w:p w14:paraId="411C13DB" w14:textId="77777777" w:rsidR="002327A8" w:rsidRDefault="004C44CB">
      <w:pPr>
        <w:pBdr>
          <w:top w:val="nil"/>
          <w:left w:val="nil"/>
          <w:bottom w:val="nil"/>
          <w:right w:val="nil"/>
          <w:between w:val="nil"/>
        </w:pBdr>
        <w:spacing w:after="150" w:line="360" w:lineRule="auto"/>
        <w:jc w:val="both"/>
        <w:rPr>
          <w:rFonts w:ascii="Times New Roman" w:eastAsia="Times New Roman" w:hAnsi="Times New Roman" w:cs="Times New Roman"/>
          <w:color w:val="3E3E3D"/>
          <w:sz w:val="24"/>
          <w:szCs w:val="24"/>
        </w:rPr>
      </w:pPr>
      <w:r>
        <w:rPr>
          <w:rFonts w:ascii="Times New Roman" w:eastAsia="Times New Roman" w:hAnsi="Times New Roman" w:cs="Times New Roman"/>
          <w:color w:val="3E3E3D"/>
          <w:sz w:val="24"/>
          <w:szCs w:val="24"/>
        </w:rPr>
        <w:t>Field work in pa</w:t>
      </w:r>
      <w:r>
        <w:rPr>
          <w:rFonts w:ascii="Times New Roman" w:eastAsia="Times New Roman" w:hAnsi="Times New Roman" w:cs="Times New Roman"/>
          <w:color w:val="3E3E3D"/>
          <w:sz w:val="24"/>
          <w:szCs w:val="24"/>
        </w:rPr>
        <w:t>rticular, seeks to develop capacities of students by introducing them to Social Work Methods and Processes. It also aims at providing opportunity for Interactions with a wide-ranging people, issues and sectors. It simultaneously fosters experiential learni</w:t>
      </w:r>
      <w:r>
        <w:rPr>
          <w:rFonts w:ascii="Times New Roman" w:eastAsia="Times New Roman" w:hAnsi="Times New Roman" w:cs="Times New Roman"/>
          <w:color w:val="3E3E3D"/>
          <w:sz w:val="24"/>
          <w:szCs w:val="24"/>
        </w:rPr>
        <w:t>ng of social work values, principles and ethics. Students are facilitated in developing the ability to critically reflect on self, Organisation, Social structure and Systems, and assimilate learning through the guided process of fieldwork supervision. It r</w:t>
      </w:r>
      <w:r>
        <w:rPr>
          <w:rFonts w:ascii="Times New Roman" w:eastAsia="Times New Roman" w:hAnsi="Times New Roman" w:cs="Times New Roman"/>
          <w:color w:val="3E3E3D"/>
          <w:sz w:val="24"/>
          <w:szCs w:val="24"/>
        </w:rPr>
        <w:t>uns concurrently with classroom inputs and requires the student to complete fifteen hours of fieldwork over two specified days a week, with the field based organization that he/she has been placed at.  Students are placed across a diverse range of organiza</w:t>
      </w:r>
      <w:r>
        <w:rPr>
          <w:rFonts w:ascii="Times New Roman" w:eastAsia="Times New Roman" w:hAnsi="Times New Roman" w:cs="Times New Roman"/>
          <w:color w:val="3E3E3D"/>
          <w:sz w:val="24"/>
          <w:szCs w:val="24"/>
        </w:rPr>
        <w:t>tions and settings.</w:t>
      </w:r>
    </w:p>
    <w:p w14:paraId="6D329D69" w14:textId="77777777" w:rsidR="002327A8" w:rsidRDefault="004C44CB">
      <w:pPr>
        <w:pBdr>
          <w:top w:val="nil"/>
          <w:left w:val="nil"/>
          <w:bottom w:val="nil"/>
          <w:right w:val="nil"/>
          <w:between w:val="nil"/>
        </w:pBdr>
        <w:spacing w:after="150" w:line="360" w:lineRule="auto"/>
        <w:jc w:val="both"/>
        <w:rPr>
          <w:rFonts w:ascii="Times New Roman" w:eastAsia="Times New Roman" w:hAnsi="Times New Roman" w:cs="Times New Roman"/>
          <w:color w:val="3E3E3D"/>
          <w:sz w:val="24"/>
          <w:szCs w:val="24"/>
        </w:rPr>
      </w:pPr>
      <w:r>
        <w:rPr>
          <w:rFonts w:ascii="Times New Roman" w:eastAsia="Times New Roman" w:hAnsi="Times New Roman" w:cs="Times New Roman"/>
          <w:color w:val="3E3E3D"/>
          <w:sz w:val="24"/>
          <w:szCs w:val="24"/>
        </w:rPr>
        <w:t>Fieldwork programme is administered by a full time team that is based within the School of Social Work. It comprises a fieldwork coordinator and fieldwork supervisors, all of whom have extensive experience as social work practitioners a</w:t>
      </w:r>
      <w:r>
        <w:rPr>
          <w:rFonts w:ascii="Times New Roman" w:eastAsia="Times New Roman" w:hAnsi="Times New Roman" w:cs="Times New Roman"/>
          <w:color w:val="3E3E3D"/>
          <w:sz w:val="24"/>
          <w:szCs w:val="24"/>
        </w:rPr>
        <w:t>nd also as field work supervisors. This team is also a part of a larger Fieldwork Secretariat, which includes representatives from each of the Centers.</w:t>
      </w:r>
    </w:p>
    <w:p w14:paraId="49CDB1B7" w14:textId="77777777" w:rsidR="002327A8" w:rsidRDefault="004C44CB">
      <w:pPr>
        <w:pBdr>
          <w:top w:val="nil"/>
          <w:left w:val="nil"/>
          <w:bottom w:val="nil"/>
          <w:right w:val="nil"/>
          <w:between w:val="nil"/>
        </w:pBdr>
        <w:spacing w:after="150" w:line="360" w:lineRule="auto"/>
        <w:jc w:val="both"/>
        <w:rPr>
          <w:rFonts w:ascii="Times New Roman" w:eastAsia="Times New Roman" w:hAnsi="Times New Roman" w:cs="Times New Roman"/>
          <w:color w:val="3E3E3D"/>
          <w:sz w:val="24"/>
          <w:szCs w:val="24"/>
        </w:rPr>
      </w:pPr>
      <w:r>
        <w:rPr>
          <w:rFonts w:ascii="Times New Roman" w:eastAsia="Times New Roman" w:hAnsi="Times New Roman" w:cs="Times New Roman"/>
          <w:color w:val="3E3E3D"/>
          <w:sz w:val="24"/>
          <w:szCs w:val="24"/>
        </w:rPr>
        <w:t xml:space="preserve">Total Field work hours to be completed = 225 hours per Semester  </w:t>
      </w:r>
    </w:p>
    <w:p w14:paraId="73279AF6" w14:textId="77777777" w:rsidR="002327A8" w:rsidRDefault="004C44CB">
      <w:pPr>
        <w:pBdr>
          <w:top w:val="nil"/>
          <w:left w:val="nil"/>
          <w:bottom w:val="nil"/>
          <w:right w:val="nil"/>
          <w:between w:val="nil"/>
        </w:pBdr>
        <w:spacing w:after="150" w:line="360" w:lineRule="auto"/>
        <w:jc w:val="both"/>
        <w:rPr>
          <w:rFonts w:ascii="Times New Roman" w:eastAsia="Times New Roman" w:hAnsi="Times New Roman" w:cs="Times New Roman"/>
          <w:color w:val="3E3E3D"/>
          <w:sz w:val="24"/>
          <w:szCs w:val="24"/>
        </w:rPr>
      </w:pPr>
      <w:r>
        <w:rPr>
          <w:rFonts w:ascii="Times New Roman" w:eastAsia="Times New Roman" w:hAnsi="Times New Roman" w:cs="Times New Roman"/>
          <w:color w:val="000000"/>
          <w:sz w:val="24"/>
          <w:szCs w:val="24"/>
        </w:rPr>
        <w:t xml:space="preserve"> (225 hours Includes = Concurrent fiel</w:t>
      </w:r>
      <w:r>
        <w:rPr>
          <w:rFonts w:ascii="Times New Roman" w:eastAsia="Times New Roman" w:hAnsi="Times New Roman" w:cs="Times New Roman"/>
          <w:color w:val="000000"/>
          <w:sz w:val="24"/>
          <w:szCs w:val="24"/>
        </w:rPr>
        <w:t xml:space="preserve">d visits+ Self learning lab+ Skill lab+ Attendance of conference,  seminars, workshops + Social work camp + Study tour + Exposure visits)                                    </w:t>
      </w:r>
    </w:p>
    <w:p w14:paraId="5170B545" w14:textId="77777777" w:rsidR="002327A8" w:rsidRDefault="002327A8">
      <w:pPr>
        <w:spacing w:line="360" w:lineRule="auto"/>
        <w:jc w:val="both"/>
        <w:rPr>
          <w:rFonts w:ascii="Times New Roman" w:eastAsia="Times New Roman" w:hAnsi="Times New Roman" w:cs="Times New Roman"/>
          <w:sz w:val="24"/>
          <w:szCs w:val="24"/>
        </w:rPr>
      </w:pPr>
    </w:p>
    <w:p w14:paraId="6BE6F31A" w14:textId="77777777" w:rsidR="002327A8" w:rsidRDefault="002327A8">
      <w:pPr>
        <w:spacing w:line="360" w:lineRule="auto"/>
        <w:rPr>
          <w:rFonts w:ascii="Times New Roman" w:eastAsia="Times New Roman" w:hAnsi="Times New Roman" w:cs="Times New Roman"/>
          <w:b/>
          <w:sz w:val="24"/>
          <w:szCs w:val="24"/>
        </w:rPr>
      </w:pPr>
    </w:p>
    <w:p w14:paraId="160920E3" w14:textId="77777777" w:rsidR="002327A8" w:rsidRDefault="004C44CB">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PAPER H   SWS 405 : Field Work Practicum ( I  Semester) </w:t>
      </w:r>
    </w:p>
    <w:p w14:paraId="773F626D" w14:textId="77777777" w:rsidR="002327A8" w:rsidRDefault="004C44C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Objectives:</w:t>
      </w:r>
    </w:p>
    <w:p w14:paraId="55AFF81E" w14:textId="77777777" w:rsidR="002327A8" w:rsidRDefault="004C44C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Give ex</w:t>
      </w:r>
      <w:r>
        <w:rPr>
          <w:rFonts w:ascii="Times New Roman" w:eastAsia="Times New Roman" w:hAnsi="Times New Roman" w:cs="Times New Roman"/>
          <w:sz w:val="24"/>
          <w:szCs w:val="24"/>
        </w:rPr>
        <w:t xml:space="preserve">posure to the students to various social welfare and development programmes and services. </w:t>
      </w:r>
    </w:p>
    <w:p w14:paraId="5ACE6EF0" w14:textId="77777777" w:rsidR="002327A8" w:rsidRDefault="004C44C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Develop sensitivity towards the needs and problems of individuals &amp; families, groups and communities. </w:t>
      </w:r>
    </w:p>
    <w:p w14:paraId="3C82D770" w14:textId="77777777" w:rsidR="002327A8" w:rsidRDefault="004C44C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Develop an understanding of agency’s structure, function</w:t>
      </w:r>
      <w:r>
        <w:rPr>
          <w:rFonts w:ascii="Times New Roman" w:eastAsia="Times New Roman" w:hAnsi="Times New Roman" w:cs="Times New Roman"/>
          <w:sz w:val="24"/>
          <w:szCs w:val="24"/>
        </w:rPr>
        <w:t xml:space="preserve"> and service delivery system.</w:t>
      </w:r>
    </w:p>
    <w:p w14:paraId="028FACE6" w14:textId="77777777" w:rsidR="002327A8" w:rsidRDefault="004C44C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p w14:paraId="5CE8926C" w14:textId="77777777" w:rsidR="002327A8" w:rsidRDefault="004C44C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Orientation Programme:</w:t>
      </w:r>
      <w:r>
        <w:rPr>
          <w:rFonts w:ascii="Times New Roman" w:eastAsia="Times New Roman" w:hAnsi="Times New Roman" w:cs="Times New Roman"/>
          <w:sz w:val="24"/>
          <w:szCs w:val="24"/>
        </w:rPr>
        <w:t xml:space="preserve"> Three-day orientation programme</w:t>
      </w:r>
      <w:r>
        <w:rPr>
          <w:rFonts w:ascii="Times New Roman" w:eastAsia="Times New Roman" w:hAnsi="Times New Roman" w:cs="Times New Roman"/>
          <w:sz w:val="24"/>
          <w:szCs w:val="24"/>
        </w:rPr>
        <w:t xml:space="preserve"> will be organized at the commencement of the course of semester-1 before starting concurrent filed work. Orientation visits to welfare agencies/communities will be an integral part of the orientation programme. Attendance in orientation programme is compu</w:t>
      </w:r>
      <w:r>
        <w:rPr>
          <w:rFonts w:ascii="Times New Roman" w:eastAsia="Times New Roman" w:hAnsi="Times New Roman" w:cs="Times New Roman"/>
          <w:sz w:val="24"/>
          <w:szCs w:val="24"/>
        </w:rPr>
        <w:t xml:space="preserve">lsory. There shall be minimum 6 orientation visits to be made in the first four weeks to provide an exposure to and understanding of the services provided in responses to people’s needs (i.e. agencies in health setting, education, community, institutional </w:t>
      </w:r>
      <w:r>
        <w:rPr>
          <w:rFonts w:ascii="Times New Roman" w:eastAsia="Times New Roman" w:hAnsi="Times New Roman" w:cs="Times New Roman"/>
          <w:sz w:val="24"/>
          <w:szCs w:val="24"/>
        </w:rPr>
        <w:t>services, criminal justice system, civic administration, rehabi1itation etc.). Soon after the completion of orientation visits, “orientation to fields of social work”, a student workshop shall be conducted to share the orientation visit experiences and lea</w:t>
      </w:r>
      <w:r>
        <w:rPr>
          <w:rFonts w:ascii="Times New Roman" w:eastAsia="Times New Roman" w:hAnsi="Times New Roman" w:cs="Times New Roman"/>
          <w:sz w:val="24"/>
          <w:szCs w:val="24"/>
        </w:rPr>
        <w:t>rning. The students shall record their experiences and leanings of Orientation Visits, which they are expected to produce at the time of viva-voce examination conducted at the end of the semester.</w:t>
      </w:r>
    </w:p>
    <w:p w14:paraId="61463325" w14:textId="77777777" w:rsidR="002327A8" w:rsidRDefault="004C44C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Concurrent Field Work:</w:t>
      </w:r>
      <w:r>
        <w:rPr>
          <w:rFonts w:ascii="Times New Roman" w:eastAsia="Times New Roman" w:hAnsi="Times New Roman" w:cs="Times New Roman"/>
          <w:sz w:val="24"/>
          <w:szCs w:val="24"/>
        </w:rPr>
        <w:t xml:space="preserve"> The broad aim of concurrent filed</w:t>
      </w:r>
      <w:r>
        <w:rPr>
          <w:rFonts w:ascii="Times New Roman" w:eastAsia="Times New Roman" w:hAnsi="Times New Roman" w:cs="Times New Roman"/>
          <w:sz w:val="24"/>
          <w:szCs w:val="24"/>
        </w:rPr>
        <w:t xml:space="preserve"> work practicum is to provide opportunities for applying the knowledge and the information gained in the classroom to reality situations. This learning experience should provide an opportunity of working with communities, groups, individuals/families and m</w:t>
      </w:r>
      <w:r>
        <w:rPr>
          <w:rFonts w:ascii="Times New Roman" w:eastAsia="Times New Roman" w:hAnsi="Times New Roman" w:cs="Times New Roman"/>
          <w:sz w:val="24"/>
          <w:szCs w:val="24"/>
        </w:rPr>
        <w:t>anaging organization tasks. It is an opportunity to develop intervention skills in reality situations. This entails learning social work practice for two or two and a half days or its equivalent (16 hours) in every week of the semester. The learner is expe</w:t>
      </w:r>
      <w:r>
        <w:rPr>
          <w:rFonts w:ascii="Times New Roman" w:eastAsia="Times New Roman" w:hAnsi="Times New Roman" w:cs="Times New Roman"/>
          <w:sz w:val="24"/>
          <w:szCs w:val="24"/>
        </w:rPr>
        <w:t xml:space="preserve">cted to complete a minimum of 24 days of visits in a semester. The learners may be placed in agencies/community to initiate and participate in direct service delivery. </w:t>
      </w:r>
    </w:p>
    <w:p w14:paraId="5D24F139" w14:textId="77777777" w:rsidR="002327A8" w:rsidRDefault="004C44C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Contents for Practice:</w:t>
      </w:r>
      <w:r>
        <w:rPr>
          <w:rFonts w:ascii="Times New Roman" w:eastAsia="Times New Roman" w:hAnsi="Times New Roman" w:cs="Times New Roman"/>
          <w:sz w:val="24"/>
          <w:szCs w:val="24"/>
        </w:rPr>
        <w:t xml:space="preserve"> Study of the field work agency (organisation/ Agency/ Community)</w:t>
      </w:r>
      <w:r>
        <w:rPr>
          <w:rFonts w:ascii="Times New Roman" w:eastAsia="Times New Roman" w:hAnsi="Times New Roman" w:cs="Times New Roman"/>
          <w:sz w:val="24"/>
          <w:szCs w:val="24"/>
        </w:rPr>
        <w:t>, Preparation of agency profile. Social Mapping, Resource Mapping, SWOT analysis.  Case works (2 per sem) , Group work ( Minimum 1 group work with 3-5 sessions )</w:t>
      </w:r>
    </w:p>
    <w:p w14:paraId="6D470F4A" w14:textId="77777777" w:rsidR="002327A8" w:rsidRDefault="004C44C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3. Skill Development Workshops:</w:t>
      </w:r>
      <w:r>
        <w:rPr>
          <w:rFonts w:ascii="Times New Roman" w:eastAsia="Times New Roman" w:hAnsi="Times New Roman" w:cs="Times New Roman"/>
          <w:sz w:val="24"/>
          <w:szCs w:val="24"/>
        </w:rPr>
        <w:t xml:space="preserve"> The skill development workshop is a platform in which the valu</w:t>
      </w:r>
      <w:r>
        <w:rPr>
          <w:rFonts w:ascii="Times New Roman" w:eastAsia="Times New Roman" w:hAnsi="Times New Roman" w:cs="Times New Roman"/>
          <w:sz w:val="24"/>
          <w:szCs w:val="24"/>
        </w:rPr>
        <w:t xml:space="preserve">es, principles, methods, techniques, tools etc. are translated into practice skills, that is, ‘learning by doing’. Through experimental learning in the workshop, insights are acquired to develop the personal self and the professional self. The main aim of </w:t>
      </w:r>
      <w:r>
        <w:rPr>
          <w:rFonts w:ascii="Times New Roman" w:eastAsia="Times New Roman" w:hAnsi="Times New Roman" w:cs="Times New Roman"/>
          <w:sz w:val="24"/>
          <w:szCs w:val="24"/>
        </w:rPr>
        <w:t>skill workshop is to build the confidence and strengthen knowledge, skills, aptitude and the attitudinal base of students through the workshops and special sessions. The activities that may be taken under skill workshop are: (i) Role Plays (ii) Use of moti</w:t>
      </w:r>
      <w:r>
        <w:rPr>
          <w:rFonts w:ascii="Times New Roman" w:eastAsia="Times New Roman" w:hAnsi="Times New Roman" w:cs="Times New Roman"/>
          <w:sz w:val="24"/>
          <w:szCs w:val="24"/>
        </w:rPr>
        <w:t>vational songs and other interactive visual media (iii) Preparation for street plays including script writing/ theatre(iv) Simulation exercises (v) Films screening(vi) Practice of counseling techniques (vii) Practice of participative techniques (viii) Work</w:t>
      </w:r>
      <w:r>
        <w:rPr>
          <w:rFonts w:ascii="Times New Roman" w:eastAsia="Times New Roman" w:hAnsi="Times New Roman" w:cs="Times New Roman"/>
          <w:sz w:val="24"/>
          <w:szCs w:val="24"/>
        </w:rPr>
        <w:t>shops on communication (ix) Mock interviews (x) Strategic planning</w:t>
      </w:r>
    </w:p>
    <w:p w14:paraId="5A228630" w14:textId="77777777" w:rsidR="002327A8" w:rsidRDefault="004C44C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 Organising Community extension programme:</w:t>
      </w:r>
      <w:r>
        <w:rPr>
          <w:rFonts w:ascii="Times New Roman" w:eastAsia="Times New Roman" w:hAnsi="Times New Roman" w:cs="Times New Roman"/>
          <w:sz w:val="24"/>
          <w:szCs w:val="24"/>
        </w:rPr>
        <w:t xml:space="preserve"> It’s a special component where students are compulsorily expected to conduct and organize community extension peogramme atleast one per semester</w:t>
      </w:r>
      <w:r>
        <w:rPr>
          <w:rFonts w:ascii="Times New Roman" w:eastAsia="Times New Roman" w:hAnsi="Times New Roman" w:cs="Times New Roman"/>
          <w:sz w:val="24"/>
          <w:szCs w:val="24"/>
        </w:rPr>
        <w:t>.</w:t>
      </w:r>
    </w:p>
    <w:p w14:paraId="7982C676" w14:textId="77777777" w:rsidR="002327A8" w:rsidRDefault="004C44C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 Evaluation</w:t>
      </w:r>
      <w:r>
        <w:rPr>
          <w:rFonts w:ascii="Times New Roman" w:eastAsia="Times New Roman" w:hAnsi="Times New Roman" w:cs="Times New Roman"/>
          <w:sz w:val="24"/>
          <w:szCs w:val="24"/>
        </w:rPr>
        <w:t>: The faculty supervisors through periodic, Individual conferences and Group conferences‟ shall assist students to prepare a plan of action for the respective semester field work activities in consultation with agency supervisors.</w:t>
      </w:r>
    </w:p>
    <w:p w14:paraId="290493B5" w14:textId="77777777" w:rsidR="002327A8" w:rsidRDefault="004C44CB">
      <w:pPr>
        <w:numPr>
          <w:ilvl w:val="0"/>
          <w:numId w:val="2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Individual</w:t>
      </w:r>
      <w:r>
        <w:rPr>
          <w:rFonts w:ascii="Times New Roman" w:eastAsia="Times New Roman" w:hAnsi="Times New Roman" w:cs="Times New Roman"/>
          <w:color w:val="000000"/>
          <w:sz w:val="24"/>
          <w:szCs w:val="24"/>
        </w:rPr>
        <w:t xml:space="preserve">  field work Conference: One per week</w:t>
      </w:r>
    </w:p>
    <w:p w14:paraId="2FA33D87" w14:textId="77777777" w:rsidR="002327A8" w:rsidRDefault="004C44CB">
      <w:pPr>
        <w:numPr>
          <w:ilvl w:val="0"/>
          <w:numId w:val="2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Group Field work Conference : One per week </w:t>
      </w:r>
    </w:p>
    <w:p w14:paraId="247C356B" w14:textId="77777777" w:rsidR="002327A8" w:rsidRDefault="004C44CB">
      <w:pPr>
        <w:numPr>
          <w:ilvl w:val="0"/>
          <w:numId w:val="2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Agency visit: Simultaneously 2 visits per Sem by faculty supervisor, compulsory visit during extension progranmes. </w:t>
      </w:r>
    </w:p>
    <w:p w14:paraId="4C1A0763" w14:textId="77777777" w:rsidR="002327A8" w:rsidRDefault="004C44CB">
      <w:pPr>
        <w:numPr>
          <w:ilvl w:val="0"/>
          <w:numId w:val="26"/>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Self Evaluation</w:t>
      </w:r>
      <w:r>
        <w:rPr>
          <w:rFonts w:ascii="Times New Roman" w:eastAsia="Times New Roman" w:hAnsi="Times New Roman" w:cs="Times New Roman"/>
          <w:color w:val="000000"/>
          <w:sz w:val="24"/>
          <w:szCs w:val="24"/>
        </w:rPr>
        <w:t xml:space="preserve"> format: (Evaluation of field work Practicum through prescribed format which consist of overall evaluation through specific criteria’s related to field work) Each student has to submit self evaluation format during VIVA VOC dually evaluated and signed by f</w:t>
      </w:r>
      <w:r>
        <w:rPr>
          <w:rFonts w:ascii="Times New Roman" w:eastAsia="Times New Roman" w:hAnsi="Times New Roman" w:cs="Times New Roman"/>
          <w:color w:val="000000"/>
          <w:sz w:val="24"/>
          <w:szCs w:val="24"/>
        </w:rPr>
        <w:t>aculty supervisor and HOD.</w:t>
      </w:r>
    </w:p>
    <w:p w14:paraId="1D9A3FAD" w14:textId="77777777" w:rsidR="002327A8" w:rsidRDefault="004C44C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 Recording and reporting: </w:t>
      </w:r>
    </w:p>
    <w:p w14:paraId="41899A1A" w14:textId="77777777" w:rsidR="002327A8" w:rsidRDefault="004C44CB">
      <w:pPr>
        <w:numPr>
          <w:ilvl w:val="0"/>
          <w:numId w:val="2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Each student has to report the weekly activities to agency supervisor and faculty supervisor.</w:t>
      </w:r>
    </w:p>
    <w:p w14:paraId="56E9B182" w14:textId="77777777" w:rsidR="002327A8" w:rsidRDefault="004C44CB">
      <w:pPr>
        <w:numPr>
          <w:ilvl w:val="0"/>
          <w:numId w:val="2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Field work dairy has to be documented for each field visits by students and should be dually supervised and signed by faculty supervisor and agency supervisor. </w:t>
      </w:r>
    </w:p>
    <w:p w14:paraId="5E4BAECD" w14:textId="77777777" w:rsidR="002327A8" w:rsidRDefault="004C44CB">
      <w:pPr>
        <w:numPr>
          <w:ilvl w:val="0"/>
          <w:numId w:val="27"/>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Daily process report has to be documented and same has to be submitted weekly to faculty superv</w:t>
      </w:r>
      <w:r>
        <w:rPr>
          <w:rFonts w:ascii="Times New Roman" w:eastAsia="Times New Roman" w:hAnsi="Times New Roman" w:cs="Times New Roman"/>
          <w:color w:val="000000"/>
          <w:sz w:val="24"/>
          <w:szCs w:val="24"/>
        </w:rPr>
        <w:t xml:space="preserve">isor for evaluation. </w:t>
      </w:r>
    </w:p>
    <w:p w14:paraId="187DE1DD" w14:textId="77777777" w:rsidR="002327A8" w:rsidRDefault="004C44C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7) Viva Voc:</w:t>
      </w:r>
      <w:r>
        <w:rPr>
          <w:rFonts w:ascii="Times New Roman" w:eastAsia="Times New Roman" w:hAnsi="Times New Roman" w:cs="Times New Roman"/>
          <w:sz w:val="24"/>
          <w:szCs w:val="24"/>
        </w:rPr>
        <w:t xml:space="preserve"> During end of the semester performance of the students in all above mentioned areas will be assessed by internal and External Examiners. Self Evaluation report, attendance in the field work, Individual and    group confer</w:t>
      </w:r>
      <w:r>
        <w:rPr>
          <w:rFonts w:ascii="Times New Roman" w:eastAsia="Times New Roman" w:hAnsi="Times New Roman" w:cs="Times New Roman"/>
          <w:sz w:val="24"/>
          <w:szCs w:val="24"/>
        </w:rPr>
        <w:t>ences, understanding, Knowledge, documentation, presentation and communication, one’s own growth assessment of personality will be considered in awarding marks for students.</w:t>
      </w:r>
    </w:p>
    <w:p w14:paraId="304EAAA3" w14:textId="77777777" w:rsidR="002327A8" w:rsidRDefault="004C44CB">
      <w:pPr>
        <w:numPr>
          <w:ilvl w:val="0"/>
          <w:numId w:val="28"/>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Internal: Internal VIVA VOC will be conducted by internal faculty members during e</w:t>
      </w:r>
      <w:r>
        <w:rPr>
          <w:rFonts w:ascii="Times New Roman" w:eastAsia="Times New Roman" w:hAnsi="Times New Roman" w:cs="Times New Roman"/>
          <w:color w:val="000000"/>
          <w:sz w:val="24"/>
          <w:szCs w:val="24"/>
        </w:rPr>
        <w:t xml:space="preserve">nd of the semester. </w:t>
      </w:r>
    </w:p>
    <w:p w14:paraId="54F4F067" w14:textId="77777777" w:rsidR="002327A8" w:rsidRDefault="004C44CB">
      <w:pPr>
        <w:numPr>
          <w:ilvl w:val="0"/>
          <w:numId w:val="28"/>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External   Viva Voc (External) will be conducted by one External faculty member and one internal faculty members during end of the semester examinations. </w:t>
      </w:r>
    </w:p>
    <w:p w14:paraId="53B77A4E" w14:textId="77777777" w:rsidR="002327A8" w:rsidRDefault="002327A8">
      <w:pPr>
        <w:spacing w:line="360" w:lineRule="auto"/>
        <w:jc w:val="both"/>
        <w:rPr>
          <w:rFonts w:ascii="Times New Roman" w:eastAsia="Times New Roman" w:hAnsi="Times New Roman" w:cs="Times New Roman"/>
          <w:sz w:val="24"/>
          <w:szCs w:val="24"/>
        </w:rPr>
      </w:pPr>
    </w:p>
    <w:p w14:paraId="40DBE8D7" w14:textId="77777777" w:rsidR="002327A8" w:rsidRDefault="002327A8">
      <w:pPr>
        <w:spacing w:line="360" w:lineRule="auto"/>
        <w:jc w:val="both"/>
        <w:rPr>
          <w:rFonts w:ascii="Times New Roman" w:eastAsia="Times New Roman" w:hAnsi="Times New Roman" w:cs="Times New Roman"/>
          <w:sz w:val="24"/>
          <w:szCs w:val="24"/>
        </w:rPr>
      </w:pPr>
    </w:p>
    <w:p w14:paraId="4F80462A" w14:textId="77777777" w:rsidR="002327A8" w:rsidRDefault="002327A8">
      <w:pPr>
        <w:spacing w:line="360" w:lineRule="auto"/>
        <w:jc w:val="both"/>
        <w:rPr>
          <w:rFonts w:ascii="Times New Roman" w:eastAsia="Times New Roman" w:hAnsi="Times New Roman" w:cs="Times New Roman"/>
          <w:sz w:val="24"/>
          <w:szCs w:val="24"/>
        </w:rPr>
      </w:pPr>
    </w:p>
    <w:p w14:paraId="07108CBB" w14:textId="77777777" w:rsidR="002327A8" w:rsidRDefault="002327A8">
      <w:pPr>
        <w:spacing w:line="360" w:lineRule="auto"/>
        <w:jc w:val="both"/>
        <w:rPr>
          <w:rFonts w:ascii="Times New Roman" w:eastAsia="Times New Roman" w:hAnsi="Times New Roman" w:cs="Times New Roman"/>
          <w:sz w:val="24"/>
          <w:szCs w:val="24"/>
        </w:rPr>
      </w:pPr>
    </w:p>
    <w:p w14:paraId="20F3A2C0" w14:textId="77777777" w:rsidR="002327A8" w:rsidRDefault="002327A8">
      <w:pPr>
        <w:spacing w:line="360" w:lineRule="auto"/>
        <w:jc w:val="both"/>
        <w:rPr>
          <w:rFonts w:ascii="Times New Roman" w:eastAsia="Times New Roman" w:hAnsi="Times New Roman" w:cs="Times New Roman"/>
          <w:sz w:val="24"/>
          <w:szCs w:val="24"/>
        </w:rPr>
      </w:pPr>
    </w:p>
    <w:p w14:paraId="3DB757CC" w14:textId="77777777" w:rsidR="002327A8" w:rsidRDefault="002327A8">
      <w:pPr>
        <w:spacing w:line="360" w:lineRule="auto"/>
        <w:jc w:val="both"/>
        <w:rPr>
          <w:rFonts w:ascii="Times New Roman" w:eastAsia="Times New Roman" w:hAnsi="Times New Roman" w:cs="Times New Roman"/>
          <w:sz w:val="24"/>
          <w:szCs w:val="24"/>
        </w:rPr>
      </w:pPr>
    </w:p>
    <w:p w14:paraId="3DB001DB" w14:textId="77777777" w:rsidR="002327A8" w:rsidRDefault="002327A8">
      <w:pPr>
        <w:spacing w:line="360" w:lineRule="auto"/>
        <w:jc w:val="both"/>
        <w:rPr>
          <w:rFonts w:ascii="Times New Roman" w:eastAsia="Times New Roman" w:hAnsi="Times New Roman" w:cs="Times New Roman"/>
          <w:sz w:val="24"/>
          <w:szCs w:val="24"/>
        </w:rPr>
      </w:pPr>
    </w:p>
    <w:p w14:paraId="2443F2BF" w14:textId="77777777" w:rsidR="002327A8" w:rsidRDefault="002327A8">
      <w:pPr>
        <w:spacing w:line="360" w:lineRule="auto"/>
        <w:jc w:val="both"/>
        <w:rPr>
          <w:rFonts w:ascii="Times New Roman" w:eastAsia="Times New Roman" w:hAnsi="Times New Roman" w:cs="Times New Roman"/>
          <w:sz w:val="24"/>
          <w:szCs w:val="24"/>
        </w:rPr>
      </w:pPr>
    </w:p>
    <w:p w14:paraId="5DC4481A" w14:textId="77777777" w:rsidR="002327A8" w:rsidRDefault="002327A8">
      <w:pPr>
        <w:spacing w:line="360" w:lineRule="auto"/>
        <w:jc w:val="both"/>
        <w:rPr>
          <w:rFonts w:ascii="Times New Roman" w:eastAsia="Times New Roman" w:hAnsi="Times New Roman" w:cs="Times New Roman"/>
          <w:sz w:val="24"/>
          <w:szCs w:val="24"/>
        </w:rPr>
      </w:pPr>
    </w:p>
    <w:p w14:paraId="4E0EE88F" w14:textId="77777777" w:rsidR="002327A8" w:rsidRDefault="004C44CB">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PAPER SWS 456: Field Work Practicum ( II  Semester ) </w:t>
      </w:r>
    </w:p>
    <w:p w14:paraId="2CFC8AFF" w14:textId="77777777" w:rsidR="002327A8" w:rsidRDefault="004C44C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w:t>
      </w:r>
    </w:p>
    <w:p w14:paraId="6F6D1254" w14:textId="77777777" w:rsidR="002327A8" w:rsidRDefault="004C44C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Give exposure to the students to various social welfare and development programmes and services. </w:t>
      </w:r>
    </w:p>
    <w:p w14:paraId="46651B79" w14:textId="77777777" w:rsidR="002327A8" w:rsidRDefault="004C44C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Develop sensitivity towards the needs and problems of individuals &amp; families, groups and communities. </w:t>
      </w:r>
    </w:p>
    <w:p w14:paraId="2FDBCDA5" w14:textId="77777777" w:rsidR="002327A8" w:rsidRDefault="004C44C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Develop an understanding of agency’s structur</w:t>
      </w:r>
      <w:r>
        <w:rPr>
          <w:rFonts w:ascii="Times New Roman" w:eastAsia="Times New Roman" w:hAnsi="Times New Roman" w:cs="Times New Roman"/>
          <w:sz w:val="24"/>
          <w:szCs w:val="24"/>
        </w:rPr>
        <w:t>e, function and service delivery system.</w:t>
      </w:r>
    </w:p>
    <w:p w14:paraId="1E6D00DF" w14:textId="77777777" w:rsidR="002327A8" w:rsidRDefault="004C44C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p w14:paraId="56C71AE4" w14:textId="77777777" w:rsidR="002327A8" w:rsidRDefault="004C44C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 Orientation Programme:</w:t>
      </w:r>
      <w:r>
        <w:rPr>
          <w:rFonts w:ascii="Times New Roman" w:eastAsia="Times New Roman" w:hAnsi="Times New Roman" w:cs="Times New Roman"/>
          <w:sz w:val="24"/>
          <w:szCs w:val="24"/>
        </w:rPr>
        <w:t xml:space="preserve"> Three-day orientation programme will be organized at the commencement of the course of semester-1 before starting concurrent filed work. Orientation visits to welfare agencies/com</w:t>
      </w:r>
      <w:r>
        <w:rPr>
          <w:rFonts w:ascii="Times New Roman" w:eastAsia="Times New Roman" w:hAnsi="Times New Roman" w:cs="Times New Roman"/>
          <w:sz w:val="24"/>
          <w:szCs w:val="24"/>
        </w:rPr>
        <w:t>munities will be an integral part of the orientation programme. Attendance in orientation programme is compulsory. There shall be minimum 6 orientation visits to be made in the first four weeks to provide an exposure to and understanding of the services pr</w:t>
      </w:r>
      <w:r>
        <w:rPr>
          <w:rFonts w:ascii="Times New Roman" w:eastAsia="Times New Roman" w:hAnsi="Times New Roman" w:cs="Times New Roman"/>
          <w:sz w:val="24"/>
          <w:szCs w:val="24"/>
        </w:rPr>
        <w:t>ovided in responses to people’s needs (i.e. agencies in health setting, education, community, institutional services, criminal justice system, civic administration, rehabi1itation etc.). Soon after the completion of orientation visits, “orientation to fiel</w:t>
      </w:r>
      <w:r>
        <w:rPr>
          <w:rFonts w:ascii="Times New Roman" w:eastAsia="Times New Roman" w:hAnsi="Times New Roman" w:cs="Times New Roman"/>
          <w:sz w:val="24"/>
          <w:szCs w:val="24"/>
        </w:rPr>
        <w:t>ds of social work”, a student workshop shall be conducted to share the orientation visit experiences and learning. The students shall record their experiences and leanings of Orientation Visits, which they are expected to produce at the time of viva-voce e</w:t>
      </w:r>
      <w:r>
        <w:rPr>
          <w:rFonts w:ascii="Times New Roman" w:eastAsia="Times New Roman" w:hAnsi="Times New Roman" w:cs="Times New Roman"/>
          <w:sz w:val="24"/>
          <w:szCs w:val="24"/>
        </w:rPr>
        <w:t>xamination conducted at the end of the semester.</w:t>
      </w:r>
    </w:p>
    <w:p w14:paraId="2F5F794A" w14:textId="77777777" w:rsidR="002327A8" w:rsidRDefault="004C44C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Concurrent Field Work:</w:t>
      </w:r>
      <w:r>
        <w:rPr>
          <w:rFonts w:ascii="Times New Roman" w:eastAsia="Times New Roman" w:hAnsi="Times New Roman" w:cs="Times New Roman"/>
          <w:sz w:val="24"/>
          <w:szCs w:val="24"/>
        </w:rPr>
        <w:t xml:space="preserve"> The broad aim of concurrent filed work practicum is to provide opportunities for applying the knowledge and the information gained in the classroom to reality situations. This learn</w:t>
      </w:r>
      <w:r>
        <w:rPr>
          <w:rFonts w:ascii="Times New Roman" w:eastAsia="Times New Roman" w:hAnsi="Times New Roman" w:cs="Times New Roman"/>
          <w:sz w:val="24"/>
          <w:szCs w:val="24"/>
        </w:rPr>
        <w:t>ing experience should provide an opportunity of working with communities, groups, individuals/families and managing organization tasks. It is an opportunity to develop intervention skills in reality situations. This entails learning social work practice fo</w:t>
      </w:r>
      <w:r>
        <w:rPr>
          <w:rFonts w:ascii="Times New Roman" w:eastAsia="Times New Roman" w:hAnsi="Times New Roman" w:cs="Times New Roman"/>
          <w:sz w:val="24"/>
          <w:szCs w:val="24"/>
        </w:rPr>
        <w:t>r two or two and a half days or its equivalent (16 hours) in every week of the semester. The learner is expected to complete a minimum of 24 days of visits in a semester. The learners may be placed in agencies/community to initiate and participate in direc</w:t>
      </w:r>
      <w:r>
        <w:rPr>
          <w:rFonts w:ascii="Times New Roman" w:eastAsia="Times New Roman" w:hAnsi="Times New Roman" w:cs="Times New Roman"/>
          <w:sz w:val="24"/>
          <w:szCs w:val="24"/>
        </w:rPr>
        <w:t xml:space="preserve">t service delivery. </w:t>
      </w:r>
    </w:p>
    <w:p w14:paraId="7CBCEB43" w14:textId="77777777" w:rsidR="002327A8" w:rsidRDefault="004C44C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Contents for Practice:</w:t>
      </w:r>
      <w:r>
        <w:rPr>
          <w:rFonts w:ascii="Times New Roman" w:eastAsia="Times New Roman" w:hAnsi="Times New Roman" w:cs="Times New Roman"/>
          <w:sz w:val="24"/>
          <w:szCs w:val="24"/>
        </w:rPr>
        <w:t xml:space="preserve"> Study of the field work agency (organisation/ Agency/ Community), Preparation of agency profile. Social Mapping,  Resource Mapping, SWOT analysis.  Case works (2 per sem) , Group work ( Minimum 1 group work with </w:t>
      </w:r>
      <w:r>
        <w:rPr>
          <w:rFonts w:ascii="Times New Roman" w:eastAsia="Times New Roman" w:hAnsi="Times New Roman" w:cs="Times New Roman"/>
          <w:sz w:val="24"/>
          <w:szCs w:val="24"/>
        </w:rPr>
        <w:t>3-5 sessions )</w:t>
      </w:r>
    </w:p>
    <w:p w14:paraId="769A724E" w14:textId="77777777" w:rsidR="002327A8" w:rsidRDefault="004C44C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Skill Development Workshops:</w:t>
      </w:r>
      <w:r>
        <w:rPr>
          <w:rFonts w:ascii="Times New Roman" w:eastAsia="Times New Roman" w:hAnsi="Times New Roman" w:cs="Times New Roman"/>
          <w:sz w:val="24"/>
          <w:szCs w:val="24"/>
        </w:rPr>
        <w:t xml:space="preserve"> The skill development workshop is a platform in which the values, principles, methods, techniques, tools etc. are translated into practice skills, that is, ‘learning by doing’. Through experimental learning in</w:t>
      </w:r>
      <w:r>
        <w:rPr>
          <w:rFonts w:ascii="Times New Roman" w:eastAsia="Times New Roman" w:hAnsi="Times New Roman" w:cs="Times New Roman"/>
          <w:sz w:val="24"/>
          <w:szCs w:val="24"/>
        </w:rPr>
        <w:t xml:space="preserve"> the workshop, insights are acquired to develop the personal self and the professional self. The main aim of skill workshop is to build the confidence and strengthen knowledge, skills, aptitude and the attitudinal base of students through the workshops and</w:t>
      </w:r>
      <w:r>
        <w:rPr>
          <w:rFonts w:ascii="Times New Roman" w:eastAsia="Times New Roman" w:hAnsi="Times New Roman" w:cs="Times New Roman"/>
          <w:sz w:val="24"/>
          <w:szCs w:val="24"/>
        </w:rPr>
        <w:t xml:space="preserve"> special sessions. The activities that may be taken under skill workshop are: (i) Role Plays (ii) Use of motivational songs and other interactive visual media (iii) Preparation for street plays including script writing/ theatre(iv) Simulation exercises (v)</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Films screening(vi) Practice of counseling techniques (vii) Practice of participative techniques (viii) Workshops on communication (ix) Mock interviews (x) Strategic planning</w:t>
      </w:r>
    </w:p>
    <w:p w14:paraId="1E201C0A" w14:textId="77777777" w:rsidR="002327A8" w:rsidRDefault="004C44C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 Organising Community extension programme:</w:t>
      </w:r>
      <w:r>
        <w:rPr>
          <w:rFonts w:ascii="Times New Roman" w:eastAsia="Times New Roman" w:hAnsi="Times New Roman" w:cs="Times New Roman"/>
          <w:sz w:val="24"/>
          <w:szCs w:val="24"/>
        </w:rPr>
        <w:t xml:space="preserve"> It’s a special component where stud</w:t>
      </w:r>
      <w:r>
        <w:rPr>
          <w:rFonts w:ascii="Times New Roman" w:eastAsia="Times New Roman" w:hAnsi="Times New Roman" w:cs="Times New Roman"/>
          <w:sz w:val="24"/>
          <w:szCs w:val="24"/>
        </w:rPr>
        <w:t>ents are compulsorily expected to conduct and organize community extension peogramme atleast one per semester.</w:t>
      </w:r>
    </w:p>
    <w:p w14:paraId="50E06F4B" w14:textId="77777777" w:rsidR="002327A8" w:rsidRDefault="004C44C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 Evaluation</w:t>
      </w:r>
      <w:r>
        <w:rPr>
          <w:rFonts w:ascii="Times New Roman" w:eastAsia="Times New Roman" w:hAnsi="Times New Roman" w:cs="Times New Roman"/>
          <w:sz w:val="24"/>
          <w:szCs w:val="24"/>
        </w:rPr>
        <w:t>: The faculty supervisors through periodic, Individual conferences  and</w:t>
      </w:r>
      <w:r>
        <w:rPr>
          <w:rFonts w:ascii="Times New Roman" w:eastAsia="Times New Roman" w:hAnsi="Times New Roman" w:cs="Times New Roman"/>
          <w:sz w:val="24"/>
          <w:szCs w:val="24"/>
        </w:rPr>
        <w:t xml:space="preserve"> Group conferences‟ shall assist students to prepare a plan of action for the respective semester field work activities in consultation with agency supervisors.</w:t>
      </w:r>
    </w:p>
    <w:p w14:paraId="4D1A6AE9" w14:textId="77777777" w:rsidR="002327A8" w:rsidRDefault="004C44CB">
      <w:pPr>
        <w:numPr>
          <w:ilvl w:val="0"/>
          <w:numId w:val="2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Individual  field work Conference: One per week</w:t>
      </w:r>
    </w:p>
    <w:p w14:paraId="09843E3F" w14:textId="77777777" w:rsidR="002327A8" w:rsidRDefault="004C44CB">
      <w:pPr>
        <w:numPr>
          <w:ilvl w:val="0"/>
          <w:numId w:val="2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Group Field work Conference : One per week </w:t>
      </w:r>
    </w:p>
    <w:p w14:paraId="3154A2F2" w14:textId="77777777" w:rsidR="002327A8" w:rsidRDefault="004C44CB">
      <w:pPr>
        <w:numPr>
          <w:ilvl w:val="0"/>
          <w:numId w:val="2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Age</w:t>
      </w:r>
      <w:r>
        <w:rPr>
          <w:rFonts w:ascii="Times New Roman" w:eastAsia="Times New Roman" w:hAnsi="Times New Roman" w:cs="Times New Roman"/>
          <w:color w:val="000000"/>
          <w:sz w:val="24"/>
          <w:szCs w:val="24"/>
        </w:rPr>
        <w:t xml:space="preserve">ncy visit: Simultaneously 2 visits per Sem by faculty supervisor, compulsory visit during extension progranmes. </w:t>
      </w:r>
    </w:p>
    <w:p w14:paraId="16FBF043" w14:textId="77777777" w:rsidR="002327A8" w:rsidRDefault="004C44CB">
      <w:pPr>
        <w:numPr>
          <w:ilvl w:val="0"/>
          <w:numId w:val="26"/>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Self Evaluation format: (Evaluation of field work Practicum through prescribed format which consist of overall evaluation through specific crit</w:t>
      </w:r>
      <w:r>
        <w:rPr>
          <w:rFonts w:ascii="Times New Roman" w:eastAsia="Times New Roman" w:hAnsi="Times New Roman" w:cs="Times New Roman"/>
          <w:color w:val="000000"/>
          <w:sz w:val="24"/>
          <w:szCs w:val="24"/>
        </w:rPr>
        <w:t>eria’s related to field work) Each student has to submit self evaluation format during VIVA VOC dually evaluated and signed by faculty supervisor and HOD.</w:t>
      </w:r>
    </w:p>
    <w:p w14:paraId="5A3D05B7" w14:textId="77777777" w:rsidR="002327A8" w:rsidRDefault="004C44C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 Recording and reporting: </w:t>
      </w:r>
    </w:p>
    <w:p w14:paraId="72113357" w14:textId="77777777" w:rsidR="002327A8" w:rsidRDefault="004C44CB">
      <w:pPr>
        <w:numPr>
          <w:ilvl w:val="0"/>
          <w:numId w:val="2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Each student has to report the weekly activities to agency supervisor an</w:t>
      </w:r>
      <w:r>
        <w:rPr>
          <w:rFonts w:ascii="Times New Roman" w:eastAsia="Times New Roman" w:hAnsi="Times New Roman" w:cs="Times New Roman"/>
          <w:color w:val="000000"/>
          <w:sz w:val="24"/>
          <w:szCs w:val="24"/>
        </w:rPr>
        <w:t>d faculty supervisor.</w:t>
      </w:r>
    </w:p>
    <w:p w14:paraId="18EB8619" w14:textId="77777777" w:rsidR="002327A8" w:rsidRDefault="004C44CB">
      <w:pPr>
        <w:numPr>
          <w:ilvl w:val="0"/>
          <w:numId w:val="2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Field work dairy has to be documented for each field visits by students and should be dually supervised and signed by faculty supervisor and agency supervisor. </w:t>
      </w:r>
    </w:p>
    <w:p w14:paraId="1E84195E" w14:textId="77777777" w:rsidR="002327A8" w:rsidRDefault="004C44CB">
      <w:pPr>
        <w:numPr>
          <w:ilvl w:val="0"/>
          <w:numId w:val="27"/>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Daily process report has to be documented and same has to be submitted weekly to faculty supervisor for evaluation. </w:t>
      </w:r>
    </w:p>
    <w:p w14:paraId="4CCDEC09" w14:textId="77777777" w:rsidR="002327A8" w:rsidRDefault="004C44C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 Viva Voc:</w:t>
      </w:r>
      <w:r>
        <w:rPr>
          <w:rFonts w:ascii="Times New Roman" w:eastAsia="Times New Roman" w:hAnsi="Times New Roman" w:cs="Times New Roman"/>
          <w:sz w:val="24"/>
          <w:szCs w:val="24"/>
        </w:rPr>
        <w:t xml:space="preserve"> During end of the semester performance of the students in all above mentioned areas will be assessed by internal and External </w:t>
      </w:r>
      <w:r>
        <w:rPr>
          <w:rFonts w:ascii="Times New Roman" w:eastAsia="Times New Roman" w:hAnsi="Times New Roman" w:cs="Times New Roman"/>
          <w:sz w:val="24"/>
          <w:szCs w:val="24"/>
        </w:rPr>
        <w:t>Examiners. Self Evaluation report, attendance in the field work, Individual and    group conferences, understanding, Knowledge, documentation, presentation and communication, one’s own growth assessment of personality will be considered in awarding marks f</w:t>
      </w:r>
      <w:r>
        <w:rPr>
          <w:rFonts w:ascii="Times New Roman" w:eastAsia="Times New Roman" w:hAnsi="Times New Roman" w:cs="Times New Roman"/>
          <w:sz w:val="24"/>
          <w:szCs w:val="24"/>
        </w:rPr>
        <w:t>or students.</w:t>
      </w:r>
    </w:p>
    <w:p w14:paraId="12E4FAA7" w14:textId="77777777" w:rsidR="002327A8" w:rsidRDefault="004C44CB">
      <w:pPr>
        <w:numPr>
          <w:ilvl w:val="0"/>
          <w:numId w:val="28"/>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Internal: Internal VIVA VOC will be conducted by internal faculty members during end of the semester. </w:t>
      </w:r>
    </w:p>
    <w:p w14:paraId="757082ED" w14:textId="77777777" w:rsidR="002327A8" w:rsidRDefault="004C44CB">
      <w:pPr>
        <w:numPr>
          <w:ilvl w:val="0"/>
          <w:numId w:val="28"/>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External   Viva Voc (External) will be conducted by one External faculty member and one internal faculty members during end of the semester </w:t>
      </w:r>
      <w:r>
        <w:rPr>
          <w:rFonts w:ascii="Times New Roman" w:eastAsia="Times New Roman" w:hAnsi="Times New Roman" w:cs="Times New Roman"/>
          <w:color w:val="000000"/>
          <w:sz w:val="24"/>
          <w:szCs w:val="24"/>
        </w:rPr>
        <w:t xml:space="preserve">examinations. </w:t>
      </w:r>
    </w:p>
    <w:p w14:paraId="785BA904" w14:textId="77777777" w:rsidR="002327A8" w:rsidRDefault="002327A8">
      <w:pPr>
        <w:spacing w:line="360" w:lineRule="auto"/>
        <w:rPr>
          <w:rFonts w:ascii="Times New Roman" w:eastAsia="Times New Roman" w:hAnsi="Times New Roman" w:cs="Times New Roman"/>
          <w:b/>
          <w:sz w:val="24"/>
          <w:szCs w:val="24"/>
        </w:rPr>
      </w:pPr>
    </w:p>
    <w:p w14:paraId="6F700672" w14:textId="77777777" w:rsidR="002327A8" w:rsidRDefault="004C44CB">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PAPER SWS 510: Field Work Practicum (  III  Semester ) </w:t>
      </w:r>
    </w:p>
    <w:p w14:paraId="37B43754" w14:textId="77777777" w:rsidR="002327A8" w:rsidRDefault="004C44CB">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Community Development Specialization </w:t>
      </w:r>
    </w:p>
    <w:p w14:paraId="17BB6B5C" w14:textId="77777777" w:rsidR="002327A8" w:rsidRDefault="004C44C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w:t>
      </w:r>
    </w:p>
    <w:p w14:paraId="0C1253BC" w14:textId="77777777" w:rsidR="002327A8" w:rsidRDefault="004C44CB">
      <w:pPr>
        <w:numPr>
          <w:ilvl w:val="0"/>
          <w:numId w:val="2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expose the students to social realities and problem situations. </w:t>
      </w:r>
    </w:p>
    <w:p w14:paraId="36230653" w14:textId="77777777" w:rsidR="002327A8" w:rsidRDefault="004C44CB">
      <w:pPr>
        <w:numPr>
          <w:ilvl w:val="0"/>
          <w:numId w:val="2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develop in - depth understanding among the students about the </w:t>
      </w:r>
      <w:r>
        <w:rPr>
          <w:rFonts w:ascii="Times New Roman" w:eastAsia="Times New Roman" w:hAnsi="Times New Roman" w:cs="Times New Roman"/>
          <w:color w:val="000000"/>
          <w:sz w:val="24"/>
          <w:szCs w:val="24"/>
        </w:rPr>
        <w:t>placement setting in particular and community development settings</w:t>
      </w:r>
    </w:p>
    <w:p w14:paraId="78B66C60" w14:textId="77777777" w:rsidR="002327A8" w:rsidRDefault="004C44CB">
      <w:pPr>
        <w:numPr>
          <w:ilvl w:val="0"/>
          <w:numId w:val="2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foster and develop among the students professional attitude, qualities and ethics required for a Professional Social Worker in community development setting.</w:t>
      </w:r>
    </w:p>
    <w:p w14:paraId="096890FF" w14:textId="77777777" w:rsidR="002327A8" w:rsidRDefault="002327A8">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p>
    <w:p w14:paraId="0B8F2C54" w14:textId="77777777" w:rsidR="002327A8" w:rsidRDefault="004C44CB">
      <w:pPr>
        <w:numPr>
          <w:ilvl w:val="0"/>
          <w:numId w:val="3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Orientation Programme:</w:t>
      </w:r>
      <w:r>
        <w:rPr>
          <w:rFonts w:ascii="Times New Roman" w:eastAsia="Times New Roman" w:hAnsi="Times New Roman" w:cs="Times New Roman"/>
          <w:color w:val="000000"/>
          <w:sz w:val="24"/>
          <w:szCs w:val="24"/>
        </w:rPr>
        <w:t xml:space="preserve"> Comp</w:t>
      </w:r>
      <w:r>
        <w:rPr>
          <w:rFonts w:ascii="Times New Roman" w:eastAsia="Times New Roman" w:hAnsi="Times New Roman" w:cs="Times New Roman"/>
          <w:color w:val="000000"/>
          <w:sz w:val="24"/>
          <w:szCs w:val="24"/>
        </w:rPr>
        <w:t xml:space="preserve">ulsory orientation Visits will be done along with faculties to various community development settings and agencies. The students shall record their experiences and leanings of Orientation Visits, which they are expected to produce at the time of viva-voce </w:t>
      </w:r>
      <w:r>
        <w:rPr>
          <w:rFonts w:ascii="Times New Roman" w:eastAsia="Times New Roman" w:hAnsi="Times New Roman" w:cs="Times New Roman"/>
          <w:color w:val="000000"/>
          <w:sz w:val="24"/>
          <w:szCs w:val="24"/>
        </w:rPr>
        <w:t>examination conducted at the end of the semester. same has to be documented.</w:t>
      </w:r>
    </w:p>
    <w:p w14:paraId="0EA45402" w14:textId="77777777" w:rsidR="002327A8" w:rsidRDefault="004C44CB">
      <w:pPr>
        <w:numPr>
          <w:ilvl w:val="0"/>
          <w:numId w:val="30"/>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OBSERVATIONAL VISITS:  </w:t>
      </w:r>
    </w:p>
    <w:p w14:paraId="51377AC3" w14:textId="77777777" w:rsidR="002327A8" w:rsidRDefault="004C44CB">
      <w:pPr>
        <w:numPr>
          <w:ilvl w:val="0"/>
          <w:numId w:val="3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expose to different fields of community development settings like NGO’s, Social welfare agencies, Govt departments and educational and training institutes of   Social Work to know the practice of Social Work methods. </w:t>
      </w:r>
    </w:p>
    <w:p w14:paraId="586D60DB" w14:textId="77777777" w:rsidR="002327A8" w:rsidRDefault="004C44CB">
      <w:pPr>
        <w:numPr>
          <w:ilvl w:val="0"/>
          <w:numId w:val="3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To observe the role of Professiona</w:t>
      </w:r>
      <w:r>
        <w:rPr>
          <w:rFonts w:ascii="Times New Roman" w:eastAsia="Times New Roman" w:hAnsi="Times New Roman" w:cs="Times New Roman"/>
          <w:color w:val="000000"/>
          <w:sz w:val="24"/>
          <w:szCs w:val="24"/>
        </w:rPr>
        <w:t xml:space="preserve">l Social Worker in that particular setting.  To observe the physical conditions of agencies  </w:t>
      </w:r>
    </w:p>
    <w:p w14:paraId="77299F7A" w14:textId="77777777" w:rsidR="002327A8" w:rsidRDefault="004C44CB">
      <w:pPr>
        <w:numPr>
          <w:ilvl w:val="0"/>
          <w:numId w:val="3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know the administrative structure of the organizations</w:t>
      </w:r>
    </w:p>
    <w:p w14:paraId="12D7F712" w14:textId="77777777" w:rsidR="002327A8" w:rsidRDefault="004C44CB">
      <w:pPr>
        <w:numPr>
          <w:ilvl w:val="0"/>
          <w:numId w:val="3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Concurrent field work:</w:t>
      </w:r>
      <w:r>
        <w:rPr>
          <w:rFonts w:ascii="Times New Roman" w:eastAsia="Times New Roman" w:hAnsi="Times New Roman" w:cs="Times New Roman"/>
          <w:color w:val="000000"/>
          <w:sz w:val="24"/>
          <w:szCs w:val="24"/>
        </w:rPr>
        <w:t xml:space="preserve"> Students will be placed in an NGO’s, Social welfare agencies, Govt departments an</w:t>
      </w:r>
      <w:r>
        <w:rPr>
          <w:rFonts w:ascii="Times New Roman" w:eastAsia="Times New Roman" w:hAnsi="Times New Roman" w:cs="Times New Roman"/>
          <w:color w:val="000000"/>
          <w:sz w:val="24"/>
          <w:szCs w:val="24"/>
        </w:rPr>
        <w:t xml:space="preserve">d educational and training institutes, through which they continue their Concurrent Field Work in the community which was taken for field work. </w:t>
      </w:r>
    </w:p>
    <w:p w14:paraId="022E28D0" w14:textId="77777777" w:rsidR="002327A8" w:rsidRDefault="004C44CB">
      <w:pPr>
        <w:numPr>
          <w:ilvl w:val="0"/>
          <w:numId w:val="30"/>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Self Learning Lab:</w:t>
      </w:r>
    </w:p>
    <w:p w14:paraId="3FE05AAD" w14:textId="77777777" w:rsidR="002327A8" w:rsidRDefault="004C44C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CONTENTS of Concurrent field work:</w:t>
      </w:r>
    </w:p>
    <w:p w14:paraId="1D0371A6" w14:textId="77777777" w:rsidR="002327A8" w:rsidRDefault="004C44CB">
      <w:pPr>
        <w:numPr>
          <w:ilvl w:val="0"/>
          <w:numId w:val="2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Studying the organization, history, objectives, </w:t>
      </w:r>
      <w:r>
        <w:rPr>
          <w:rFonts w:ascii="Times New Roman" w:eastAsia="Times New Roman" w:hAnsi="Times New Roman" w:cs="Times New Roman"/>
          <w:color w:val="000000"/>
          <w:sz w:val="24"/>
          <w:szCs w:val="24"/>
        </w:rPr>
        <w:t xml:space="preserve">programmes, administrative structure and funding procedure. </w:t>
      </w:r>
    </w:p>
    <w:p w14:paraId="282BACC5" w14:textId="77777777" w:rsidR="002327A8" w:rsidRDefault="004C44CB">
      <w:pPr>
        <w:numPr>
          <w:ilvl w:val="0"/>
          <w:numId w:val="2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Studying the community setting in detail and developing an in-depth understanding of the field.</w:t>
      </w:r>
    </w:p>
    <w:p w14:paraId="2E8FD5A3" w14:textId="77777777" w:rsidR="002327A8" w:rsidRDefault="004C44CB">
      <w:pPr>
        <w:numPr>
          <w:ilvl w:val="0"/>
          <w:numId w:val="2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Funding Agencies</w:t>
      </w:r>
    </w:p>
    <w:p w14:paraId="5F03A069" w14:textId="77777777" w:rsidR="002327A8" w:rsidRDefault="004C44CB">
      <w:pPr>
        <w:numPr>
          <w:ilvl w:val="0"/>
          <w:numId w:val="2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Mapping tools</w:t>
      </w:r>
    </w:p>
    <w:p w14:paraId="292DBFF3" w14:textId="77777777" w:rsidR="002327A8" w:rsidRDefault="004C44CB">
      <w:pPr>
        <w:numPr>
          <w:ilvl w:val="0"/>
          <w:numId w:val="2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Programme Planning</w:t>
      </w:r>
    </w:p>
    <w:p w14:paraId="5B29A504" w14:textId="77777777" w:rsidR="002327A8" w:rsidRDefault="004C44CB">
      <w:pPr>
        <w:numPr>
          <w:ilvl w:val="0"/>
          <w:numId w:val="2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Resource Mobilisation</w:t>
      </w:r>
    </w:p>
    <w:p w14:paraId="67AC7F30" w14:textId="77777777" w:rsidR="002327A8" w:rsidRDefault="004C44CB">
      <w:pPr>
        <w:numPr>
          <w:ilvl w:val="0"/>
          <w:numId w:val="2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Conducting meetings</w:t>
      </w:r>
    </w:p>
    <w:p w14:paraId="5F98547D" w14:textId="77777777" w:rsidR="002327A8" w:rsidRDefault="004C44CB">
      <w:pPr>
        <w:numPr>
          <w:ilvl w:val="0"/>
          <w:numId w:val="2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Reporting their study in the form of a special report.</w:t>
      </w:r>
    </w:p>
    <w:p w14:paraId="71EE2982" w14:textId="77777777" w:rsidR="002327A8" w:rsidRDefault="004C44C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Conducting Skill based extension activities/programmes/Trainings/awareness talks/Demonstrations/ Jathas/ any other</w:t>
      </w:r>
    </w:p>
    <w:p w14:paraId="58BB41DB" w14:textId="77777777" w:rsidR="002327A8" w:rsidRDefault="004C44C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Attending National/International/state level conferences/workshops/Trainings any</w:t>
      </w:r>
      <w:r>
        <w:rPr>
          <w:rFonts w:ascii="Times New Roman" w:eastAsia="Times New Roman" w:hAnsi="Times New Roman" w:cs="Times New Roman"/>
          <w:sz w:val="24"/>
          <w:szCs w:val="24"/>
        </w:rPr>
        <w:t xml:space="preserve"> other.</w:t>
      </w:r>
    </w:p>
    <w:p w14:paraId="22DA627A" w14:textId="77777777" w:rsidR="002327A8" w:rsidRDefault="004C44C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sz w:val="24"/>
          <w:szCs w:val="24"/>
        </w:rPr>
        <w:t xml:space="preserve"> Conducting community based Research activities. Need Based.</w:t>
      </w:r>
    </w:p>
    <w:p w14:paraId="2F0095B9" w14:textId="77777777" w:rsidR="002327A8" w:rsidRDefault="004C44C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 Evaluation</w:t>
      </w:r>
      <w:r>
        <w:rPr>
          <w:rFonts w:ascii="Times New Roman" w:eastAsia="Times New Roman" w:hAnsi="Times New Roman" w:cs="Times New Roman"/>
          <w:sz w:val="24"/>
          <w:szCs w:val="24"/>
        </w:rPr>
        <w:t>: The faculty supervisors through periodic, individual conferences and Group conferences‟ shall assist students to prepare a plan of action for the respective semester fiel</w:t>
      </w:r>
      <w:r>
        <w:rPr>
          <w:rFonts w:ascii="Times New Roman" w:eastAsia="Times New Roman" w:hAnsi="Times New Roman" w:cs="Times New Roman"/>
          <w:sz w:val="24"/>
          <w:szCs w:val="24"/>
        </w:rPr>
        <w:t>d work activities in consultation with agency supervisors.</w:t>
      </w:r>
    </w:p>
    <w:p w14:paraId="447CA4E9" w14:textId="77777777" w:rsidR="002327A8" w:rsidRDefault="004C44CB">
      <w:pPr>
        <w:numPr>
          <w:ilvl w:val="0"/>
          <w:numId w:val="2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Individual  field work Conference: One per week</w:t>
      </w:r>
    </w:p>
    <w:p w14:paraId="7CCF5C27" w14:textId="77777777" w:rsidR="002327A8" w:rsidRDefault="004C44CB">
      <w:pPr>
        <w:numPr>
          <w:ilvl w:val="0"/>
          <w:numId w:val="2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Group Field work Conference : One per week </w:t>
      </w:r>
    </w:p>
    <w:p w14:paraId="3A0F3862" w14:textId="77777777" w:rsidR="002327A8" w:rsidRDefault="004C44CB">
      <w:pPr>
        <w:numPr>
          <w:ilvl w:val="0"/>
          <w:numId w:val="2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Agency visit: Simultaneously 2 visits per Sem by faculty supervisor, compulsory visit during extension </w:t>
      </w:r>
      <w:r>
        <w:rPr>
          <w:rFonts w:ascii="Times New Roman" w:eastAsia="Times New Roman" w:hAnsi="Times New Roman" w:cs="Times New Roman"/>
          <w:color w:val="000000"/>
          <w:sz w:val="24"/>
          <w:szCs w:val="24"/>
        </w:rPr>
        <w:t xml:space="preserve">progranmes. </w:t>
      </w:r>
    </w:p>
    <w:p w14:paraId="74F2D6F3" w14:textId="77777777" w:rsidR="002327A8" w:rsidRDefault="004C44CB">
      <w:pPr>
        <w:numPr>
          <w:ilvl w:val="0"/>
          <w:numId w:val="26"/>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Self Evaluation format: (Evaluation of field work Practicum through prescribed format which consist of overall evaluation through specific criteria’s related to field work) Each student has to submit self evaluation format during VIVA VOC dual</w:t>
      </w:r>
      <w:r>
        <w:rPr>
          <w:rFonts w:ascii="Times New Roman" w:eastAsia="Times New Roman" w:hAnsi="Times New Roman" w:cs="Times New Roman"/>
          <w:color w:val="000000"/>
          <w:sz w:val="24"/>
          <w:szCs w:val="24"/>
        </w:rPr>
        <w:t>ly evaluated and signed by faculty supervisor and HOD.</w:t>
      </w:r>
    </w:p>
    <w:p w14:paraId="232D0FD5" w14:textId="77777777" w:rsidR="002327A8" w:rsidRDefault="004C44C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 Recording and reporting: </w:t>
      </w:r>
    </w:p>
    <w:p w14:paraId="12C5130E" w14:textId="77777777" w:rsidR="002327A8" w:rsidRDefault="004C44CB">
      <w:pPr>
        <w:numPr>
          <w:ilvl w:val="0"/>
          <w:numId w:val="2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Each student has to report the weekly activities to agency supervisor and faculty supervisor.</w:t>
      </w:r>
    </w:p>
    <w:p w14:paraId="2D78CE2A" w14:textId="77777777" w:rsidR="002327A8" w:rsidRDefault="004C44CB">
      <w:pPr>
        <w:numPr>
          <w:ilvl w:val="0"/>
          <w:numId w:val="2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Field work dairy has to be documented for each field visits by students and sh</w:t>
      </w:r>
      <w:r>
        <w:rPr>
          <w:rFonts w:ascii="Times New Roman" w:eastAsia="Times New Roman" w:hAnsi="Times New Roman" w:cs="Times New Roman"/>
          <w:color w:val="000000"/>
          <w:sz w:val="24"/>
          <w:szCs w:val="24"/>
        </w:rPr>
        <w:t xml:space="preserve">ould be dually supervised and signed by faculty supervisor and agency supervisor. </w:t>
      </w:r>
    </w:p>
    <w:p w14:paraId="0E89DF14" w14:textId="77777777" w:rsidR="002327A8" w:rsidRDefault="004C44CB">
      <w:pPr>
        <w:numPr>
          <w:ilvl w:val="0"/>
          <w:numId w:val="27"/>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Daily process report has to be documented and same has to be submitted weekly to faculty supervisor for evaluation. </w:t>
      </w:r>
    </w:p>
    <w:p w14:paraId="5A3FB01F" w14:textId="77777777" w:rsidR="002327A8" w:rsidRDefault="004C44C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 Viva Voc:</w:t>
      </w:r>
      <w:r>
        <w:rPr>
          <w:rFonts w:ascii="Times New Roman" w:eastAsia="Times New Roman" w:hAnsi="Times New Roman" w:cs="Times New Roman"/>
          <w:sz w:val="24"/>
          <w:szCs w:val="24"/>
        </w:rPr>
        <w:t xml:space="preserve"> During end of the semester performance of the students in all above mentioned areas will be assessed by internal and External Examiners. Self Evaluation report, attendance in the field work, Individual and    group conferences, understanding, Knowledge, d</w:t>
      </w:r>
      <w:r>
        <w:rPr>
          <w:rFonts w:ascii="Times New Roman" w:eastAsia="Times New Roman" w:hAnsi="Times New Roman" w:cs="Times New Roman"/>
          <w:sz w:val="24"/>
          <w:szCs w:val="24"/>
        </w:rPr>
        <w:t>ocumentation, presentation and communication, one’s own growth assessment of personality will be considered in awarding marks for students.</w:t>
      </w:r>
    </w:p>
    <w:p w14:paraId="58547565" w14:textId="77777777" w:rsidR="002327A8" w:rsidRDefault="004C44CB">
      <w:pPr>
        <w:numPr>
          <w:ilvl w:val="0"/>
          <w:numId w:val="28"/>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Internal: Internal VIVA VOC will be conducted by internal faculty members during end of the semester. </w:t>
      </w:r>
    </w:p>
    <w:p w14:paraId="3B287F41" w14:textId="77777777" w:rsidR="002327A8" w:rsidRDefault="004C44CB">
      <w:pPr>
        <w:numPr>
          <w:ilvl w:val="0"/>
          <w:numId w:val="28"/>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External   Vi</w:t>
      </w:r>
      <w:r>
        <w:rPr>
          <w:rFonts w:ascii="Times New Roman" w:eastAsia="Times New Roman" w:hAnsi="Times New Roman" w:cs="Times New Roman"/>
          <w:color w:val="000000"/>
          <w:sz w:val="24"/>
          <w:szCs w:val="24"/>
        </w:rPr>
        <w:t xml:space="preserve">va Voc (External) will be conducted by one External faculty member and one internal faculty members during end of the semester examinations. </w:t>
      </w:r>
    </w:p>
    <w:p w14:paraId="1BA6B91B" w14:textId="77777777" w:rsidR="002327A8" w:rsidRDefault="002327A8">
      <w:pPr>
        <w:spacing w:line="360" w:lineRule="auto"/>
        <w:jc w:val="both"/>
        <w:rPr>
          <w:rFonts w:ascii="Times New Roman" w:eastAsia="Times New Roman" w:hAnsi="Times New Roman" w:cs="Times New Roman"/>
          <w:sz w:val="24"/>
          <w:szCs w:val="24"/>
        </w:rPr>
      </w:pPr>
    </w:p>
    <w:p w14:paraId="66180823" w14:textId="77777777" w:rsidR="002327A8" w:rsidRDefault="002327A8">
      <w:pPr>
        <w:spacing w:line="360" w:lineRule="auto"/>
        <w:jc w:val="both"/>
        <w:rPr>
          <w:rFonts w:ascii="Times New Roman" w:eastAsia="Times New Roman" w:hAnsi="Times New Roman" w:cs="Times New Roman"/>
          <w:sz w:val="24"/>
          <w:szCs w:val="24"/>
        </w:rPr>
      </w:pPr>
    </w:p>
    <w:p w14:paraId="42FD23EC" w14:textId="77777777" w:rsidR="002327A8" w:rsidRDefault="002327A8">
      <w:pPr>
        <w:spacing w:line="360" w:lineRule="auto"/>
        <w:jc w:val="both"/>
        <w:rPr>
          <w:rFonts w:ascii="Times New Roman" w:eastAsia="Times New Roman" w:hAnsi="Times New Roman" w:cs="Times New Roman"/>
          <w:sz w:val="24"/>
          <w:szCs w:val="24"/>
        </w:rPr>
      </w:pPr>
    </w:p>
    <w:p w14:paraId="0457DC38" w14:textId="77777777" w:rsidR="002327A8" w:rsidRDefault="004C44CB">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PAPER SWS 510: Field Work Practicum (III   Semester ) </w:t>
      </w:r>
    </w:p>
    <w:p w14:paraId="39A80EC2" w14:textId="77777777" w:rsidR="002327A8" w:rsidRDefault="004C44C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FIELD WORK/CUNCURRENT PRACTICE LEARNING GUIDELINES FOR </w:t>
      </w:r>
      <w:r>
        <w:rPr>
          <w:rFonts w:ascii="Times New Roman" w:eastAsia="Times New Roman" w:hAnsi="Times New Roman" w:cs="Times New Roman"/>
          <w:b/>
          <w:color w:val="000000"/>
          <w:sz w:val="24"/>
          <w:szCs w:val="24"/>
        </w:rPr>
        <w:t>HRM &amp; HRD</w:t>
      </w:r>
    </w:p>
    <w:p w14:paraId="7F4B0E13" w14:textId="77777777" w:rsidR="002327A8" w:rsidRDefault="004C44CB">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Field Work Placement/Concurrent Practice Learning-enables the trainee to integrate learning and generate learning by participating in the intervention process for 225 hrs, in a specific agency.  There shall be a professionally qualified worker in</w:t>
      </w:r>
      <w:r>
        <w:rPr>
          <w:rFonts w:ascii="Times New Roman" w:eastAsia="Times New Roman" w:hAnsi="Times New Roman" w:cs="Times New Roman"/>
          <w:color w:val="000000"/>
          <w:sz w:val="24"/>
          <w:szCs w:val="24"/>
        </w:rPr>
        <w:t xml:space="preserve"> the setting willing to plan orientation and provide consultation, when needed.</w:t>
      </w:r>
    </w:p>
    <w:p w14:paraId="7D67FACA" w14:textId="77777777" w:rsidR="002327A8" w:rsidRDefault="004C44CB">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Concurrent practice learning of two-days a week-on going learning of practice is an opportunity to develop intervention skills in reality situations. This entails learning prac</w:t>
      </w:r>
      <w:r>
        <w:rPr>
          <w:rFonts w:ascii="Times New Roman" w:eastAsia="Times New Roman" w:hAnsi="Times New Roman" w:cs="Times New Roman"/>
          <w:color w:val="000000"/>
          <w:sz w:val="24"/>
          <w:szCs w:val="24"/>
        </w:rPr>
        <w:t>tice for two days or its equivalent, each week of the semester. The learners may be placed in agencies like industry/hospital/NGO or in communities to initiate and participate in direct service delivery. Practice learning is a vital component of the educat</w:t>
      </w:r>
      <w:r>
        <w:rPr>
          <w:rFonts w:ascii="Times New Roman" w:eastAsia="Times New Roman" w:hAnsi="Times New Roman" w:cs="Times New Roman"/>
          <w:color w:val="000000"/>
          <w:sz w:val="24"/>
          <w:szCs w:val="24"/>
        </w:rPr>
        <w:t>ional opportunity to be provided to the learner. The teaching-learning process has been designed to help the learner to move on the mastering strategies, skills and techniques to practice industrial Social Work.</w:t>
      </w:r>
    </w:p>
    <w:p w14:paraId="190D1C62" w14:textId="77777777" w:rsidR="002327A8" w:rsidRDefault="004C44CB">
      <w:pPr>
        <w:rPr>
          <w:rFonts w:ascii="Times New Roman" w:eastAsia="Times New Roman" w:hAnsi="Times New Roman" w:cs="Times New Roman"/>
          <w:b/>
          <w:color w:val="000000"/>
        </w:rPr>
      </w:pPr>
      <w:r>
        <w:rPr>
          <w:rFonts w:ascii="Times New Roman" w:eastAsia="Times New Roman" w:hAnsi="Times New Roman" w:cs="Times New Roman"/>
          <w:b/>
          <w:color w:val="000000"/>
        </w:rPr>
        <w:t>SPECIFIC OBJECTIVES FOR FIELD WORK/CONCURREN</w:t>
      </w:r>
      <w:r>
        <w:rPr>
          <w:rFonts w:ascii="Times New Roman" w:eastAsia="Times New Roman" w:hAnsi="Times New Roman" w:cs="Times New Roman"/>
          <w:b/>
          <w:color w:val="000000"/>
        </w:rPr>
        <w:t xml:space="preserve">T PRACTICE LEARNING IN INDUSTRIES </w:t>
      </w:r>
    </w:p>
    <w:p w14:paraId="27069EF7" w14:textId="77777777" w:rsidR="002327A8" w:rsidRDefault="004C44CB">
      <w:pPr>
        <w:numPr>
          <w:ilvl w:val="0"/>
          <w:numId w:val="23"/>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To prepare Social Work Trainees for management and administrative positions in various industrial, businesses, governmental/non-governmental organizations and service sector organizations.</w:t>
      </w:r>
    </w:p>
    <w:p w14:paraId="440D2885" w14:textId="77777777" w:rsidR="002327A8" w:rsidRDefault="004C44CB">
      <w:pPr>
        <w:numPr>
          <w:ilvl w:val="0"/>
          <w:numId w:val="24"/>
        </w:numPr>
        <w:pBdr>
          <w:top w:val="nil"/>
          <w:left w:val="nil"/>
          <w:bottom w:val="nil"/>
          <w:right w:val="nil"/>
          <w:between w:val="nil"/>
        </w:pBdr>
        <w:spacing w:after="0" w:line="360" w:lineRule="auto"/>
        <w:ind w:left="27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provide an in-depth knowledge</w:t>
      </w:r>
      <w:r>
        <w:rPr>
          <w:rFonts w:ascii="Times New Roman" w:eastAsia="Times New Roman" w:hAnsi="Times New Roman" w:cs="Times New Roman"/>
          <w:color w:val="000000"/>
          <w:sz w:val="24"/>
          <w:szCs w:val="24"/>
        </w:rPr>
        <w:t xml:space="preserve"> about the relationship between employer, employee and the state, to bring out the importance of cordial employee relations for organizational productivity and gain an understanding of the mechanism of inter-personal relations, collective bargaining and pr</w:t>
      </w:r>
      <w:r>
        <w:rPr>
          <w:rFonts w:ascii="Times New Roman" w:eastAsia="Times New Roman" w:hAnsi="Times New Roman" w:cs="Times New Roman"/>
          <w:color w:val="000000"/>
          <w:sz w:val="24"/>
          <w:szCs w:val="24"/>
        </w:rPr>
        <w:t>oductivity improvement functions in the organization through involvement of all groups.</w:t>
      </w:r>
    </w:p>
    <w:p w14:paraId="47D85866" w14:textId="77777777" w:rsidR="002327A8" w:rsidRDefault="004C44CB">
      <w:pPr>
        <w:numPr>
          <w:ilvl w:val="0"/>
          <w:numId w:val="24"/>
        </w:numPr>
        <w:pBdr>
          <w:top w:val="nil"/>
          <w:left w:val="nil"/>
          <w:bottom w:val="nil"/>
          <w:right w:val="nil"/>
          <w:between w:val="nil"/>
        </w:pBdr>
        <w:spacing w:after="0" w:line="360" w:lineRule="auto"/>
        <w:ind w:left="27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provide practical exposure and knowledge in behavioural science to develop skills not only to understand and analyze problems but also to develop a problem-solving a</w:t>
      </w:r>
      <w:r>
        <w:rPr>
          <w:rFonts w:ascii="Times New Roman" w:eastAsia="Times New Roman" w:hAnsi="Times New Roman" w:cs="Times New Roman"/>
          <w:color w:val="000000"/>
          <w:sz w:val="24"/>
          <w:szCs w:val="24"/>
        </w:rPr>
        <w:t>pproach to issues.</w:t>
      </w:r>
    </w:p>
    <w:p w14:paraId="51C411FA" w14:textId="77777777" w:rsidR="002327A8" w:rsidRDefault="004C44CB">
      <w:pPr>
        <w:numPr>
          <w:ilvl w:val="0"/>
          <w:numId w:val="24"/>
        </w:numPr>
        <w:pBdr>
          <w:top w:val="nil"/>
          <w:left w:val="nil"/>
          <w:bottom w:val="nil"/>
          <w:right w:val="nil"/>
          <w:between w:val="nil"/>
        </w:pBdr>
        <w:spacing w:after="0" w:line="360" w:lineRule="auto"/>
        <w:ind w:left="27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develop managerial skills in different functional areas of management with practical focus on HRM.</w:t>
      </w:r>
    </w:p>
    <w:p w14:paraId="69F28440" w14:textId="77777777" w:rsidR="002327A8" w:rsidRDefault="004C44CB">
      <w:pPr>
        <w:numPr>
          <w:ilvl w:val="0"/>
          <w:numId w:val="24"/>
        </w:numPr>
        <w:pBdr>
          <w:top w:val="nil"/>
          <w:left w:val="nil"/>
          <w:bottom w:val="nil"/>
          <w:right w:val="nil"/>
          <w:between w:val="nil"/>
        </w:pBdr>
        <w:spacing w:after="0" w:line="360" w:lineRule="auto"/>
        <w:ind w:left="27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develop the competence to evolve the problem-solving approaches by applying conceptual and behavioural skills.</w:t>
      </w:r>
    </w:p>
    <w:p w14:paraId="17C882B0" w14:textId="77777777" w:rsidR="002327A8" w:rsidRDefault="004C44CB">
      <w:pPr>
        <w:numPr>
          <w:ilvl w:val="0"/>
          <w:numId w:val="24"/>
        </w:numPr>
        <w:pBdr>
          <w:top w:val="nil"/>
          <w:left w:val="nil"/>
          <w:bottom w:val="nil"/>
          <w:right w:val="nil"/>
          <w:between w:val="nil"/>
        </w:pBdr>
        <w:spacing w:after="0" w:line="360" w:lineRule="auto"/>
        <w:ind w:left="27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develop interperso</w:t>
      </w:r>
      <w:r>
        <w:rPr>
          <w:rFonts w:ascii="Times New Roman" w:eastAsia="Times New Roman" w:hAnsi="Times New Roman" w:cs="Times New Roman"/>
          <w:color w:val="000000"/>
          <w:sz w:val="24"/>
          <w:szCs w:val="24"/>
        </w:rPr>
        <w:t>nal skills/competence and leadership qualities to work in a group with team building approach.</w:t>
      </w:r>
    </w:p>
    <w:p w14:paraId="024A61F3" w14:textId="77777777" w:rsidR="002327A8" w:rsidRDefault="004C44CB">
      <w:pPr>
        <w:numPr>
          <w:ilvl w:val="0"/>
          <w:numId w:val="24"/>
        </w:numPr>
        <w:pBdr>
          <w:top w:val="nil"/>
          <w:left w:val="nil"/>
          <w:bottom w:val="nil"/>
          <w:right w:val="nil"/>
          <w:between w:val="nil"/>
        </w:pBdr>
        <w:spacing w:after="0" w:line="360" w:lineRule="auto"/>
        <w:ind w:left="27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develop sound practical base in various concepts and practices to enable the trainee to develop a broad perspective of the management field.</w:t>
      </w:r>
    </w:p>
    <w:p w14:paraId="7A9C49BE" w14:textId="77777777" w:rsidR="002327A8" w:rsidRDefault="004C44CB">
      <w:pPr>
        <w:numPr>
          <w:ilvl w:val="0"/>
          <w:numId w:val="24"/>
        </w:numPr>
        <w:pBdr>
          <w:top w:val="nil"/>
          <w:left w:val="nil"/>
          <w:bottom w:val="nil"/>
          <w:right w:val="nil"/>
          <w:between w:val="nil"/>
        </w:pBdr>
        <w:spacing w:after="0" w:line="360" w:lineRule="auto"/>
        <w:ind w:left="27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distinguish th</w:t>
      </w:r>
      <w:r>
        <w:rPr>
          <w:rFonts w:ascii="Times New Roman" w:eastAsia="Times New Roman" w:hAnsi="Times New Roman" w:cs="Times New Roman"/>
          <w:color w:val="000000"/>
          <w:sz w:val="24"/>
          <w:szCs w:val="24"/>
        </w:rPr>
        <w:t>e strategic approach to Human Resources from the traditional functional approach</w:t>
      </w:r>
    </w:p>
    <w:p w14:paraId="58C5ED25" w14:textId="77777777" w:rsidR="002327A8" w:rsidRDefault="004C44CB">
      <w:pPr>
        <w:numPr>
          <w:ilvl w:val="0"/>
          <w:numId w:val="24"/>
        </w:numPr>
        <w:pBdr>
          <w:top w:val="nil"/>
          <w:left w:val="nil"/>
          <w:bottom w:val="nil"/>
          <w:right w:val="nil"/>
          <w:between w:val="nil"/>
        </w:pBdr>
        <w:spacing w:after="0" w:line="360" w:lineRule="auto"/>
        <w:ind w:left="27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relationship of HR strategy with overall corporate strategy.</w:t>
      </w:r>
    </w:p>
    <w:p w14:paraId="3C277D3B" w14:textId="77777777" w:rsidR="002327A8" w:rsidRDefault="004C44CB">
      <w:pPr>
        <w:numPr>
          <w:ilvl w:val="0"/>
          <w:numId w:val="24"/>
        </w:numPr>
        <w:pBdr>
          <w:top w:val="nil"/>
          <w:left w:val="nil"/>
          <w:bottom w:val="nil"/>
          <w:right w:val="nil"/>
          <w:between w:val="nil"/>
        </w:pBdr>
        <w:spacing w:after="0" w:line="360" w:lineRule="auto"/>
        <w:ind w:left="27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strengthen the competency base of individuals, teams and organization and also familiar with </w:t>
      </w:r>
      <w:r>
        <w:rPr>
          <w:rFonts w:ascii="Times New Roman" w:eastAsia="Times New Roman" w:hAnsi="Times New Roman" w:cs="Times New Roman"/>
          <w:color w:val="000000"/>
          <w:sz w:val="24"/>
          <w:szCs w:val="24"/>
        </w:rPr>
        <w:t>the organizational culture.</w:t>
      </w:r>
    </w:p>
    <w:p w14:paraId="51FC23A3" w14:textId="77777777" w:rsidR="002327A8" w:rsidRDefault="004C44CB">
      <w:pPr>
        <w:numPr>
          <w:ilvl w:val="0"/>
          <w:numId w:val="24"/>
        </w:numPr>
        <w:pBdr>
          <w:top w:val="nil"/>
          <w:left w:val="nil"/>
          <w:bottom w:val="nil"/>
          <w:right w:val="nil"/>
          <w:between w:val="nil"/>
        </w:pBdr>
        <w:spacing w:after="0" w:line="360" w:lineRule="auto"/>
        <w:ind w:left="27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Understand and further the organization culture.</w:t>
      </w:r>
    </w:p>
    <w:p w14:paraId="50F010EF" w14:textId="77777777" w:rsidR="002327A8" w:rsidRDefault="004C44CB">
      <w:pPr>
        <w:numPr>
          <w:ilvl w:val="0"/>
          <w:numId w:val="24"/>
        </w:numPr>
        <w:pBdr>
          <w:top w:val="nil"/>
          <w:left w:val="nil"/>
          <w:bottom w:val="nil"/>
          <w:right w:val="nil"/>
          <w:between w:val="nil"/>
        </w:pBdr>
        <w:spacing w:after="0" w:line="360" w:lineRule="auto"/>
        <w:ind w:left="27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appreciate the importance of bottom-line focus to the Human Resource function and trend toward HR accountability.</w:t>
      </w:r>
    </w:p>
    <w:p w14:paraId="24C6902B" w14:textId="77777777" w:rsidR="002327A8" w:rsidRDefault="004C44CB">
      <w:pPr>
        <w:numPr>
          <w:ilvl w:val="0"/>
          <w:numId w:val="24"/>
        </w:numPr>
        <w:pBdr>
          <w:top w:val="nil"/>
          <w:left w:val="nil"/>
          <w:bottom w:val="nil"/>
          <w:right w:val="nil"/>
          <w:between w:val="nil"/>
        </w:pBdr>
        <w:spacing w:after="0" w:line="360" w:lineRule="auto"/>
        <w:ind w:left="27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understand the various approaches to and techniques of </w:t>
      </w:r>
      <w:r>
        <w:rPr>
          <w:rFonts w:ascii="Times New Roman" w:eastAsia="Times New Roman" w:hAnsi="Times New Roman" w:cs="Times New Roman"/>
          <w:color w:val="000000"/>
          <w:sz w:val="24"/>
          <w:szCs w:val="24"/>
        </w:rPr>
        <w:t>measuring HR issues.</w:t>
      </w:r>
    </w:p>
    <w:p w14:paraId="7095984F" w14:textId="77777777" w:rsidR="002327A8" w:rsidRDefault="004C44CB">
      <w:pPr>
        <w:numPr>
          <w:ilvl w:val="0"/>
          <w:numId w:val="24"/>
        </w:numPr>
        <w:pBdr>
          <w:top w:val="nil"/>
          <w:left w:val="nil"/>
          <w:bottom w:val="nil"/>
          <w:right w:val="nil"/>
          <w:between w:val="nil"/>
        </w:pBdr>
        <w:spacing w:after="0" w:line="360" w:lineRule="auto"/>
        <w:ind w:left="27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create awareness of different types of information systems in an organization so as to enable the use of computer resources efficiently, for effective decision making.</w:t>
      </w:r>
    </w:p>
    <w:p w14:paraId="360114F9" w14:textId="77777777" w:rsidR="002327A8" w:rsidRDefault="004C44CB">
      <w:pPr>
        <w:numPr>
          <w:ilvl w:val="0"/>
          <w:numId w:val="24"/>
        </w:numPr>
        <w:pBdr>
          <w:top w:val="nil"/>
          <w:left w:val="nil"/>
          <w:bottom w:val="nil"/>
          <w:right w:val="nil"/>
          <w:between w:val="nil"/>
        </w:pBdr>
        <w:spacing w:after="0" w:line="360" w:lineRule="auto"/>
        <w:ind w:left="27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develop the skills of interpersonal relationship as per organ</w:t>
      </w:r>
      <w:r>
        <w:rPr>
          <w:rFonts w:ascii="Times New Roman" w:eastAsia="Times New Roman" w:hAnsi="Times New Roman" w:cs="Times New Roman"/>
          <w:color w:val="000000"/>
          <w:sz w:val="24"/>
          <w:szCs w:val="24"/>
        </w:rPr>
        <w:t>izational requirement.</w:t>
      </w:r>
    </w:p>
    <w:p w14:paraId="628E5B1D" w14:textId="77777777" w:rsidR="002327A8" w:rsidRDefault="004C44CB">
      <w:pPr>
        <w:numPr>
          <w:ilvl w:val="0"/>
          <w:numId w:val="24"/>
        </w:numPr>
        <w:pBdr>
          <w:top w:val="nil"/>
          <w:left w:val="nil"/>
          <w:bottom w:val="nil"/>
          <w:right w:val="nil"/>
          <w:between w:val="nil"/>
        </w:pBdr>
        <w:spacing w:after="0" w:line="360" w:lineRule="auto"/>
        <w:ind w:left="27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trends and dynamics between the partners in the organization.</w:t>
      </w:r>
    </w:p>
    <w:p w14:paraId="0A4A4C64" w14:textId="77777777" w:rsidR="002327A8" w:rsidRDefault="004C44CB">
      <w:pPr>
        <w:numPr>
          <w:ilvl w:val="0"/>
          <w:numId w:val="24"/>
        </w:numPr>
        <w:pBdr>
          <w:top w:val="nil"/>
          <w:left w:val="nil"/>
          <w:bottom w:val="nil"/>
          <w:right w:val="nil"/>
          <w:between w:val="nil"/>
        </w:pBdr>
        <w:spacing w:after="0" w:line="360" w:lineRule="auto"/>
        <w:ind w:left="27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enhance the knowledge on organizational performance, role and responsibility.</w:t>
      </w:r>
    </w:p>
    <w:p w14:paraId="5F615E89" w14:textId="77777777" w:rsidR="002327A8" w:rsidRDefault="004C44CB">
      <w:pPr>
        <w:numPr>
          <w:ilvl w:val="0"/>
          <w:numId w:val="24"/>
        </w:numPr>
        <w:pBdr>
          <w:top w:val="nil"/>
          <w:left w:val="nil"/>
          <w:bottom w:val="nil"/>
          <w:right w:val="nil"/>
          <w:between w:val="nil"/>
        </w:pBdr>
        <w:spacing w:after="0" w:line="360" w:lineRule="auto"/>
        <w:ind w:left="27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To develop the knowledge on various statutory/legal aspects influencing </w:t>
      </w:r>
      <w:r>
        <w:rPr>
          <w:rFonts w:ascii="Times New Roman" w:eastAsia="Times New Roman" w:hAnsi="Times New Roman" w:cs="Times New Roman"/>
          <w:color w:val="000000"/>
          <w:sz w:val="24"/>
          <w:szCs w:val="24"/>
        </w:rPr>
        <w:t>the organizations.</w:t>
      </w:r>
    </w:p>
    <w:p w14:paraId="35748F2D" w14:textId="77777777" w:rsidR="002327A8" w:rsidRDefault="004C44CB">
      <w:pPr>
        <w:numPr>
          <w:ilvl w:val="0"/>
          <w:numId w:val="24"/>
        </w:numPr>
        <w:pBdr>
          <w:top w:val="nil"/>
          <w:left w:val="nil"/>
          <w:bottom w:val="nil"/>
          <w:right w:val="nil"/>
          <w:between w:val="nil"/>
        </w:pBdr>
        <w:spacing w:after="0" w:line="360" w:lineRule="auto"/>
        <w:ind w:left="27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stimulate thinking on rationale behind the Laws and their enforcement.</w:t>
      </w:r>
    </w:p>
    <w:p w14:paraId="53A59048" w14:textId="77777777" w:rsidR="002327A8" w:rsidRDefault="004C44CB">
      <w:pPr>
        <w:numPr>
          <w:ilvl w:val="0"/>
          <w:numId w:val="24"/>
        </w:numPr>
        <w:pBdr>
          <w:top w:val="nil"/>
          <w:left w:val="nil"/>
          <w:bottom w:val="nil"/>
          <w:right w:val="nil"/>
          <w:between w:val="nil"/>
        </w:pBdr>
        <w:spacing w:after="0" w:line="360" w:lineRule="auto"/>
        <w:ind w:left="27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impart knowledge about individual, group and organizational dynamics and their consequences</w:t>
      </w:r>
    </w:p>
    <w:p w14:paraId="119CF951" w14:textId="77777777" w:rsidR="002327A8" w:rsidRDefault="004C44CB">
      <w:pPr>
        <w:numPr>
          <w:ilvl w:val="0"/>
          <w:numId w:val="24"/>
        </w:numPr>
        <w:pBdr>
          <w:top w:val="nil"/>
          <w:left w:val="nil"/>
          <w:bottom w:val="nil"/>
          <w:right w:val="nil"/>
          <w:between w:val="nil"/>
        </w:pBdr>
        <w:spacing w:after="0" w:line="360" w:lineRule="auto"/>
        <w:ind w:left="27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make clear the concepts and approaches that help in developing mo</w:t>
      </w:r>
      <w:r>
        <w:rPr>
          <w:rFonts w:ascii="Times New Roman" w:eastAsia="Times New Roman" w:hAnsi="Times New Roman" w:cs="Times New Roman"/>
          <w:color w:val="000000"/>
          <w:sz w:val="24"/>
          <w:szCs w:val="24"/>
        </w:rPr>
        <w:t>dels or systems that support human ingenuity.</w:t>
      </w:r>
    </w:p>
    <w:p w14:paraId="4E156620" w14:textId="77777777" w:rsidR="002327A8" w:rsidRDefault="004C44CB">
      <w:pPr>
        <w:numPr>
          <w:ilvl w:val="0"/>
          <w:numId w:val="24"/>
        </w:numPr>
        <w:pBdr>
          <w:top w:val="nil"/>
          <w:left w:val="nil"/>
          <w:bottom w:val="nil"/>
          <w:right w:val="nil"/>
          <w:between w:val="nil"/>
        </w:pBdr>
        <w:spacing w:after="0" w:line="360" w:lineRule="auto"/>
        <w:ind w:left="27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acquaint the trainee with the knowledge of theories and practices that governs human behaviour at work.</w:t>
      </w:r>
    </w:p>
    <w:p w14:paraId="25FBC154" w14:textId="77777777" w:rsidR="002327A8" w:rsidRDefault="004C44CB">
      <w:pPr>
        <w:numPr>
          <w:ilvl w:val="0"/>
          <w:numId w:val="24"/>
        </w:numPr>
        <w:pBdr>
          <w:top w:val="nil"/>
          <w:left w:val="nil"/>
          <w:bottom w:val="nil"/>
          <w:right w:val="nil"/>
          <w:between w:val="nil"/>
        </w:pBdr>
        <w:spacing w:after="0" w:line="360" w:lineRule="auto"/>
        <w:ind w:left="27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the trainee understand the value and worth of human resources in an organization.</w:t>
      </w:r>
    </w:p>
    <w:p w14:paraId="463475FA" w14:textId="77777777" w:rsidR="002327A8" w:rsidRDefault="004C44CB">
      <w:pPr>
        <w:numPr>
          <w:ilvl w:val="0"/>
          <w:numId w:val="24"/>
        </w:numPr>
        <w:pBdr>
          <w:top w:val="nil"/>
          <w:left w:val="nil"/>
          <w:bottom w:val="nil"/>
          <w:right w:val="nil"/>
          <w:between w:val="nil"/>
        </w:pBdr>
        <w:spacing w:after="0" w:line="360" w:lineRule="auto"/>
        <w:ind w:left="27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the</w:t>
      </w:r>
      <w:r>
        <w:rPr>
          <w:rFonts w:ascii="Times New Roman" w:eastAsia="Times New Roman" w:hAnsi="Times New Roman" w:cs="Times New Roman"/>
          <w:color w:val="000000"/>
          <w:sz w:val="24"/>
          <w:szCs w:val="24"/>
        </w:rPr>
        <w:t xml:space="preserve"> trainee to become aware of their communication skills and sensitize them to their potential to become successful managers.</w:t>
      </w:r>
    </w:p>
    <w:p w14:paraId="659ED614" w14:textId="77777777" w:rsidR="002327A8" w:rsidRDefault="004C44CB">
      <w:pPr>
        <w:numPr>
          <w:ilvl w:val="0"/>
          <w:numId w:val="24"/>
        </w:numPr>
        <w:pBdr>
          <w:top w:val="nil"/>
          <w:left w:val="nil"/>
          <w:bottom w:val="nil"/>
          <w:right w:val="nil"/>
          <w:between w:val="nil"/>
        </w:pBdr>
        <w:spacing w:after="0" w:line="360" w:lineRule="auto"/>
        <w:ind w:left="27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self-confidence and healthy self-respect while retaining respect for other’s rights.</w:t>
      </w:r>
    </w:p>
    <w:p w14:paraId="1987AA70" w14:textId="77777777" w:rsidR="002327A8" w:rsidRDefault="004C44CB">
      <w:pPr>
        <w:numPr>
          <w:ilvl w:val="0"/>
          <w:numId w:val="24"/>
        </w:numPr>
        <w:pBdr>
          <w:top w:val="nil"/>
          <w:left w:val="nil"/>
          <w:bottom w:val="nil"/>
          <w:right w:val="nil"/>
          <w:between w:val="nil"/>
        </w:pBdr>
        <w:spacing w:after="0" w:line="360" w:lineRule="auto"/>
        <w:ind w:left="27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application of Transa</w:t>
      </w:r>
      <w:r>
        <w:rPr>
          <w:rFonts w:ascii="Times New Roman" w:eastAsia="Times New Roman" w:hAnsi="Times New Roman" w:cs="Times New Roman"/>
          <w:color w:val="000000"/>
          <w:sz w:val="24"/>
          <w:szCs w:val="24"/>
        </w:rPr>
        <w:t>ctional Analysis in several areas of employee management.</w:t>
      </w:r>
    </w:p>
    <w:p w14:paraId="04A2571E" w14:textId="77777777" w:rsidR="002327A8" w:rsidRDefault="004C44CB">
      <w:pPr>
        <w:numPr>
          <w:ilvl w:val="0"/>
          <w:numId w:val="24"/>
        </w:numPr>
        <w:pBdr>
          <w:top w:val="nil"/>
          <w:left w:val="nil"/>
          <w:bottom w:val="nil"/>
          <w:right w:val="nil"/>
          <w:between w:val="nil"/>
        </w:pBdr>
        <w:spacing w:after="0" w:line="360" w:lineRule="auto"/>
        <w:ind w:left="27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Practical exposure on the activities of Human Resource Management &amp; Human Resource Development.</w:t>
      </w:r>
    </w:p>
    <w:p w14:paraId="62F4D7DD" w14:textId="77777777" w:rsidR="002327A8" w:rsidRDefault="004C44CB">
      <w:pPr>
        <w:numPr>
          <w:ilvl w:val="0"/>
          <w:numId w:val="24"/>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laws pertaining to service conditions of labour in certain</w:t>
      </w:r>
    </w:p>
    <w:p w14:paraId="660A1B70" w14:textId="77777777" w:rsidR="002327A8" w:rsidRDefault="004C44CB">
      <w:pPr>
        <w:numPr>
          <w:ilvl w:val="0"/>
          <w:numId w:val="24"/>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establishments</w:t>
      </w:r>
    </w:p>
    <w:p w14:paraId="2CCB95F1" w14:textId="77777777" w:rsidR="002327A8" w:rsidRDefault="004C44CB">
      <w:pPr>
        <w:numPr>
          <w:ilvl w:val="0"/>
          <w:numId w:val="24"/>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provide</w:t>
      </w:r>
      <w:r>
        <w:rPr>
          <w:rFonts w:ascii="Times New Roman" w:eastAsia="Times New Roman" w:hAnsi="Times New Roman" w:cs="Times New Roman"/>
          <w:color w:val="000000"/>
          <w:sz w:val="24"/>
          <w:szCs w:val="24"/>
        </w:rPr>
        <w:t xml:space="preserve"> knowledge with regard to wage legislations</w:t>
      </w:r>
    </w:p>
    <w:p w14:paraId="19441ADD" w14:textId="77777777" w:rsidR="002327A8" w:rsidRDefault="004C44CB">
      <w:pPr>
        <w:numPr>
          <w:ilvl w:val="0"/>
          <w:numId w:val="24"/>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Employment / Social Security and other important legislations</w:t>
      </w:r>
    </w:p>
    <w:p w14:paraId="64C761BB" w14:textId="77777777" w:rsidR="002327A8" w:rsidRDefault="004C44CB">
      <w:pPr>
        <w:numPr>
          <w:ilvl w:val="0"/>
          <w:numId w:val="24"/>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provide skills in interpreting labour laws.</w:t>
      </w:r>
    </w:p>
    <w:p w14:paraId="4FFD2DC8" w14:textId="77777777" w:rsidR="002327A8" w:rsidRDefault="002327A8">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p>
    <w:p w14:paraId="3ED22C3F" w14:textId="77777777" w:rsidR="002327A8" w:rsidRDefault="004C44CB">
      <w:pPr>
        <w:numPr>
          <w:ilvl w:val="0"/>
          <w:numId w:val="30"/>
        </w:numPr>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Orientation Visits/Observational Visits:</w:t>
      </w:r>
      <w:r>
        <w:rPr>
          <w:rFonts w:ascii="Times New Roman" w:eastAsia="Times New Roman" w:hAnsi="Times New Roman" w:cs="Times New Roman"/>
          <w:color w:val="000000"/>
          <w:sz w:val="24"/>
          <w:szCs w:val="24"/>
        </w:rPr>
        <w:t xml:space="preserve"> provide Social Work students an exposure to and understanding of the nature of service of Industries. The students shall record their experiences and leanings of Orientation Visits, wherein they are expected to produce the report of same at the time of vi</w:t>
      </w:r>
      <w:r>
        <w:rPr>
          <w:rFonts w:ascii="Times New Roman" w:eastAsia="Times New Roman" w:hAnsi="Times New Roman" w:cs="Times New Roman"/>
          <w:color w:val="000000"/>
          <w:sz w:val="24"/>
          <w:szCs w:val="24"/>
        </w:rPr>
        <w:t>va-voce examination conducted at the end of the semester.</w:t>
      </w:r>
    </w:p>
    <w:p w14:paraId="1FF83785" w14:textId="77777777" w:rsidR="002327A8" w:rsidRDefault="002327A8">
      <w:pPr>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p>
    <w:p w14:paraId="10769980" w14:textId="77777777" w:rsidR="002327A8" w:rsidRDefault="004C44CB">
      <w:pPr>
        <w:numPr>
          <w:ilvl w:val="0"/>
          <w:numId w:val="30"/>
        </w:numPr>
        <w:pBdr>
          <w:top w:val="nil"/>
          <w:left w:val="nil"/>
          <w:bottom w:val="nil"/>
          <w:right w:val="nil"/>
          <w:between w:val="nil"/>
        </w:pBdr>
        <w:spacing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ConcurrentField Work:</w:t>
      </w:r>
      <w:r>
        <w:rPr>
          <w:rFonts w:ascii="Times New Roman" w:eastAsia="Times New Roman" w:hAnsi="Times New Roman" w:cs="Times New Roman"/>
          <w:color w:val="000000"/>
          <w:sz w:val="24"/>
          <w:szCs w:val="24"/>
        </w:rPr>
        <w:t xml:space="preserve"> Field Work Placement/Concurrent Practice Learning-enables the trainee to integrate learning and generate learning by participating in the intervention process for 225 hrs, in </w:t>
      </w:r>
      <w:r>
        <w:rPr>
          <w:rFonts w:ascii="Times New Roman" w:eastAsia="Times New Roman" w:hAnsi="Times New Roman" w:cs="Times New Roman"/>
          <w:color w:val="000000"/>
          <w:sz w:val="24"/>
          <w:szCs w:val="24"/>
        </w:rPr>
        <w:t>a specific agency.  There shall be a professionally qualified worker in the setting willing to plan orientation and provide consultation, when needed.</w:t>
      </w:r>
    </w:p>
    <w:p w14:paraId="30EB6F1C" w14:textId="77777777" w:rsidR="002327A8" w:rsidRDefault="004C44CB">
      <w:pPr>
        <w:spacing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Concurrent practice learning of two-days a week- on going learning of practice is an opportunity to devel</w:t>
      </w:r>
      <w:r>
        <w:rPr>
          <w:rFonts w:ascii="Times New Roman" w:eastAsia="Times New Roman" w:hAnsi="Times New Roman" w:cs="Times New Roman"/>
          <w:sz w:val="24"/>
          <w:szCs w:val="24"/>
        </w:rPr>
        <w:t xml:space="preserve">op intervention skills in reality situations. This entails learning practice </w:t>
      </w:r>
      <w:r>
        <w:rPr>
          <w:rFonts w:ascii="Times New Roman" w:eastAsia="Times New Roman" w:hAnsi="Times New Roman" w:cs="Times New Roman"/>
          <w:sz w:val="24"/>
          <w:szCs w:val="24"/>
        </w:rPr>
        <w:lastRenderedPageBreak/>
        <w:t xml:space="preserve">for two days or its equivalent, each week of the semester. The learners may be placed in agencies like industry/hospital/NGO to understand the role of Human Resource functions in </w:t>
      </w:r>
      <w:r>
        <w:rPr>
          <w:rFonts w:ascii="Times New Roman" w:eastAsia="Times New Roman" w:hAnsi="Times New Roman" w:cs="Times New Roman"/>
          <w:sz w:val="24"/>
          <w:szCs w:val="24"/>
        </w:rPr>
        <w:t>an organisation. Practice learning is a vital component of the educational opportunity to be provided to the learner. The teaching-learning process has been designed to help the learner to move on the mastering strategies, skills and techniques to practice</w:t>
      </w:r>
      <w:r>
        <w:rPr>
          <w:rFonts w:ascii="Times New Roman" w:eastAsia="Times New Roman" w:hAnsi="Times New Roman" w:cs="Times New Roman"/>
          <w:sz w:val="24"/>
          <w:szCs w:val="24"/>
        </w:rPr>
        <w:t xml:space="preserve"> in industrial Social Work.</w:t>
      </w:r>
    </w:p>
    <w:p w14:paraId="53125412" w14:textId="77777777" w:rsidR="002327A8" w:rsidRDefault="004C44CB">
      <w:pPr>
        <w:numPr>
          <w:ilvl w:val="0"/>
          <w:numId w:val="30"/>
        </w:numPr>
        <w:pBdr>
          <w:top w:val="nil"/>
          <w:left w:val="nil"/>
          <w:bottom w:val="nil"/>
          <w:right w:val="nil"/>
          <w:between w:val="nil"/>
        </w:pBdr>
        <w:spacing w:after="0" w:line="360" w:lineRule="auto"/>
        <w:ind w:left="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Field Work Practicum throws light on</w:t>
      </w:r>
    </w:p>
    <w:p w14:paraId="01301AA6" w14:textId="77777777" w:rsidR="002327A8" w:rsidRDefault="004C44CB">
      <w:pPr>
        <w:numPr>
          <w:ilvl w:val="0"/>
          <w:numId w:val="25"/>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Core concepts of HRM &amp; HRD</w:t>
      </w:r>
    </w:p>
    <w:p w14:paraId="2D7AF932" w14:textId="77777777" w:rsidR="002327A8" w:rsidRDefault="004C44C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Function of Human Resource Management, </w:t>
      </w:r>
    </w:p>
    <w:p w14:paraId="61B6B10E" w14:textId="77777777" w:rsidR="002327A8" w:rsidRDefault="004C44C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Role of HR</w:t>
      </w:r>
    </w:p>
    <w:p w14:paraId="38B34CC7" w14:textId="77777777" w:rsidR="002327A8" w:rsidRDefault="004C44C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Human Resource Planning</w:t>
      </w:r>
    </w:p>
    <w:p w14:paraId="519532A0" w14:textId="77777777" w:rsidR="002327A8" w:rsidRDefault="004C44C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HR Forecasting Techniques</w:t>
      </w:r>
    </w:p>
    <w:p w14:paraId="63C41723" w14:textId="77777777" w:rsidR="002327A8" w:rsidRDefault="004C44C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Recruitment and Selection</w:t>
      </w:r>
    </w:p>
    <w:p w14:paraId="74B892F2" w14:textId="77777777" w:rsidR="002327A8" w:rsidRDefault="004C44C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Training and Management Development</w:t>
      </w:r>
    </w:p>
    <w:p w14:paraId="67EA4A11" w14:textId="77777777" w:rsidR="002327A8" w:rsidRDefault="004C44C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Compensation Management/Wage &amp; Salary administration</w:t>
      </w:r>
    </w:p>
    <w:p w14:paraId="22286DA2" w14:textId="77777777" w:rsidR="002327A8" w:rsidRDefault="004C44C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Promotions</w:t>
      </w:r>
    </w:p>
    <w:p w14:paraId="04029235" w14:textId="77777777" w:rsidR="002327A8" w:rsidRDefault="004C44C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Transfers</w:t>
      </w:r>
    </w:p>
    <w:p w14:paraId="71AFB120" w14:textId="77777777" w:rsidR="002327A8" w:rsidRDefault="004C44C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Demotion</w:t>
      </w:r>
    </w:p>
    <w:p w14:paraId="7C2B0977" w14:textId="77777777" w:rsidR="002327A8" w:rsidRDefault="004C44C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Separation </w:t>
      </w:r>
    </w:p>
    <w:p w14:paraId="1A17095A" w14:textId="77777777" w:rsidR="002327A8" w:rsidRDefault="004C44C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Retirement  </w:t>
      </w:r>
    </w:p>
    <w:p w14:paraId="00CE8390" w14:textId="77777777" w:rsidR="002327A8" w:rsidRDefault="004C44C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Superannuation </w:t>
      </w:r>
    </w:p>
    <w:p w14:paraId="0D99D1D4" w14:textId="77777777" w:rsidR="002327A8" w:rsidRDefault="004C44C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Resignations </w:t>
      </w:r>
    </w:p>
    <w:p w14:paraId="6113736D" w14:textId="77777777" w:rsidR="002327A8" w:rsidRDefault="004C44C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Exit Interviews</w:t>
      </w:r>
    </w:p>
    <w:p w14:paraId="424017E4" w14:textId="77777777" w:rsidR="002327A8" w:rsidRDefault="004C44C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Rewards and Incentives</w:t>
      </w:r>
    </w:p>
    <w:p w14:paraId="2FE16E94" w14:textId="77777777" w:rsidR="002327A8" w:rsidRDefault="004C44C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HRD systems</w:t>
      </w:r>
    </w:p>
    <w:p w14:paraId="765BFB0E" w14:textId="77777777" w:rsidR="002327A8" w:rsidRDefault="004C44C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Employee Career Planning and Growth</w:t>
      </w:r>
    </w:p>
    <w:p w14:paraId="41BB3961" w14:textId="77777777" w:rsidR="002327A8" w:rsidRDefault="004C44C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Performance Management</w:t>
      </w:r>
    </w:p>
    <w:p w14:paraId="46950A4A" w14:textId="77777777" w:rsidR="002327A8" w:rsidRDefault="004C44C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TQM</w:t>
      </w:r>
    </w:p>
    <w:p w14:paraId="5EB8A0BB" w14:textId="77777777" w:rsidR="002327A8" w:rsidRDefault="004C44C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S</w:t>
      </w:r>
    </w:p>
    <w:p w14:paraId="6BFB1CB1" w14:textId="77777777" w:rsidR="002327A8" w:rsidRDefault="004C44C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Kaizen</w:t>
      </w:r>
    </w:p>
    <w:p w14:paraId="1B88AEAF" w14:textId="77777777" w:rsidR="002327A8" w:rsidRDefault="004C44C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Six Sigma</w:t>
      </w:r>
    </w:p>
    <w:p w14:paraId="65A23721" w14:textId="77777777" w:rsidR="002327A8" w:rsidRDefault="004C44C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Competency Mapping</w:t>
      </w:r>
    </w:p>
    <w:p w14:paraId="1B29D8BD" w14:textId="77777777" w:rsidR="002327A8" w:rsidRDefault="004C44C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Business Process Outsourcing</w:t>
      </w:r>
    </w:p>
    <w:p w14:paraId="2F6C85C8" w14:textId="77777777" w:rsidR="002327A8" w:rsidRDefault="004C44C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Talent Management</w:t>
      </w:r>
    </w:p>
    <w:p w14:paraId="71550931" w14:textId="77777777" w:rsidR="002327A8" w:rsidRDefault="004C44C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Employee Engagement Programme</w:t>
      </w:r>
    </w:p>
    <w:p w14:paraId="664E9E33" w14:textId="77777777" w:rsidR="002327A8" w:rsidRDefault="004C44C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OSHAS</w:t>
      </w:r>
    </w:p>
    <w:p w14:paraId="7117FF0A" w14:textId="77777777" w:rsidR="002327A8" w:rsidRDefault="004C44C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POSCH</w:t>
      </w:r>
    </w:p>
    <w:p w14:paraId="40A00DC8" w14:textId="77777777" w:rsidR="002327A8" w:rsidRDefault="004C44C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Transactional Analysis</w:t>
      </w:r>
    </w:p>
    <w:p w14:paraId="573D81E7" w14:textId="77777777" w:rsidR="002327A8" w:rsidRDefault="002327A8">
      <w:pPr>
        <w:spacing w:after="0" w:line="360" w:lineRule="auto"/>
        <w:jc w:val="both"/>
        <w:rPr>
          <w:rFonts w:ascii="Times New Roman" w:eastAsia="Times New Roman" w:hAnsi="Times New Roman" w:cs="Times New Roman"/>
          <w:sz w:val="24"/>
          <w:szCs w:val="24"/>
        </w:rPr>
      </w:pPr>
    </w:p>
    <w:p w14:paraId="6DAD695C" w14:textId="77777777" w:rsidR="002327A8" w:rsidRDefault="004C44CB">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Exposure on Labour Codes</w:t>
      </w:r>
    </w:p>
    <w:p w14:paraId="30AFE496" w14:textId="77777777" w:rsidR="002327A8" w:rsidRDefault="004C44CB">
      <w:pPr>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Code on Wages, 2019</w:t>
      </w:r>
    </w:p>
    <w:p w14:paraId="66E11333" w14:textId="77777777" w:rsidR="002327A8" w:rsidRDefault="004C44CB">
      <w:pPr>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Occuptaional</w:t>
      </w:r>
      <w:r>
        <w:rPr>
          <w:rFonts w:ascii="Times New Roman" w:eastAsia="Times New Roman" w:hAnsi="Times New Roman" w:cs="Times New Roman"/>
          <w:color w:val="000000"/>
          <w:sz w:val="24"/>
          <w:szCs w:val="24"/>
        </w:rPr>
        <w:t xml:space="preserve"> Safety, Health and Woking Conditions Code, 2020</w:t>
      </w:r>
    </w:p>
    <w:p w14:paraId="63AA7B05" w14:textId="77777777" w:rsidR="002327A8" w:rsidRDefault="004C44CB">
      <w:pPr>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Industrial Relations Code, 2019</w:t>
      </w:r>
    </w:p>
    <w:p w14:paraId="1E3E5373" w14:textId="77777777" w:rsidR="002327A8" w:rsidRDefault="004C44CB">
      <w:pPr>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Code on Social Security, 2020</w:t>
      </w:r>
    </w:p>
    <w:p w14:paraId="58141414" w14:textId="77777777" w:rsidR="002327A8" w:rsidRDefault="004C44C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 Evaluation</w:t>
      </w:r>
      <w:r>
        <w:rPr>
          <w:rFonts w:ascii="Times New Roman" w:eastAsia="Times New Roman" w:hAnsi="Times New Roman" w:cs="Times New Roman"/>
          <w:sz w:val="24"/>
          <w:szCs w:val="24"/>
        </w:rPr>
        <w:t>: The faculty supervisors through periodic, Individual conferences  and Group conferences‟ shall assist students to prepare a plan o</w:t>
      </w:r>
      <w:r>
        <w:rPr>
          <w:rFonts w:ascii="Times New Roman" w:eastAsia="Times New Roman" w:hAnsi="Times New Roman" w:cs="Times New Roman"/>
          <w:sz w:val="24"/>
          <w:szCs w:val="24"/>
        </w:rPr>
        <w:t>f action for the respective semester field work activities in consultation with agency supervisors.</w:t>
      </w:r>
    </w:p>
    <w:p w14:paraId="1553310A" w14:textId="77777777" w:rsidR="002327A8" w:rsidRDefault="004C44CB">
      <w:pPr>
        <w:numPr>
          <w:ilvl w:val="0"/>
          <w:numId w:val="2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Individual  field work Conference: One per week</w:t>
      </w:r>
    </w:p>
    <w:p w14:paraId="338D0415" w14:textId="77777777" w:rsidR="002327A8" w:rsidRDefault="004C44CB">
      <w:pPr>
        <w:numPr>
          <w:ilvl w:val="0"/>
          <w:numId w:val="2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Group Field work Conference : One per week </w:t>
      </w:r>
    </w:p>
    <w:p w14:paraId="43E25CFD" w14:textId="77777777" w:rsidR="002327A8" w:rsidRDefault="004C44CB">
      <w:pPr>
        <w:numPr>
          <w:ilvl w:val="0"/>
          <w:numId w:val="2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Agency visit: Simultaneously 2 visits per Sem by faculty supervi</w:t>
      </w:r>
      <w:r>
        <w:rPr>
          <w:rFonts w:ascii="Times New Roman" w:eastAsia="Times New Roman" w:hAnsi="Times New Roman" w:cs="Times New Roman"/>
          <w:color w:val="000000"/>
          <w:sz w:val="24"/>
          <w:szCs w:val="24"/>
        </w:rPr>
        <w:t xml:space="preserve">sor, compulsory visit during extension progranmes. </w:t>
      </w:r>
    </w:p>
    <w:p w14:paraId="5E163B10" w14:textId="77777777" w:rsidR="002327A8" w:rsidRDefault="004C44CB">
      <w:pPr>
        <w:numPr>
          <w:ilvl w:val="0"/>
          <w:numId w:val="26"/>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Self Evaluation format: (Evaluation of field work Practicum through prescribed format which consist of overall evaluation through specific criteria’s related to field work) Each student has to submit self</w:t>
      </w:r>
      <w:r>
        <w:rPr>
          <w:rFonts w:ascii="Times New Roman" w:eastAsia="Times New Roman" w:hAnsi="Times New Roman" w:cs="Times New Roman"/>
          <w:color w:val="000000"/>
          <w:sz w:val="24"/>
          <w:szCs w:val="24"/>
        </w:rPr>
        <w:t xml:space="preserve"> evaluation format during VIVA VOC dually evaluated and signed by faculty supervisor and HOD.</w:t>
      </w:r>
    </w:p>
    <w:p w14:paraId="15E4B6E6" w14:textId="77777777" w:rsidR="002327A8" w:rsidRDefault="004C44C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 Recording and reporting: </w:t>
      </w:r>
    </w:p>
    <w:p w14:paraId="0249401E" w14:textId="77777777" w:rsidR="002327A8" w:rsidRDefault="004C44CB">
      <w:pPr>
        <w:numPr>
          <w:ilvl w:val="0"/>
          <w:numId w:val="2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Each student has to report the weekly activities to agency supervisor and faculty supervisor.</w:t>
      </w:r>
    </w:p>
    <w:p w14:paraId="4F2D78F8" w14:textId="77777777" w:rsidR="002327A8" w:rsidRDefault="004C44CB">
      <w:pPr>
        <w:numPr>
          <w:ilvl w:val="0"/>
          <w:numId w:val="2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Field work dairy has to be documented f</w:t>
      </w:r>
      <w:r>
        <w:rPr>
          <w:rFonts w:ascii="Times New Roman" w:eastAsia="Times New Roman" w:hAnsi="Times New Roman" w:cs="Times New Roman"/>
          <w:color w:val="000000"/>
          <w:sz w:val="24"/>
          <w:szCs w:val="24"/>
        </w:rPr>
        <w:t xml:space="preserve">or each field visits by students and should be dually supervised and signed by faculty supervisor and agency supervisor. </w:t>
      </w:r>
    </w:p>
    <w:p w14:paraId="1E86932C" w14:textId="77777777" w:rsidR="002327A8" w:rsidRDefault="004C44CB">
      <w:pPr>
        <w:numPr>
          <w:ilvl w:val="0"/>
          <w:numId w:val="27"/>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Daily process report has to be documented and same has to be submitted weekly to faculty supervisor for evaluation. </w:t>
      </w:r>
    </w:p>
    <w:p w14:paraId="2BC8B7A2" w14:textId="77777777" w:rsidR="002327A8" w:rsidRDefault="004C44C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 Viva Voc:</w:t>
      </w:r>
      <w:r>
        <w:rPr>
          <w:rFonts w:ascii="Times New Roman" w:eastAsia="Times New Roman" w:hAnsi="Times New Roman" w:cs="Times New Roman"/>
          <w:sz w:val="24"/>
          <w:szCs w:val="24"/>
        </w:rPr>
        <w:t xml:space="preserve"> During end of the semester performance of the students in all above mentioned areas will be assessed by internal and External Examiners. Self Evaluation report, attendance </w:t>
      </w:r>
      <w:r>
        <w:rPr>
          <w:rFonts w:ascii="Times New Roman" w:eastAsia="Times New Roman" w:hAnsi="Times New Roman" w:cs="Times New Roman"/>
          <w:sz w:val="24"/>
          <w:szCs w:val="24"/>
        </w:rPr>
        <w:lastRenderedPageBreak/>
        <w:t>in the field work, Individual and    group conferences, understanding, Knowledge, d</w:t>
      </w:r>
      <w:r>
        <w:rPr>
          <w:rFonts w:ascii="Times New Roman" w:eastAsia="Times New Roman" w:hAnsi="Times New Roman" w:cs="Times New Roman"/>
          <w:sz w:val="24"/>
          <w:szCs w:val="24"/>
        </w:rPr>
        <w:t>ocumentation, presentation and communication, one’s own growth assessment of personality will be considered in awarding marks for students.</w:t>
      </w:r>
    </w:p>
    <w:p w14:paraId="4E39819D" w14:textId="77777777" w:rsidR="002327A8" w:rsidRDefault="004C44CB">
      <w:pPr>
        <w:numPr>
          <w:ilvl w:val="0"/>
          <w:numId w:val="28"/>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Internal: Internal VIVA VOC will be conducted by internal faculty members during end of the semester. </w:t>
      </w:r>
    </w:p>
    <w:p w14:paraId="0F2E53FB" w14:textId="77777777" w:rsidR="002327A8" w:rsidRDefault="004C44CB">
      <w:pPr>
        <w:numPr>
          <w:ilvl w:val="0"/>
          <w:numId w:val="28"/>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External   Viva Voc (External) will be conducted by one External faculty member and one internal faculty members during end of the semester examinations. </w:t>
      </w:r>
    </w:p>
    <w:p w14:paraId="7F5885E4" w14:textId="77777777" w:rsidR="002327A8" w:rsidRDefault="002327A8">
      <w:pPr>
        <w:spacing w:line="360" w:lineRule="auto"/>
        <w:jc w:val="both"/>
        <w:rPr>
          <w:rFonts w:ascii="Times New Roman" w:eastAsia="Times New Roman" w:hAnsi="Times New Roman" w:cs="Times New Roman"/>
          <w:sz w:val="24"/>
          <w:szCs w:val="24"/>
        </w:rPr>
      </w:pPr>
    </w:p>
    <w:p w14:paraId="02158780" w14:textId="77777777" w:rsidR="002327A8" w:rsidRDefault="004C44CB">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PAPER SWS 510: Field Work Practicum (III   Semester ) </w:t>
      </w:r>
    </w:p>
    <w:p w14:paraId="0EFBDCCB" w14:textId="77777777" w:rsidR="002327A8" w:rsidRDefault="004C44CB">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Field Work Syllabus for Medical and Psychiatr</w:t>
      </w:r>
      <w:r>
        <w:rPr>
          <w:rFonts w:ascii="Times New Roman" w:eastAsia="Times New Roman" w:hAnsi="Times New Roman" w:cs="Times New Roman"/>
          <w:b/>
          <w:sz w:val="24"/>
          <w:szCs w:val="24"/>
        </w:rPr>
        <w:t>ic Social Work</w:t>
      </w:r>
    </w:p>
    <w:p w14:paraId="6F52206D" w14:textId="77777777" w:rsidR="002327A8" w:rsidRDefault="004C44CB">
      <w:pPr>
        <w:numPr>
          <w:ilvl w:val="0"/>
          <w:numId w:val="11"/>
        </w:num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w:t>
      </w:r>
    </w:p>
    <w:p w14:paraId="3CB2EDC8" w14:textId="77777777" w:rsidR="002327A8" w:rsidRDefault="004C44CB">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highlight w:val="white"/>
        </w:rPr>
        <w:t>Medical and psychiatric social workers (MPSWs) play an imperative role in the multidisciplinary team. MPSWs are unique and clinically contribute to the patient and family care by interviewing people, psychosocial need assessment</w:t>
      </w:r>
      <w:r>
        <w:rPr>
          <w:rFonts w:ascii="Times New Roman" w:eastAsia="Times New Roman" w:hAnsi="Times New Roman" w:cs="Times New Roman"/>
          <w:color w:val="000000"/>
          <w:sz w:val="24"/>
          <w:szCs w:val="24"/>
          <w:highlight w:val="white"/>
        </w:rPr>
        <w:t>, field investigation, providing psychosocial interventions, resource mobilization and increase the follow-up rates of patients, and ensure coping skills in caregivers from the holistic care point of view. They help the treating team in identifying the und</w:t>
      </w:r>
      <w:r>
        <w:rPr>
          <w:rFonts w:ascii="Times New Roman" w:eastAsia="Times New Roman" w:hAnsi="Times New Roman" w:cs="Times New Roman"/>
          <w:color w:val="000000"/>
          <w:sz w:val="24"/>
          <w:szCs w:val="24"/>
          <w:highlight w:val="white"/>
        </w:rPr>
        <w:t>erlying socioeconomic-cultural beliefs to arrive at the accurate diagnosis.</w:t>
      </w:r>
    </w:p>
    <w:p w14:paraId="3758F8FC" w14:textId="77777777" w:rsidR="002327A8" w:rsidRDefault="004C44CB">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Medical Social Work-Objectives.</w:t>
      </w:r>
    </w:p>
    <w:p w14:paraId="6B54A187" w14:textId="77777777" w:rsidR="002327A8" w:rsidRDefault="004C44CB">
      <w:pPr>
        <w:numPr>
          <w:ilvl w:val="0"/>
          <w:numId w:val="14"/>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prepare the students with the required assessment skills to understand the psycho-social problems of the patient and family with respect to the result of the illness </w:t>
      </w:r>
    </w:p>
    <w:p w14:paraId="28C5AAE9" w14:textId="77777777" w:rsidR="002327A8" w:rsidRDefault="004C44CB">
      <w:pPr>
        <w:numPr>
          <w:ilvl w:val="0"/>
          <w:numId w:val="14"/>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the students to develop appropriate intervention skills necessary for workin</w:t>
      </w:r>
      <w:r>
        <w:rPr>
          <w:rFonts w:ascii="Times New Roman" w:eastAsia="Times New Roman" w:hAnsi="Times New Roman" w:cs="Times New Roman"/>
          <w:color w:val="000000"/>
          <w:sz w:val="24"/>
          <w:szCs w:val="24"/>
        </w:rPr>
        <w:t xml:space="preserve">g with the client system. </w:t>
      </w:r>
    </w:p>
    <w:p w14:paraId="423A71A7" w14:textId="77777777" w:rsidR="002327A8" w:rsidRDefault="004C44CB">
      <w:pPr>
        <w:numPr>
          <w:ilvl w:val="0"/>
          <w:numId w:val="14"/>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equip the students to practice the methods of Social Work, particularly, Social Case work and Social Group Work in Hospital setting</w:t>
      </w:r>
    </w:p>
    <w:p w14:paraId="5726F8AC" w14:textId="77777777" w:rsidR="002327A8" w:rsidRDefault="004C44CB">
      <w:pPr>
        <w:numPr>
          <w:ilvl w:val="0"/>
          <w:numId w:val="14"/>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qualify the students to function as a member of the Multidisciplinary team with respect to </w:t>
      </w:r>
      <w:r>
        <w:rPr>
          <w:rFonts w:ascii="Times New Roman" w:eastAsia="Times New Roman" w:hAnsi="Times New Roman" w:cs="Times New Roman"/>
          <w:color w:val="000000"/>
          <w:sz w:val="24"/>
          <w:szCs w:val="24"/>
        </w:rPr>
        <w:t xml:space="preserve">the Medical, Physical and Psychological Treatments </w:t>
      </w:r>
    </w:p>
    <w:p w14:paraId="0D1EB2A2" w14:textId="77777777" w:rsidR="002327A8" w:rsidRDefault="004C44CB">
      <w:pPr>
        <w:numPr>
          <w:ilvl w:val="0"/>
          <w:numId w:val="14"/>
        </w:num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To allow the students to develop a Rehabilitation Plan with respect to long-term illness &amp; Disability.</w:t>
      </w:r>
    </w:p>
    <w:p w14:paraId="6DB7A3A7" w14:textId="77777777" w:rsidR="002327A8" w:rsidRDefault="004C44CB">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Psychiatric Social Work-Objectives</w:t>
      </w:r>
    </w:p>
    <w:p w14:paraId="390E1D5A" w14:textId="77777777" w:rsidR="002327A8" w:rsidRDefault="004C44CB">
      <w:pPr>
        <w:numPr>
          <w:ilvl w:val="0"/>
          <w:numId w:val="16"/>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equip the students with the necessary skills for Psychosocial a</w:t>
      </w:r>
      <w:r>
        <w:rPr>
          <w:rFonts w:ascii="Times New Roman" w:eastAsia="Times New Roman" w:hAnsi="Times New Roman" w:cs="Times New Roman"/>
          <w:color w:val="000000"/>
          <w:sz w:val="24"/>
          <w:szCs w:val="24"/>
        </w:rPr>
        <w:t>ssessment and clinical Diagnosis of the patient</w:t>
      </w:r>
    </w:p>
    <w:p w14:paraId="6D88DDE2" w14:textId="77777777" w:rsidR="002327A8" w:rsidRDefault="004C44CB">
      <w:pPr>
        <w:numPr>
          <w:ilvl w:val="0"/>
          <w:numId w:val="16"/>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study the system of Mental Health Application</w:t>
      </w:r>
    </w:p>
    <w:p w14:paraId="36B51F4A" w14:textId="77777777" w:rsidR="002327A8" w:rsidRDefault="004C44CB">
      <w:pPr>
        <w:numPr>
          <w:ilvl w:val="0"/>
          <w:numId w:val="16"/>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apply social work methods, in particular -Social Case Work and Social Group Work-thereby involving the family in the treatment and to prepare them to accept</w:t>
      </w:r>
      <w:r>
        <w:rPr>
          <w:rFonts w:ascii="Times New Roman" w:eastAsia="Times New Roman" w:hAnsi="Times New Roman" w:cs="Times New Roman"/>
          <w:color w:val="000000"/>
          <w:sz w:val="24"/>
          <w:szCs w:val="24"/>
        </w:rPr>
        <w:t xml:space="preserve"> the patient and enable the patient to utilize his maximum functional level  </w:t>
      </w:r>
    </w:p>
    <w:p w14:paraId="5D7E1AD8" w14:textId="77777777" w:rsidR="002327A8" w:rsidRDefault="004C44CB">
      <w:pPr>
        <w:numPr>
          <w:ilvl w:val="0"/>
          <w:numId w:val="16"/>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the students to develop various skills in practicing the psycho social treatment methods</w:t>
      </w:r>
    </w:p>
    <w:p w14:paraId="49D8BCD1" w14:textId="77777777" w:rsidR="002327A8" w:rsidRDefault="004C44CB">
      <w:pPr>
        <w:numPr>
          <w:ilvl w:val="0"/>
          <w:numId w:val="16"/>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To enable the students to function as a member of the multidisciplinary team </w:t>
      </w:r>
    </w:p>
    <w:p w14:paraId="1AD06A6E" w14:textId="77777777" w:rsidR="002327A8" w:rsidRDefault="004C44CB">
      <w:pPr>
        <w:numPr>
          <w:ilvl w:val="0"/>
          <w:numId w:val="16"/>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To equip the students to develop and implement a programme of Community Mental Health Services at Primary, Secondary and Tertiary levels.</w:t>
      </w:r>
    </w:p>
    <w:p w14:paraId="488FC2E5" w14:textId="77777777" w:rsidR="002327A8" w:rsidRDefault="004C44CB">
      <w:pPr>
        <w:pBdr>
          <w:top w:val="nil"/>
          <w:left w:val="nil"/>
          <w:bottom w:val="nil"/>
          <w:right w:val="nil"/>
          <w:between w:val="nil"/>
        </w:pBdr>
        <w:spacing w:after="0" w:line="360" w:lineRule="auto"/>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Skills to be acquired </w:t>
      </w:r>
    </w:p>
    <w:p w14:paraId="4E34A93A" w14:textId="77777777" w:rsidR="002327A8" w:rsidRDefault="004C44CB">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Skills in case history taking, diagnosis skills, psycho-social assessment, in planning interve</w:t>
      </w:r>
      <w:r>
        <w:rPr>
          <w:rFonts w:ascii="Times New Roman" w:eastAsia="Times New Roman" w:hAnsi="Times New Roman" w:cs="Times New Roman"/>
          <w:color w:val="000000"/>
          <w:sz w:val="24"/>
          <w:szCs w:val="24"/>
        </w:rPr>
        <w:t>ntions, rehabilitation, resource mobilization, organizing, therapy, networking and other relevant skills to the profession. Psycho-social Assessment skills, Skills in Case Recording, skills in planning an intervention, rehabilitation skills, knowledge acqu</w:t>
      </w:r>
      <w:r>
        <w:rPr>
          <w:rFonts w:ascii="Times New Roman" w:eastAsia="Times New Roman" w:hAnsi="Times New Roman" w:cs="Times New Roman"/>
          <w:color w:val="000000"/>
          <w:sz w:val="24"/>
          <w:szCs w:val="24"/>
        </w:rPr>
        <w:t>isition skill, resource mobilization, collaborative skills, analytical skills, organizational skills, therapeutic skills, networking, etc…</w:t>
      </w:r>
    </w:p>
    <w:p w14:paraId="554CEE56" w14:textId="77777777" w:rsidR="002327A8" w:rsidRDefault="004C44CB">
      <w:pPr>
        <w:pBdr>
          <w:top w:val="nil"/>
          <w:left w:val="nil"/>
          <w:bottom w:val="nil"/>
          <w:right w:val="nil"/>
          <w:between w:val="nil"/>
        </w:pBdr>
        <w:spacing w:line="360" w:lineRule="auto"/>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Tasks to be carried out</w:t>
      </w:r>
    </w:p>
    <w:tbl>
      <w:tblPr>
        <w:tblStyle w:val="afffc"/>
        <w:tblW w:w="8489"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6"/>
        <w:gridCol w:w="7513"/>
      </w:tblGrid>
      <w:tr w:rsidR="002327A8" w14:paraId="7FE45EE4" w14:textId="77777777">
        <w:tc>
          <w:tcPr>
            <w:tcW w:w="976" w:type="dxa"/>
          </w:tcPr>
          <w:p w14:paraId="03603209"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SL NO</w:t>
            </w:r>
          </w:p>
        </w:tc>
        <w:tc>
          <w:tcPr>
            <w:tcW w:w="7513" w:type="dxa"/>
          </w:tcPr>
          <w:p w14:paraId="1C6C401D"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Tasks</w:t>
            </w:r>
          </w:p>
        </w:tc>
      </w:tr>
      <w:tr w:rsidR="002327A8" w14:paraId="3AA2C293" w14:textId="77777777">
        <w:tc>
          <w:tcPr>
            <w:tcW w:w="976" w:type="dxa"/>
          </w:tcPr>
          <w:p w14:paraId="7719402B"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7513" w:type="dxa"/>
          </w:tcPr>
          <w:p w14:paraId="1EBFAED4"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Knowing about the hospital-Its administration structure, vision and mission, </w:t>
            </w:r>
            <w:r>
              <w:rPr>
                <w:rFonts w:ascii="Times New Roman" w:eastAsia="Times New Roman" w:hAnsi="Times New Roman" w:cs="Times New Roman"/>
                <w:color w:val="000000"/>
                <w:sz w:val="24"/>
                <w:szCs w:val="24"/>
              </w:rPr>
              <w:t>various departments</w:t>
            </w:r>
          </w:p>
        </w:tc>
      </w:tr>
      <w:tr w:rsidR="002327A8" w14:paraId="416B0A67" w14:textId="77777777">
        <w:tc>
          <w:tcPr>
            <w:tcW w:w="976" w:type="dxa"/>
          </w:tcPr>
          <w:p w14:paraId="110F46CA"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7513" w:type="dxa"/>
          </w:tcPr>
          <w:p w14:paraId="121B6E81"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Visiting particular department every day, learning its functioning, understanding the role of Medical/Psychiatric social worker, interacting with some patients to know the Medico/Psycho social consequence of the illness.</w:t>
            </w:r>
          </w:p>
        </w:tc>
      </w:tr>
      <w:tr w:rsidR="002327A8" w14:paraId="7CAB9BF1" w14:textId="77777777">
        <w:tc>
          <w:tcPr>
            <w:tcW w:w="976" w:type="dxa"/>
          </w:tcPr>
          <w:p w14:paraId="427AEC75"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7513" w:type="dxa"/>
          </w:tcPr>
          <w:p w14:paraId="00CE1295"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Attending</w:t>
            </w:r>
            <w:r>
              <w:rPr>
                <w:rFonts w:ascii="Times New Roman" w:eastAsia="Times New Roman" w:hAnsi="Times New Roman" w:cs="Times New Roman"/>
                <w:color w:val="000000"/>
                <w:sz w:val="24"/>
                <w:szCs w:val="24"/>
              </w:rPr>
              <w:t xml:space="preserve"> theory class conducted by various professionals in hospital settings.</w:t>
            </w:r>
          </w:p>
        </w:tc>
      </w:tr>
      <w:tr w:rsidR="002327A8" w14:paraId="5EE713B1" w14:textId="77777777">
        <w:tc>
          <w:tcPr>
            <w:tcW w:w="976" w:type="dxa"/>
          </w:tcPr>
          <w:p w14:paraId="5E8A6722"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7513" w:type="dxa"/>
          </w:tcPr>
          <w:p w14:paraId="7EA36F05"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Involve in the preparation of Medico/Psycho-social assessment of the patient in relation to the consequence of the illness.</w:t>
            </w:r>
          </w:p>
        </w:tc>
      </w:tr>
      <w:tr w:rsidR="002327A8" w14:paraId="3E5A5486" w14:textId="77777777">
        <w:tc>
          <w:tcPr>
            <w:tcW w:w="976" w:type="dxa"/>
          </w:tcPr>
          <w:p w14:paraId="61EB5753"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7513" w:type="dxa"/>
          </w:tcPr>
          <w:p w14:paraId="1C81E5D1"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Working with family and community to implement </w:t>
            </w:r>
            <w:r>
              <w:rPr>
                <w:rFonts w:ascii="Times New Roman" w:eastAsia="Times New Roman" w:hAnsi="Times New Roman" w:cs="Times New Roman"/>
                <w:color w:val="000000"/>
                <w:sz w:val="24"/>
                <w:szCs w:val="24"/>
              </w:rPr>
              <w:t>intervention strategies.</w:t>
            </w:r>
          </w:p>
        </w:tc>
      </w:tr>
      <w:tr w:rsidR="002327A8" w14:paraId="612BB51F" w14:textId="77777777">
        <w:tc>
          <w:tcPr>
            <w:tcW w:w="976" w:type="dxa"/>
          </w:tcPr>
          <w:p w14:paraId="2A696B1A"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6</w:t>
            </w:r>
          </w:p>
        </w:tc>
        <w:tc>
          <w:tcPr>
            <w:tcW w:w="7513" w:type="dxa"/>
          </w:tcPr>
          <w:p w14:paraId="293E96CB"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Undertake </w:t>
            </w:r>
            <w:r>
              <w:rPr>
                <w:rFonts w:ascii="Times New Roman" w:eastAsia="Times New Roman" w:hAnsi="Times New Roman" w:cs="Times New Roman"/>
                <w:b/>
                <w:color w:val="000000"/>
                <w:sz w:val="24"/>
                <w:szCs w:val="24"/>
              </w:rPr>
              <w:t>5</w:t>
            </w:r>
            <w:r>
              <w:rPr>
                <w:rFonts w:ascii="Times New Roman" w:eastAsia="Times New Roman" w:hAnsi="Times New Roman" w:cs="Times New Roman"/>
                <w:color w:val="000000"/>
                <w:sz w:val="24"/>
                <w:szCs w:val="24"/>
              </w:rPr>
              <w:t>Case Studies in the semester which includes identification, assessment, intervention, and follow-up.</w:t>
            </w:r>
          </w:p>
        </w:tc>
      </w:tr>
      <w:tr w:rsidR="002327A8" w14:paraId="2CEEC666" w14:textId="77777777">
        <w:tc>
          <w:tcPr>
            <w:tcW w:w="976" w:type="dxa"/>
          </w:tcPr>
          <w:p w14:paraId="64D05C1F"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w:t>
            </w:r>
          </w:p>
        </w:tc>
        <w:tc>
          <w:tcPr>
            <w:tcW w:w="7513" w:type="dxa"/>
          </w:tcPr>
          <w:p w14:paraId="286B06C0"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Identify &amp; undertake group based therapeutic sessions (</w:t>
            </w:r>
            <w:r>
              <w:rPr>
                <w:rFonts w:ascii="Times New Roman" w:eastAsia="Times New Roman" w:hAnsi="Times New Roman" w:cs="Times New Roman"/>
                <w:b/>
                <w:color w:val="000000"/>
                <w:sz w:val="24"/>
                <w:szCs w:val="24"/>
              </w:rPr>
              <w:t>10 sessions per semester</w:t>
            </w:r>
            <w:r>
              <w:rPr>
                <w:rFonts w:ascii="Times New Roman" w:eastAsia="Times New Roman" w:hAnsi="Times New Roman" w:cs="Times New Roman"/>
                <w:color w:val="000000"/>
                <w:sz w:val="24"/>
                <w:szCs w:val="24"/>
              </w:rPr>
              <w:t>)</w:t>
            </w:r>
          </w:p>
        </w:tc>
      </w:tr>
      <w:tr w:rsidR="002327A8" w14:paraId="124C2416" w14:textId="77777777">
        <w:tc>
          <w:tcPr>
            <w:tcW w:w="976" w:type="dxa"/>
          </w:tcPr>
          <w:p w14:paraId="5F3DF7F1"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p>
        </w:tc>
        <w:tc>
          <w:tcPr>
            <w:tcW w:w="7513" w:type="dxa"/>
          </w:tcPr>
          <w:p w14:paraId="675DBDED"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Plan and execute a minimum of</w:t>
            </w:r>
            <w:r>
              <w:rPr>
                <w:rFonts w:ascii="Times New Roman" w:eastAsia="Times New Roman" w:hAnsi="Times New Roman" w:cs="Times New Roman"/>
                <w:color w:val="000000"/>
                <w:sz w:val="24"/>
                <w:szCs w:val="24"/>
              </w:rPr>
              <w:t xml:space="preserve"> one rehabilitation work with a client.</w:t>
            </w:r>
          </w:p>
        </w:tc>
      </w:tr>
      <w:tr w:rsidR="002327A8" w14:paraId="11DABD2B" w14:textId="77777777">
        <w:tc>
          <w:tcPr>
            <w:tcW w:w="976" w:type="dxa"/>
          </w:tcPr>
          <w:p w14:paraId="0E11248E"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p>
        </w:tc>
        <w:tc>
          <w:tcPr>
            <w:tcW w:w="7513" w:type="dxa"/>
          </w:tcPr>
          <w:p w14:paraId="42B416C8"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Organize a need based &amp; setting based community health/Mental Health programme</w:t>
            </w:r>
          </w:p>
        </w:tc>
      </w:tr>
      <w:tr w:rsidR="002327A8" w14:paraId="1C1AB1C5" w14:textId="77777777">
        <w:tc>
          <w:tcPr>
            <w:tcW w:w="976" w:type="dxa"/>
          </w:tcPr>
          <w:p w14:paraId="0F97CB2E"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p>
        </w:tc>
        <w:tc>
          <w:tcPr>
            <w:tcW w:w="7513" w:type="dxa"/>
          </w:tcPr>
          <w:p w14:paraId="4D5A4BCC"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Involve in 6 Psycho education/Health education program per semester.</w:t>
            </w:r>
          </w:p>
        </w:tc>
      </w:tr>
      <w:tr w:rsidR="002327A8" w14:paraId="2EA9ECCD" w14:textId="77777777">
        <w:tc>
          <w:tcPr>
            <w:tcW w:w="976" w:type="dxa"/>
          </w:tcPr>
          <w:p w14:paraId="4722922E"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w:t>
            </w:r>
          </w:p>
        </w:tc>
        <w:tc>
          <w:tcPr>
            <w:tcW w:w="7513" w:type="dxa"/>
          </w:tcPr>
          <w:p w14:paraId="144ED0B8"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Function as a member of the multidisciplinary team</w:t>
            </w:r>
          </w:p>
        </w:tc>
      </w:tr>
      <w:tr w:rsidR="002327A8" w14:paraId="49F27808" w14:textId="77777777">
        <w:tc>
          <w:tcPr>
            <w:tcW w:w="976" w:type="dxa"/>
          </w:tcPr>
          <w:p w14:paraId="47EE32AA"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w:t>
            </w:r>
          </w:p>
        </w:tc>
        <w:tc>
          <w:tcPr>
            <w:tcW w:w="7513" w:type="dxa"/>
          </w:tcPr>
          <w:p w14:paraId="181A7475"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Visiting to any two educational settings/women self-help -groups and giving awareness on Medical /Mental health programs.</w:t>
            </w:r>
          </w:p>
        </w:tc>
      </w:tr>
      <w:tr w:rsidR="002327A8" w14:paraId="2576C4BE" w14:textId="77777777">
        <w:tc>
          <w:tcPr>
            <w:tcW w:w="976" w:type="dxa"/>
          </w:tcPr>
          <w:p w14:paraId="75F3A857"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w:t>
            </w:r>
          </w:p>
        </w:tc>
        <w:tc>
          <w:tcPr>
            <w:tcW w:w="7513" w:type="dxa"/>
          </w:tcPr>
          <w:p w14:paraId="1F8DFEDA"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Conducting the psychoeducation classes for patients and family members-10 psycho education class per semester</w:t>
            </w:r>
          </w:p>
        </w:tc>
      </w:tr>
      <w:tr w:rsidR="002327A8" w14:paraId="0F7EE9BF" w14:textId="77777777">
        <w:tc>
          <w:tcPr>
            <w:tcW w:w="976" w:type="dxa"/>
          </w:tcPr>
          <w:p w14:paraId="586674CE"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7513" w:type="dxa"/>
          </w:tcPr>
          <w:p w14:paraId="6D9BDD1F"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Familiarize with</w:t>
            </w:r>
            <w:r>
              <w:rPr>
                <w:rFonts w:ascii="Times New Roman" w:eastAsia="Times New Roman" w:hAnsi="Times New Roman" w:cs="Times New Roman"/>
                <w:color w:val="000000"/>
                <w:sz w:val="24"/>
                <w:szCs w:val="24"/>
              </w:rPr>
              <w:t xml:space="preserve"> Medical/Psychiatric case history taking</w:t>
            </w:r>
          </w:p>
        </w:tc>
      </w:tr>
      <w:tr w:rsidR="002327A8" w14:paraId="1E421F27" w14:textId="77777777">
        <w:tc>
          <w:tcPr>
            <w:tcW w:w="976" w:type="dxa"/>
          </w:tcPr>
          <w:p w14:paraId="12DA050E"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7513" w:type="dxa"/>
          </w:tcPr>
          <w:p w14:paraId="51009432"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Knowing the importance of psychosocial assessment/ Medical diagnosis</w:t>
            </w:r>
          </w:p>
        </w:tc>
      </w:tr>
    </w:tbl>
    <w:p w14:paraId="69B1DE9A" w14:textId="77777777" w:rsidR="002327A8" w:rsidRDefault="002327A8">
      <w:pPr>
        <w:spacing w:line="360" w:lineRule="auto"/>
        <w:rPr>
          <w:rFonts w:ascii="Times New Roman" w:eastAsia="Times New Roman" w:hAnsi="Times New Roman" w:cs="Times New Roman"/>
          <w:sz w:val="24"/>
          <w:szCs w:val="24"/>
        </w:rPr>
      </w:pPr>
    </w:p>
    <w:p w14:paraId="67B5A611" w14:textId="77777777" w:rsidR="002327A8" w:rsidRDefault="004C44CB">
      <w:pPr>
        <w:tabs>
          <w:tab w:val="left" w:pos="1065"/>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Psychiatric Case History Taking Format</w:t>
      </w:r>
    </w:p>
    <w:p w14:paraId="3EB0B823" w14:textId="77777777" w:rsidR="002327A8" w:rsidRDefault="004C44CB">
      <w:pPr>
        <w:numPr>
          <w:ilvl w:val="0"/>
          <w:numId w:val="18"/>
        </w:numPr>
        <w:pBdr>
          <w:top w:val="nil"/>
          <w:left w:val="nil"/>
          <w:bottom w:val="nil"/>
          <w:right w:val="nil"/>
          <w:between w:val="nil"/>
        </w:pBdr>
        <w:tabs>
          <w:tab w:val="left" w:pos="106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Face sheet </w:t>
      </w:r>
    </w:p>
    <w:p w14:paraId="1C94E804" w14:textId="77777777" w:rsidR="002327A8" w:rsidRDefault="002327A8">
      <w:pPr>
        <w:pBdr>
          <w:top w:val="nil"/>
          <w:left w:val="nil"/>
          <w:bottom w:val="nil"/>
          <w:right w:val="nil"/>
          <w:between w:val="nil"/>
        </w:pBdr>
        <w:tabs>
          <w:tab w:val="left" w:pos="1065"/>
        </w:tabs>
        <w:spacing w:after="0" w:line="240" w:lineRule="auto"/>
        <w:ind w:left="1425"/>
        <w:rPr>
          <w:rFonts w:ascii="Times New Roman" w:eastAsia="Times New Roman" w:hAnsi="Times New Roman" w:cs="Times New Roman"/>
          <w:color w:val="000000"/>
          <w:sz w:val="24"/>
          <w:szCs w:val="24"/>
        </w:rPr>
      </w:pPr>
    </w:p>
    <w:p w14:paraId="17959801" w14:textId="77777777" w:rsidR="002327A8" w:rsidRDefault="004C44CB">
      <w:pPr>
        <w:pBdr>
          <w:top w:val="nil"/>
          <w:left w:val="nil"/>
          <w:bottom w:val="nil"/>
          <w:right w:val="nil"/>
          <w:between w:val="nil"/>
        </w:pBdr>
        <w:tabs>
          <w:tab w:val="left" w:pos="1065"/>
        </w:tabs>
        <w:spacing w:after="0" w:line="240" w:lineRule="auto"/>
        <w:ind w:left="1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Client No: </w:t>
      </w:r>
    </w:p>
    <w:p w14:paraId="60F51AD4" w14:textId="77777777" w:rsidR="002327A8" w:rsidRDefault="002327A8">
      <w:pPr>
        <w:pBdr>
          <w:top w:val="nil"/>
          <w:left w:val="nil"/>
          <w:bottom w:val="nil"/>
          <w:right w:val="nil"/>
          <w:between w:val="nil"/>
        </w:pBdr>
        <w:tabs>
          <w:tab w:val="left" w:pos="1065"/>
        </w:tabs>
        <w:spacing w:after="0" w:line="240" w:lineRule="auto"/>
        <w:ind w:left="1425"/>
        <w:rPr>
          <w:rFonts w:ascii="Times New Roman" w:eastAsia="Times New Roman" w:hAnsi="Times New Roman" w:cs="Times New Roman"/>
          <w:color w:val="000000"/>
          <w:sz w:val="24"/>
          <w:szCs w:val="24"/>
        </w:rPr>
      </w:pPr>
    </w:p>
    <w:p w14:paraId="36132742" w14:textId="77777777" w:rsidR="002327A8" w:rsidRDefault="004C44CB">
      <w:pPr>
        <w:pBdr>
          <w:top w:val="nil"/>
          <w:left w:val="nil"/>
          <w:bottom w:val="nil"/>
          <w:right w:val="nil"/>
          <w:between w:val="nil"/>
        </w:pBdr>
        <w:tabs>
          <w:tab w:val="left" w:pos="1065"/>
        </w:tabs>
        <w:spacing w:after="0" w:line="240" w:lineRule="auto"/>
        <w:ind w:left="1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Name of the client: Age: Sex: </w:t>
      </w:r>
    </w:p>
    <w:p w14:paraId="17D5EC91" w14:textId="77777777" w:rsidR="002327A8" w:rsidRDefault="002327A8">
      <w:pPr>
        <w:pBdr>
          <w:top w:val="nil"/>
          <w:left w:val="nil"/>
          <w:bottom w:val="nil"/>
          <w:right w:val="nil"/>
          <w:between w:val="nil"/>
        </w:pBdr>
        <w:tabs>
          <w:tab w:val="left" w:pos="1065"/>
        </w:tabs>
        <w:spacing w:after="0" w:line="240" w:lineRule="auto"/>
        <w:ind w:left="1425"/>
        <w:rPr>
          <w:rFonts w:ascii="Times New Roman" w:eastAsia="Times New Roman" w:hAnsi="Times New Roman" w:cs="Times New Roman"/>
          <w:color w:val="000000"/>
          <w:sz w:val="24"/>
          <w:szCs w:val="24"/>
        </w:rPr>
      </w:pPr>
    </w:p>
    <w:p w14:paraId="04E12523" w14:textId="77777777" w:rsidR="002327A8" w:rsidRDefault="004C44CB">
      <w:pPr>
        <w:pBdr>
          <w:top w:val="nil"/>
          <w:left w:val="nil"/>
          <w:bottom w:val="nil"/>
          <w:right w:val="nil"/>
          <w:between w:val="nil"/>
        </w:pBdr>
        <w:tabs>
          <w:tab w:val="left" w:pos="1065"/>
        </w:tabs>
        <w:spacing w:after="0" w:line="240" w:lineRule="auto"/>
        <w:ind w:left="1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Address: </w:t>
      </w:r>
    </w:p>
    <w:p w14:paraId="4C5A5481" w14:textId="77777777" w:rsidR="002327A8" w:rsidRDefault="002327A8">
      <w:pPr>
        <w:pBdr>
          <w:top w:val="nil"/>
          <w:left w:val="nil"/>
          <w:bottom w:val="nil"/>
          <w:right w:val="nil"/>
          <w:between w:val="nil"/>
        </w:pBdr>
        <w:tabs>
          <w:tab w:val="left" w:pos="1065"/>
        </w:tabs>
        <w:spacing w:after="0" w:line="240" w:lineRule="auto"/>
        <w:ind w:left="1425"/>
        <w:rPr>
          <w:rFonts w:ascii="Times New Roman" w:eastAsia="Times New Roman" w:hAnsi="Times New Roman" w:cs="Times New Roman"/>
          <w:color w:val="000000"/>
          <w:sz w:val="24"/>
          <w:szCs w:val="24"/>
        </w:rPr>
      </w:pPr>
    </w:p>
    <w:p w14:paraId="4068B9D2" w14:textId="77777777" w:rsidR="002327A8" w:rsidRDefault="004C44CB">
      <w:pPr>
        <w:pBdr>
          <w:top w:val="nil"/>
          <w:left w:val="nil"/>
          <w:bottom w:val="nil"/>
          <w:right w:val="nil"/>
          <w:between w:val="nil"/>
        </w:pBdr>
        <w:tabs>
          <w:tab w:val="left" w:pos="1065"/>
        </w:tabs>
        <w:spacing w:after="0" w:line="240" w:lineRule="auto"/>
        <w:ind w:left="1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Educational qualification: </w:t>
      </w:r>
    </w:p>
    <w:p w14:paraId="0CAD88C8" w14:textId="77777777" w:rsidR="002327A8" w:rsidRDefault="002327A8">
      <w:pPr>
        <w:pBdr>
          <w:top w:val="nil"/>
          <w:left w:val="nil"/>
          <w:bottom w:val="nil"/>
          <w:right w:val="nil"/>
          <w:between w:val="nil"/>
        </w:pBdr>
        <w:tabs>
          <w:tab w:val="left" w:pos="1065"/>
        </w:tabs>
        <w:spacing w:after="0" w:line="240" w:lineRule="auto"/>
        <w:ind w:left="1425"/>
        <w:rPr>
          <w:rFonts w:ascii="Times New Roman" w:eastAsia="Times New Roman" w:hAnsi="Times New Roman" w:cs="Times New Roman"/>
          <w:color w:val="000000"/>
          <w:sz w:val="24"/>
          <w:szCs w:val="24"/>
        </w:rPr>
      </w:pPr>
    </w:p>
    <w:p w14:paraId="78650BD0" w14:textId="77777777" w:rsidR="002327A8" w:rsidRDefault="004C44CB">
      <w:pPr>
        <w:pBdr>
          <w:top w:val="nil"/>
          <w:left w:val="nil"/>
          <w:bottom w:val="nil"/>
          <w:right w:val="nil"/>
          <w:between w:val="nil"/>
        </w:pBdr>
        <w:tabs>
          <w:tab w:val="left" w:pos="1065"/>
        </w:tabs>
        <w:spacing w:after="0" w:line="240" w:lineRule="auto"/>
        <w:ind w:left="1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Marital Status:</w:t>
      </w:r>
    </w:p>
    <w:p w14:paraId="57831C61" w14:textId="77777777" w:rsidR="002327A8" w:rsidRDefault="002327A8">
      <w:pPr>
        <w:pBdr>
          <w:top w:val="nil"/>
          <w:left w:val="nil"/>
          <w:bottom w:val="nil"/>
          <w:right w:val="nil"/>
          <w:between w:val="nil"/>
        </w:pBdr>
        <w:tabs>
          <w:tab w:val="left" w:pos="1065"/>
        </w:tabs>
        <w:spacing w:after="0" w:line="240" w:lineRule="auto"/>
        <w:ind w:left="1425"/>
        <w:rPr>
          <w:rFonts w:ascii="Times New Roman" w:eastAsia="Times New Roman" w:hAnsi="Times New Roman" w:cs="Times New Roman"/>
          <w:color w:val="000000"/>
          <w:sz w:val="24"/>
          <w:szCs w:val="24"/>
        </w:rPr>
      </w:pPr>
    </w:p>
    <w:p w14:paraId="5BE48BC7" w14:textId="77777777" w:rsidR="002327A8" w:rsidRDefault="004C44CB">
      <w:pPr>
        <w:pBdr>
          <w:top w:val="nil"/>
          <w:left w:val="nil"/>
          <w:bottom w:val="nil"/>
          <w:right w:val="nil"/>
          <w:between w:val="nil"/>
        </w:pBdr>
        <w:tabs>
          <w:tab w:val="left" w:pos="1065"/>
        </w:tabs>
        <w:spacing w:after="0" w:line="240" w:lineRule="auto"/>
        <w:ind w:left="1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Occupation &amp; income:</w:t>
      </w:r>
    </w:p>
    <w:p w14:paraId="69D349A0" w14:textId="77777777" w:rsidR="002327A8" w:rsidRDefault="004C44CB">
      <w:pPr>
        <w:tabs>
          <w:tab w:val="left" w:pos="154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Socio Economic Background</w:t>
      </w:r>
    </w:p>
    <w:p w14:paraId="69BC7463" w14:textId="77777777" w:rsidR="002327A8" w:rsidRDefault="004C44CB">
      <w:pPr>
        <w:tabs>
          <w:tab w:val="left" w:pos="154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Family constellation:</w:t>
      </w:r>
    </w:p>
    <w:p w14:paraId="7DC9DE11" w14:textId="77777777" w:rsidR="002327A8" w:rsidRDefault="004C44CB">
      <w:pPr>
        <w:tabs>
          <w:tab w:val="left" w:pos="1545"/>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bl>
      <w:tblPr>
        <w:tblStyle w:val="afffd"/>
        <w:tblW w:w="924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
        <w:gridCol w:w="893"/>
        <w:gridCol w:w="1430"/>
        <w:gridCol w:w="805"/>
        <w:gridCol w:w="785"/>
        <w:gridCol w:w="1190"/>
        <w:gridCol w:w="1323"/>
        <w:gridCol w:w="968"/>
        <w:gridCol w:w="1070"/>
      </w:tblGrid>
      <w:tr w:rsidR="002327A8" w14:paraId="68057EF2" w14:textId="77777777">
        <w:tc>
          <w:tcPr>
            <w:tcW w:w="779" w:type="dxa"/>
          </w:tcPr>
          <w:p w14:paraId="445925CA" w14:textId="77777777" w:rsidR="002327A8" w:rsidRDefault="004C44CB">
            <w:pPr>
              <w:tabs>
                <w:tab w:val="left" w:pos="1545"/>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 NO</w:t>
            </w:r>
          </w:p>
        </w:tc>
        <w:tc>
          <w:tcPr>
            <w:tcW w:w="893" w:type="dxa"/>
          </w:tcPr>
          <w:p w14:paraId="2B0B9AB7" w14:textId="77777777" w:rsidR="002327A8" w:rsidRDefault="004C44CB">
            <w:pPr>
              <w:tabs>
                <w:tab w:val="left" w:pos="1545"/>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tc>
        <w:tc>
          <w:tcPr>
            <w:tcW w:w="1430" w:type="dxa"/>
          </w:tcPr>
          <w:p w14:paraId="773B1A45" w14:textId="77777777" w:rsidR="002327A8" w:rsidRDefault="004C44CB">
            <w:pPr>
              <w:tabs>
                <w:tab w:val="left" w:pos="1545"/>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Relationship to client </w:t>
            </w:r>
          </w:p>
        </w:tc>
        <w:tc>
          <w:tcPr>
            <w:tcW w:w="805" w:type="dxa"/>
          </w:tcPr>
          <w:p w14:paraId="316BC752" w14:textId="77777777" w:rsidR="002327A8" w:rsidRDefault="004C44CB">
            <w:pPr>
              <w:tabs>
                <w:tab w:val="left" w:pos="1545"/>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Age </w:t>
            </w:r>
          </w:p>
        </w:tc>
        <w:tc>
          <w:tcPr>
            <w:tcW w:w="785" w:type="dxa"/>
          </w:tcPr>
          <w:p w14:paraId="0ECA712E" w14:textId="77777777" w:rsidR="002327A8" w:rsidRDefault="004C44CB">
            <w:pPr>
              <w:tabs>
                <w:tab w:val="left" w:pos="1545"/>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Sex</w:t>
            </w:r>
          </w:p>
        </w:tc>
        <w:tc>
          <w:tcPr>
            <w:tcW w:w="1190" w:type="dxa"/>
          </w:tcPr>
          <w:p w14:paraId="0764A3C4" w14:textId="77777777" w:rsidR="002327A8" w:rsidRDefault="004C44CB">
            <w:pPr>
              <w:tabs>
                <w:tab w:val="left" w:pos="1545"/>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Education </w:t>
            </w:r>
          </w:p>
        </w:tc>
        <w:tc>
          <w:tcPr>
            <w:tcW w:w="1323" w:type="dxa"/>
          </w:tcPr>
          <w:p w14:paraId="3AEB5691" w14:textId="77777777" w:rsidR="002327A8" w:rsidRDefault="004C44CB">
            <w:pPr>
              <w:tabs>
                <w:tab w:val="left" w:pos="1545"/>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Occupation</w:t>
            </w:r>
          </w:p>
        </w:tc>
        <w:tc>
          <w:tcPr>
            <w:tcW w:w="968" w:type="dxa"/>
          </w:tcPr>
          <w:p w14:paraId="7164D3A3" w14:textId="77777777" w:rsidR="002327A8" w:rsidRDefault="004C44CB">
            <w:pPr>
              <w:tabs>
                <w:tab w:val="left" w:pos="1545"/>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Income </w:t>
            </w:r>
          </w:p>
        </w:tc>
        <w:tc>
          <w:tcPr>
            <w:tcW w:w="1070" w:type="dxa"/>
          </w:tcPr>
          <w:p w14:paraId="441801AF" w14:textId="77777777" w:rsidR="002327A8" w:rsidRDefault="004C44CB">
            <w:pPr>
              <w:tabs>
                <w:tab w:val="left" w:pos="1545"/>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Remarks</w:t>
            </w:r>
          </w:p>
        </w:tc>
      </w:tr>
      <w:tr w:rsidR="002327A8" w14:paraId="6A6C7781" w14:textId="77777777">
        <w:tc>
          <w:tcPr>
            <w:tcW w:w="779" w:type="dxa"/>
          </w:tcPr>
          <w:p w14:paraId="35E40B17" w14:textId="77777777" w:rsidR="002327A8" w:rsidRDefault="002327A8">
            <w:pPr>
              <w:tabs>
                <w:tab w:val="left" w:pos="1545"/>
              </w:tabs>
              <w:spacing w:after="0" w:line="360" w:lineRule="auto"/>
              <w:rPr>
                <w:rFonts w:ascii="Times New Roman" w:eastAsia="Times New Roman" w:hAnsi="Times New Roman" w:cs="Times New Roman"/>
                <w:sz w:val="24"/>
                <w:szCs w:val="24"/>
              </w:rPr>
            </w:pPr>
          </w:p>
        </w:tc>
        <w:tc>
          <w:tcPr>
            <w:tcW w:w="893" w:type="dxa"/>
          </w:tcPr>
          <w:p w14:paraId="088A50E5" w14:textId="77777777" w:rsidR="002327A8" w:rsidRDefault="002327A8">
            <w:pPr>
              <w:tabs>
                <w:tab w:val="left" w:pos="1545"/>
              </w:tabs>
              <w:spacing w:after="0" w:line="360" w:lineRule="auto"/>
              <w:rPr>
                <w:rFonts w:ascii="Times New Roman" w:eastAsia="Times New Roman" w:hAnsi="Times New Roman" w:cs="Times New Roman"/>
                <w:sz w:val="24"/>
                <w:szCs w:val="24"/>
              </w:rPr>
            </w:pPr>
          </w:p>
        </w:tc>
        <w:tc>
          <w:tcPr>
            <w:tcW w:w="1430" w:type="dxa"/>
          </w:tcPr>
          <w:p w14:paraId="3D4E0502" w14:textId="77777777" w:rsidR="002327A8" w:rsidRDefault="002327A8">
            <w:pPr>
              <w:tabs>
                <w:tab w:val="left" w:pos="1545"/>
              </w:tabs>
              <w:spacing w:after="0" w:line="360" w:lineRule="auto"/>
              <w:rPr>
                <w:rFonts w:ascii="Times New Roman" w:eastAsia="Times New Roman" w:hAnsi="Times New Roman" w:cs="Times New Roman"/>
                <w:sz w:val="24"/>
                <w:szCs w:val="24"/>
              </w:rPr>
            </w:pPr>
          </w:p>
        </w:tc>
        <w:tc>
          <w:tcPr>
            <w:tcW w:w="805" w:type="dxa"/>
          </w:tcPr>
          <w:p w14:paraId="7522F0D2" w14:textId="77777777" w:rsidR="002327A8" w:rsidRDefault="002327A8">
            <w:pPr>
              <w:tabs>
                <w:tab w:val="left" w:pos="1545"/>
              </w:tabs>
              <w:spacing w:after="0" w:line="360" w:lineRule="auto"/>
              <w:rPr>
                <w:rFonts w:ascii="Times New Roman" w:eastAsia="Times New Roman" w:hAnsi="Times New Roman" w:cs="Times New Roman"/>
                <w:sz w:val="24"/>
                <w:szCs w:val="24"/>
              </w:rPr>
            </w:pPr>
          </w:p>
        </w:tc>
        <w:tc>
          <w:tcPr>
            <w:tcW w:w="785" w:type="dxa"/>
          </w:tcPr>
          <w:p w14:paraId="587D92FC" w14:textId="77777777" w:rsidR="002327A8" w:rsidRDefault="002327A8">
            <w:pPr>
              <w:tabs>
                <w:tab w:val="left" w:pos="1545"/>
              </w:tabs>
              <w:spacing w:after="0" w:line="360" w:lineRule="auto"/>
              <w:rPr>
                <w:rFonts w:ascii="Times New Roman" w:eastAsia="Times New Roman" w:hAnsi="Times New Roman" w:cs="Times New Roman"/>
                <w:sz w:val="24"/>
                <w:szCs w:val="24"/>
              </w:rPr>
            </w:pPr>
          </w:p>
        </w:tc>
        <w:tc>
          <w:tcPr>
            <w:tcW w:w="1190" w:type="dxa"/>
          </w:tcPr>
          <w:p w14:paraId="647CC08F" w14:textId="77777777" w:rsidR="002327A8" w:rsidRDefault="002327A8">
            <w:pPr>
              <w:tabs>
                <w:tab w:val="left" w:pos="1545"/>
              </w:tabs>
              <w:spacing w:after="0" w:line="360" w:lineRule="auto"/>
              <w:rPr>
                <w:rFonts w:ascii="Times New Roman" w:eastAsia="Times New Roman" w:hAnsi="Times New Roman" w:cs="Times New Roman"/>
                <w:sz w:val="24"/>
                <w:szCs w:val="24"/>
              </w:rPr>
            </w:pPr>
          </w:p>
        </w:tc>
        <w:tc>
          <w:tcPr>
            <w:tcW w:w="1323" w:type="dxa"/>
          </w:tcPr>
          <w:p w14:paraId="20F4272F" w14:textId="77777777" w:rsidR="002327A8" w:rsidRDefault="002327A8">
            <w:pPr>
              <w:tabs>
                <w:tab w:val="left" w:pos="1545"/>
              </w:tabs>
              <w:spacing w:after="0" w:line="360" w:lineRule="auto"/>
              <w:rPr>
                <w:rFonts w:ascii="Times New Roman" w:eastAsia="Times New Roman" w:hAnsi="Times New Roman" w:cs="Times New Roman"/>
                <w:sz w:val="24"/>
                <w:szCs w:val="24"/>
              </w:rPr>
            </w:pPr>
          </w:p>
        </w:tc>
        <w:tc>
          <w:tcPr>
            <w:tcW w:w="968" w:type="dxa"/>
          </w:tcPr>
          <w:p w14:paraId="51900BDE" w14:textId="77777777" w:rsidR="002327A8" w:rsidRDefault="002327A8">
            <w:pPr>
              <w:tabs>
                <w:tab w:val="left" w:pos="1545"/>
              </w:tabs>
              <w:spacing w:after="0" w:line="360" w:lineRule="auto"/>
              <w:rPr>
                <w:rFonts w:ascii="Times New Roman" w:eastAsia="Times New Roman" w:hAnsi="Times New Roman" w:cs="Times New Roman"/>
                <w:sz w:val="24"/>
                <w:szCs w:val="24"/>
              </w:rPr>
            </w:pPr>
          </w:p>
        </w:tc>
        <w:tc>
          <w:tcPr>
            <w:tcW w:w="1070" w:type="dxa"/>
          </w:tcPr>
          <w:p w14:paraId="1E241CAA" w14:textId="77777777" w:rsidR="002327A8" w:rsidRDefault="002327A8">
            <w:pPr>
              <w:tabs>
                <w:tab w:val="left" w:pos="1545"/>
              </w:tabs>
              <w:spacing w:after="0" w:line="360" w:lineRule="auto"/>
              <w:rPr>
                <w:rFonts w:ascii="Times New Roman" w:eastAsia="Times New Roman" w:hAnsi="Times New Roman" w:cs="Times New Roman"/>
                <w:sz w:val="24"/>
                <w:szCs w:val="24"/>
              </w:rPr>
            </w:pPr>
          </w:p>
        </w:tc>
      </w:tr>
    </w:tbl>
    <w:p w14:paraId="5E317038" w14:textId="77777777" w:rsidR="002327A8" w:rsidRDefault="002327A8">
      <w:pPr>
        <w:tabs>
          <w:tab w:val="left" w:pos="1545"/>
        </w:tabs>
        <w:spacing w:line="360" w:lineRule="auto"/>
        <w:rPr>
          <w:rFonts w:ascii="Times New Roman" w:eastAsia="Times New Roman" w:hAnsi="Times New Roman" w:cs="Times New Roman"/>
          <w:sz w:val="24"/>
          <w:szCs w:val="24"/>
        </w:rPr>
      </w:pPr>
    </w:p>
    <w:p w14:paraId="29AB04D0" w14:textId="77777777" w:rsidR="002327A8" w:rsidRDefault="004C44CB">
      <w:pPr>
        <w:tabs>
          <w:tab w:val="left" w:pos="1545"/>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Reason for intervention: </w:t>
      </w:r>
    </w:p>
    <w:p w14:paraId="20E46BB1" w14:textId="77777777" w:rsidR="002327A8" w:rsidRDefault="004C44CB">
      <w:pPr>
        <w:tabs>
          <w:tab w:val="left" w:pos="1545"/>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of Identification: </w:t>
      </w:r>
    </w:p>
    <w:p w14:paraId="76042DC1" w14:textId="77777777" w:rsidR="002327A8" w:rsidRDefault="004C44CB">
      <w:pPr>
        <w:tabs>
          <w:tab w:val="left" w:pos="1545"/>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of Intake: </w:t>
      </w:r>
    </w:p>
    <w:p w14:paraId="195C37C2" w14:textId="77777777" w:rsidR="002327A8" w:rsidRDefault="004C44CB">
      <w:pPr>
        <w:tabs>
          <w:tab w:val="left" w:pos="1545"/>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of Termination: </w:t>
      </w:r>
    </w:p>
    <w:p w14:paraId="01D3BDA9" w14:textId="77777777" w:rsidR="002327A8" w:rsidRDefault="004C44CB">
      <w:pPr>
        <w:tabs>
          <w:tab w:val="left" w:pos="1545"/>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No. of sessions: </w:t>
      </w:r>
    </w:p>
    <w:p w14:paraId="331FA801" w14:textId="77777777" w:rsidR="002327A8" w:rsidRDefault="004C44CB">
      <w:pPr>
        <w:tabs>
          <w:tab w:val="left" w:pos="1545"/>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 of the social Work Trainee:</w:t>
      </w:r>
    </w:p>
    <w:p w14:paraId="607CFD43" w14:textId="77777777" w:rsidR="002327A8" w:rsidRDefault="004C44CB">
      <w:pPr>
        <w:tabs>
          <w:tab w:val="left" w:pos="1545"/>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Name of the Agency: </w:t>
      </w:r>
    </w:p>
    <w:p w14:paraId="360CEE73" w14:textId="77777777" w:rsidR="002327A8" w:rsidRDefault="004C44CB">
      <w:pPr>
        <w:tabs>
          <w:tab w:val="left" w:pos="1545"/>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 of the supervisors: Agency: Faculty</w:t>
      </w:r>
    </w:p>
    <w:p w14:paraId="292475F7"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Genogram of the client’s family</w:t>
      </w:r>
    </w:p>
    <w:p w14:paraId="76CE4371"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Process</w:t>
      </w:r>
    </w:p>
    <w:p w14:paraId="61FE4786"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Informants</w:t>
      </w:r>
    </w:p>
    <w:p w14:paraId="730ADB15"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Presenting </w:t>
      </w:r>
      <w:r>
        <w:rPr>
          <w:rFonts w:ascii="Times New Roman" w:eastAsia="Times New Roman" w:hAnsi="Times New Roman" w:cs="Times New Roman"/>
          <w:sz w:val="24"/>
          <w:szCs w:val="24"/>
        </w:rPr>
        <w:t>Chief Complaints</w:t>
      </w:r>
    </w:p>
    <w:p w14:paraId="0283BB0E"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History of Present Illness</w:t>
      </w:r>
    </w:p>
    <w:p w14:paraId="12ABB678"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Past Psychiatric and Medical History</w:t>
      </w:r>
    </w:p>
    <w:p w14:paraId="6083DDC7"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Treatment History</w:t>
      </w:r>
    </w:p>
    <w:p w14:paraId="3DE01760"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Family History</w:t>
      </w:r>
    </w:p>
    <w:p w14:paraId="58ED8FEC"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Personal History-Consider the subheadings</w:t>
      </w:r>
    </w:p>
    <w:p w14:paraId="2CB7269B"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Physical Examination</w:t>
      </w:r>
    </w:p>
    <w:p w14:paraId="0950C1EF"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Mental Status Examination (MSE)-Consider the subheadings</w:t>
      </w:r>
    </w:p>
    <w:p w14:paraId="7A2C9515"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Investigations</w:t>
      </w:r>
    </w:p>
    <w:p w14:paraId="1B604DBA"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Formula</w:t>
      </w:r>
      <w:r>
        <w:rPr>
          <w:rFonts w:ascii="Times New Roman" w:eastAsia="Times New Roman" w:hAnsi="Times New Roman" w:cs="Times New Roman"/>
          <w:sz w:val="24"/>
          <w:szCs w:val="24"/>
        </w:rPr>
        <w:t>tion</w:t>
      </w:r>
    </w:p>
    <w:p w14:paraId="58929F3A"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Special Interviews</w:t>
      </w:r>
    </w:p>
    <w:p w14:paraId="0BF358ED"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(Source: Text book of psychiatry Neeraj Ahuja)</w:t>
      </w:r>
    </w:p>
    <w:p w14:paraId="11A7424F" w14:textId="77777777" w:rsidR="002327A8" w:rsidRDefault="002327A8">
      <w:pPr>
        <w:spacing w:line="240" w:lineRule="auto"/>
        <w:rPr>
          <w:rFonts w:ascii="Times New Roman" w:eastAsia="Times New Roman" w:hAnsi="Times New Roman" w:cs="Times New Roman"/>
          <w:sz w:val="24"/>
          <w:szCs w:val="24"/>
        </w:rPr>
      </w:pPr>
    </w:p>
    <w:p w14:paraId="58A78BBE" w14:textId="77777777" w:rsidR="002327A8" w:rsidRDefault="002327A8">
      <w:pPr>
        <w:spacing w:line="240" w:lineRule="auto"/>
        <w:rPr>
          <w:rFonts w:ascii="Times New Roman" w:eastAsia="Times New Roman" w:hAnsi="Times New Roman" w:cs="Times New Roman"/>
          <w:sz w:val="24"/>
          <w:szCs w:val="24"/>
        </w:rPr>
      </w:pPr>
    </w:p>
    <w:p w14:paraId="2EA8D6F5" w14:textId="77777777" w:rsidR="002327A8" w:rsidRDefault="002327A8">
      <w:pPr>
        <w:spacing w:line="240" w:lineRule="auto"/>
        <w:rPr>
          <w:rFonts w:ascii="Times New Roman" w:eastAsia="Times New Roman" w:hAnsi="Times New Roman" w:cs="Times New Roman"/>
          <w:sz w:val="24"/>
          <w:szCs w:val="24"/>
        </w:rPr>
      </w:pPr>
    </w:p>
    <w:p w14:paraId="1E4B542A" w14:textId="77777777" w:rsidR="002327A8" w:rsidRDefault="002327A8">
      <w:pPr>
        <w:spacing w:line="240" w:lineRule="auto"/>
        <w:rPr>
          <w:rFonts w:ascii="Times New Roman" w:eastAsia="Times New Roman" w:hAnsi="Times New Roman" w:cs="Times New Roman"/>
          <w:sz w:val="24"/>
          <w:szCs w:val="24"/>
        </w:rPr>
      </w:pPr>
    </w:p>
    <w:p w14:paraId="4AE89CF5" w14:textId="77777777" w:rsidR="002327A8" w:rsidRDefault="004C44CB">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Social Group Work Format-</w:t>
      </w:r>
    </w:p>
    <w:p w14:paraId="58DA4AB4"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(A)Group Profile </w:t>
      </w:r>
    </w:p>
    <w:p w14:paraId="4970C437" w14:textId="77777777" w:rsidR="002327A8" w:rsidRDefault="004C44CB">
      <w:pPr>
        <w:tabs>
          <w:tab w:val="left" w:pos="2265"/>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Name of the group </w:t>
      </w:r>
      <w:r>
        <w:rPr>
          <w:rFonts w:ascii="Times New Roman" w:eastAsia="Times New Roman" w:hAnsi="Times New Roman" w:cs="Times New Roman"/>
          <w:sz w:val="24"/>
          <w:szCs w:val="24"/>
        </w:rPr>
        <w:tab/>
      </w:r>
    </w:p>
    <w:p w14:paraId="0624503E"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Type of group: (specify the target population) </w:t>
      </w:r>
    </w:p>
    <w:p w14:paraId="3A272155" w14:textId="77777777" w:rsidR="002327A8" w:rsidRDefault="004C44CB">
      <w:pPr>
        <w:numPr>
          <w:ilvl w:val="0"/>
          <w:numId w:val="33"/>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Treatment group (b) Task group </w:t>
      </w:r>
    </w:p>
    <w:p w14:paraId="0A36864F" w14:textId="77777777" w:rsidR="002327A8" w:rsidRDefault="004C44CB">
      <w:pPr>
        <w:numPr>
          <w:ilvl w:val="0"/>
          <w:numId w:val="33"/>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Nature of group: (permanent/ floating, homogenous/ heterogeneous) </w:t>
      </w:r>
    </w:p>
    <w:p w14:paraId="68CB42AA" w14:textId="77777777" w:rsidR="002327A8" w:rsidRDefault="004C44CB">
      <w:pPr>
        <w:numPr>
          <w:ilvl w:val="0"/>
          <w:numId w:val="33"/>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Total no. of members in the group: </w:t>
      </w:r>
    </w:p>
    <w:p w14:paraId="58C955EA" w14:textId="77777777" w:rsidR="002327A8" w:rsidRDefault="004C44CB">
      <w:pPr>
        <w:numPr>
          <w:ilvl w:val="0"/>
          <w:numId w:val="33"/>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Name list of the participants </w:t>
      </w:r>
    </w:p>
    <w:p w14:paraId="3EF1C9E6" w14:textId="77777777" w:rsidR="002327A8" w:rsidRDefault="004C44CB">
      <w:pPr>
        <w:numPr>
          <w:ilvl w:val="0"/>
          <w:numId w:val="33"/>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Demographic details of the group (percentage wise distribution) </w:t>
      </w:r>
    </w:p>
    <w:p w14:paraId="5CDB58DD" w14:textId="77777777" w:rsidR="002327A8" w:rsidRDefault="004C44CB">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Age </w:t>
      </w:r>
    </w:p>
    <w:p w14:paraId="65ED0E18" w14:textId="77777777" w:rsidR="002327A8" w:rsidRDefault="004C44CB">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Education</w:t>
      </w:r>
    </w:p>
    <w:p w14:paraId="52429991" w14:textId="77777777" w:rsidR="002327A8" w:rsidRDefault="004C44CB">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 Occupation </w:t>
      </w:r>
    </w:p>
    <w:p w14:paraId="600A2A43" w14:textId="77777777" w:rsidR="002327A8" w:rsidRDefault="004C44CB">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Income </w:t>
      </w:r>
    </w:p>
    <w:p w14:paraId="01043D56" w14:textId="77777777" w:rsidR="002327A8" w:rsidRDefault="004C44CB">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M</w:t>
      </w:r>
      <w:r>
        <w:rPr>
          <w:rFonts w:ascii="Times New Roman" w:eastAsia="Times New Roman" w:hAnsi="Times New Roman" w:cs="Times New Roman"/>
          <w:color w:val="000000"/>
          <w:sz w:val="24"/>
          <w:szCs w:val="24"/>
        </w:rPr>
        <w:t>arital status</w:t>
      </w:r>
    </w:p>
    <w:p w14:paraId="1AB1BC6C" w14:textId="77777777" w:rsidR="002327A8" w:rsidRDefault="004C44CB">
      <w:pPr>
        <w:numPr>
          <w:ilvl w:val="0"/>
          <w:numId w:val="18"/>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Objectives of the group </w:t>
      </w:r>
    </w:p>
    <w:p w14:paraId="2F964D35" w14:textId="77777777" w:rsidR="002327A8" w:rsidRDefault="004C44CB">
      <w:pPr>
        <w:spacing w:line="240" w:lineRule="auto"/>
        <w:ind w:left="10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Long term /short term goals Group </w:t>
      </w:r>
    </w:p>
    <w:p w14:paraId="341CC4A8" w14:textId="77777777" w:rsidR="002327A8" w:rsidRDefault="004C44CB">
      <w:pPr>
        <w:spacing w:line="240" w:lineRule="auto"/>
        <w:ind w:left="1065"/>
        <w:rPr>
          <w:rFonts w:ascii="Times New Roman" w:eastAsia="Times New Roman" w:hAnsi="Times New Roman" w:cs="Times New Roman"/>
          <w:sz w:val="24"/>
          <w:szCs w:val="24"/>
        </w:rPr>
      </w:pPr>
      <w:r>
        <w:rPr>
          <w:rFonts w:ascii="Times New Roman" w:eastAsia="Times New Roman" w:hAnsi="Times New Roman" w:cs="Times New Roman"/>
          <w:sz w:val="24"/>
          <w:szCs w:val="24"/>
        </w:rPr>
        <w:t>Norms/ rules &amp; regulations formulated</w:t>
      </w:r>
    </w:p>
    <w:p w14:paraId="4EB12D6C" w14:textId="77777777" w:rsidR="002327A8" w:rsidRDefault="004C44C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 of Action for the Group Work sessions to be organized in this semester</w:t>
      </w:r>
    </w:p>
    <w:tbl>
      <w:tblPr>
        <w:tblStyle w:val="afffe"/>
        <w:tblW w:w="923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8"/>
        <w:gridCol w:w="1288"/>
        <w:gridCol w:w="1288"/>
        <w:gridCol w:w="1510"/>
        <w:gridCol w:w="1288"/>
        <w:gridCol w:w="1288"/>
        <w:gridCol w:w="1288"/>
      </w:tblGrid>
      <w:tr w:rsidR="002327A8" w14:paraId="0A156301" w14:textId="77777777">
        <w:tc>
          <w:tcPr>
            <w:tcW w:w="1288" w:type="dxa"/>
          </w:tcPr>
          <w:p w14:paraId="7E2855E5" w14:textId="77777777" w:rsidR="002327A8" w:rsidRDefault="004C44C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tc>
        <w:tc>
          <w:tcPr>
            <w:tcW w:w="1288" w:type="dxa"/>
          </w:tcPr>
          <w:p w14:paraId="6C7429A0" w14:textId="77777777" w:rsidR="002327A8" w:rsidRDefault="004C44C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Group </w:t>
            </w:r>
          </w:p>
        </w:tc>
        <w:tc>
          <w:tcPr>
            <w:tcW w:w="1288" w:type="dxa"/>
          </w:tcPr>
          <w:p w14:paraId="3F6DCDA5" w14:textId="77777777" w:rsidR="002327A8" w:rsidRDefault="004C44C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Contents</w:t>
            </w:r>
          </w:p>
        </w:tc>
        <w:tc>
          <w:tcPr>
            <w:tcW w:w="1510" w:type="dxa"/>
          </w:tcPr>
          <w:p w14:paraId="727709C8" w14:textId="77777777" w:rsidR="002327A8" w:rsidRDefault="004C44C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Methodology</w:t>
            </w:r>
          </w:p>
        </w:tc>
        <w:tc>
          <w:tcPr>
            <w:tcW w:w="1288" w:type="dxa"/>
          </w:tcPr>
          <w:p w14:paraId="5BBF2B80" w14:textId="77777777" w:rsidR="002327A8" w:rsidRDefault="004C44C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Resources used</w:t>
            </w:r>
          </w:p>
        </w:tc>
        <w:tc>
          <w:tcPr>
            <w:tcW w:w="1288" w:type="dxa"/>
          </w:tcPr>
          <w:p w14:paraId="4FF4B26E" w14:textId="77777777" w:rsidR="002327A8" w:rsidRDefault="004C44C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w:t>
            </w:r>
          </w:p>
        </w:tc>
        <w:tc>
          <w:tcPr>
            <w:tcW w:w="1288" w:type="dxa"/>
          </w:tcPr>
          <w:p w14:paraId="796DF322" w14:textId="77777777" w:rsidR="002327A8" w:rsidRDefault="004C44C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Expected </w:t>
            </w:r>
            <w:r>
              <w:rPr>
                <w:rFonts w:ascii="Times New Roman" w:eastAsia="Times New Roman" w:hAnsi="Times New Roman" w:cs="Times New Roman"/>
                <w:sz w:val="24"/>
                <w:szCs w:val="24"/>
              </w:rPr>
              <w:t>outcomes</w:t>
            </w:r>
          </w:p>
        </w:tc>
      </w:tr>
      <w:tr w:rsidR="002327A8" w14:paraId="643AA45A" w14:textId="77777777">
        <w:tc>
          <w:tcPr>
            <w:tcW w:w="1288" w:type="dxa"/>
          </w:tcPr>
          <w:p w14:paraId="7183D662" w14:textId="77777777" w:rsidR="002327A8" w:rsidRDefault="002327A8">
            <w:pPr>
              <w:spacing w:after="0" w:line="360" w:lineRule="auto"/>
              <w:rPr>
                <w:rFonts w:ascii="Times New Roman" w:eastAsia="Times New Roman" w:hAnsi="Times New Roman" w:cs="Times New Roman"/>
                <w:sz w:val="24"/>
                <w:szCs w:val="24"/>
              </w:rPr>
            </w:pPr>
          </w:p>
        </w:tc>
        <w:tc>
          <w:tcPr>
            <w:tcW w:w="1288" w:type="dxa"/>
          </w:tcPr>
          <w:p w14:paraId="69C45034" w14:textId="77777777" w:rsidR="002327A8" w:rsidRDefault="002327A8">
            <w:pPr>
              <w:spacing w:after="0" w:line="360" w:lineRule="auto"/>
              <w:rPr>
                <w:rFonts w:ascii="Times New Roman" w:eastAsia="Times New Roman" w:hAnsi="Times New Roman" w:cs="Times New Roman"/>
                <w:sz w:val="24"/>
                <w:szCs w:val="24"/>
              </w:rPr>
            </w:pPr>
          </w:p>
        </w:tc>
        <w:tc>
          <w:tcPr>
            <w:tcW w:w="1288" w:type="dxa"/>
          </w:tcPr>
          <w:p w14:paraId="2B45DC98" w14:textId="77777777" w:rsidR="002327A8" w:rsidRDefault="002327A8">
            <w:pPr>
              <w:spacing w:after="0" w:line="360" w:lineRule="auto"/>
              <w:rPr>
                <w:rFonts w:ascii="Times New Roman" w:eastAsia="Times New Roman" w:hAnsi="Times New Roman" w:cs="Times New Roman"/>
                <w:sz w:val="24"/>
                <w:szCs w:val="24"/>
              </w:rPr>
            </w:pPr>
          </w:p>
        </w:tc>
        <w:tc>
          <w:tcPr>
            <w:tcW w:w="1510" w:type="dxa"/>
          </w:tcPr>
          <w:p w14:paraId="322C76CE" w14:textId="77777777" w:rsidR="002327A8" w:rsidRDefault="002327A8">
            <w:pPr>
              <w:spacing w:after="0" w:line="360" w:lineRule="auto"/>
              <w:rPr>
                <w:rFonts w:ascii="Times New Roman" w:eastAsia="Times New Roman" w:hAnsi="Times New Roman" w:cs="Times New Roman"/>
                <w:sz w:val="24"/>
                <w:szCs w:val="24"/>
              </w:rPr>
            </w:pPr>
          </w:p>
        </w:tc>
        <w:tc>
          <w:tcPr>
            <w:tcW w:w="1288" w:type="dxa"/>
          </w:tcPr>
          <w:p w14:paraId="6ED69087" w14:textId="77777777" w:rsidR="002327A8" w:rsidRDefault="002327A8">
            <w:pPr>
              <w:spacing w:after="0" w:line="360" w:lineRule="auto"/>
              <w:rPr>
                <w:rFonts w:ascii="Times New Roman" w:eastAsia="Times New Roman" w:hAnsi="Times New Roman" w:cs="Times New Roman"/>
                <w:sz w:val="24"/>
                <w:szCs w:val="24"/>
              </w:rPr>
            </w:pPr>
          </w:p>
        </w:tc>
        <w:tc>
          <w:tcPr>
            <w:tcW w:w="1288" w:type="dxa"/>
          </w:tcPr>
          <w:p w14:paraId="38738720" w14:textId="77777777" w:rsidR="002327A8" w:rsidRDefault="002327A8">
            <w:pPr>
              <w:spacing w:after="0" w:line="360" w:lineRule="auto"/>
              <w:rPr>
                <w:rFonts w:ascii="Times New Roman" w:eastAsia="Times New Roman" w:hAnsi="Times New Roman" w:cs="Times New Roman"/>
                <w:sz w:val="24"/>
                <w:szCs w:val="24"/>
              </w:rPr>
            </w:pPr>
          </w:p>
        </w:tc>
        <w:tc>
          <w:tcPr>
            <w:tcW w:w="1288" w:type="dxa"/>
          </w:tcPr>
          <w:p w14:paraId="4313A8AC" w14:textId="77777777" w:rsidR="002327A8" w:rsidRDefault="002327A8">
            <w:pPr>
              <w:spacing w:after="0" w:line="360" w:lineRule="auto"/>
              <w:rPr>
                <w:rFonts w:ascii="Times New Roman" w:eastAsia="Times New Roman" w:hAnsi="Times New Roman" w:cs="Times New Roman"/>
                <w:sz w:val="24"/>
                <w:szCs w:val="24"/>
              </w:rPr>
            </w:pPr>
          </w:p>
        </w:tc>
      </w:tr>
    </w:tbl>
    <w:p w14:paraId="38BFF0AE" w14:textId="77777777" w:rsidR="002327A8" w:rsidRDefault="002327A8">
      <w:pPr>
        <w:spacing w:line="360" w:lineRule="auto"/>
        <w:rPr>
          <w:rFonts w:ascii="Times New Roman" w:eastAsia="Times New Roman" w:hAnsi="Times New Roman" w:cs="Times New Roman"/>
          <w:sz w:val="24"/>
          <w:szCs w:val="24"/>
        </w:rPr>
      </w:pPr>
    </w:p>
    <w:p w14:paraId="368110D6" w14:textId="77777777" w:rsidR="002327A8" w:rsidRDefault="004C44CB">
      <w:pPr>
        <w:numPr>
          <w:ilvl w:val="0"/>
          <w:numId w:val="18"/>
        </w:num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Process recording of the Group Work Sessions:</w:t>
      </w:r>
    </w:p>
    <w:p w14:paraId="106FC27A" w14:textId="77777777" w:rsidR="002327A8" w:rsidRDefault="004C44CB">
      <w:pPr>
        <w:tabs>
          <w:tab w:val="left" w:pos="168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Title of the group work session: </w:t>
      </w:r>
    </w:p>
    <w:p w14:paraId="2A8488E8" w14:textId="77777777" w:rsidR="002327A8" w:rsidRDefault="004C44CB">
      <w:pPr>
        <w:tabs>
          <w:tab w:val="left" w:pos="1680"/>
        </w:tabs>
        <w:spacing w:line="240" w:lineRule="auto"/>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Objectives: </w:t>
      </w:r>
    </w:p>
    <w:p w14:paraId="3984E3CE" w14:textId="77777777" w:rsidR="002327A8" w:rsidRDefault="004C44CB">
      <w:pPr>
        <w:tabs>
          <w:tab w:val="left" w:pos="1680"/>
        </w:tabs>
        <w:spacing w:line="240" w:lineRule="auto"/>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Members present for the session: </w:t>
      </w:r>
    </w:p>
    <w:p w14:paraId="3A24202A" w14:textId="77777777" w:rsidR="002327A8" w:rsidRDefault="004C44CB">
      <w:pPr>
        <w:tabs>
          <w:tab w:val="left" w:pos="1680"/>
        </w:tabs>
        <w:spacing w:line="240" w:lineRule="auto"/>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Members absent for the session: </w:t>
      </w:r>
    </w:p>
    <w:p w14:paraId="16F2CC4B" w14:textId="77777777" w:rsidR="002327A8" w:rsidRDefault="004C44CB">
      <w:pPr>
        <w:tabs>
          <w:tab w:val="left" w:pos="1680"/>
        </w:tabs>
        <w:spacing w:line="240" w:lineRule="auto"/>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Contents of the session: (record in detail) </w:t>
      </w:r>
    </w:p>
    <w:p w14:paraId="7B941556" w14:textId="77777777" w:rsidR="002327A8" w:rsidRDefault="004C44CB">
      <w:pPr>
        <w:tabs>
          <w:tab w:val="left" w:pos="1680"/>
        </w:tabs>
        <w:spacing w:line="240" w:lineRule="auto"/>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Methodology used: </w:t>
      </w:r>
    </w:p>
    <w:p w14:paraId="7B037801" w14:textId="77777777" w:rsidR="002327A8" w:rsidRDefault="004C44CB">
      <w:pPr>
        <w:tabs>
          <w:tab w:val="left" w:pos="1680"/>
        </w:tabs>
        <w:spacing w:line="240" w:lineRule="auto"/>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Resource persons involved/ agencies co-ordinated</w:t>
      </w:r>
    </w:p>
    <w:p w14:paraId="4F1FB0A1"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(D)Group Work Process </w:t>
      </w:r>
    </w:p>
    <w:p w14:paraId="0DC7EA7B"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(i)Group Dynamics</w:t>
      </w:r>
    </w:p>
    <w:p w14:paraId="497B29EE"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Level of communication and interaction in the group </w:t>
      </w:r>
    </w:p>
    <w:p w14:paraId="1504609C"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Level of attraction and cohesion in the group </w:t>
      </w:r>
    </w:p>
    <w:p w14:paraId="63FB0FA5"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Group culture during the session </w:t>
      </w:r>
    </w:p>
    <w:p w14:paraId="31941804"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Adherence to the </w:t>
      </w:r>
      <w:r>
        <w:rPr>
          <w:rFonts w:ascii="Times New Roman" w:eastAsia="Times New Roman" w:hAnsi="Times New Roman" w:cs="Times New Roman"/>
          <w:sz w:val="24"/>
          <w:szCs w:val="24"/>
        </w:rPr>
        <w:t>expected norms</w:t>
      </w:r>
    </w:p>
    <w:p w14:paraId="196A1A96"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Emotional reactions to the session </w:t>
      </w:r>
    </w:p>
    <w:p w14:paraId="168AAAC3"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Relationship with the group worker </w:t>
      </w:r>
    </w:p>
    <w:p w14:paraId="60C5AC24"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Leadership pattern followed </w:t>
      </w:r>
    </w:p>
    <w:p w14:paraId="1A69CEDA"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Level of participation of the members</w:t>
      </w:r>
    </w:p>
    <w:p w14:paraId="683138A4"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(ii) Sociogram / Sociometry</w:t>
      </w:r>
      <w:r>
        <w:rPr>
          <w:rFonts w:ascii="Times New Roman" w:eastAsia="Times New Roman" w:hAnsi="Times New Roman" w:cs="Times New Roman"/>
          <w:sz w:val="24"/>
          <w:szCs w:val="24"/>
        </w:rPr>
        <w:t xml:space="preserve"> (diagrammatic representation of the communication and interac</w:t>
      </w:r>
      <w:r>
        <w:rPr>
          <w:rFonts w:ascii="Times New Roman" w:eastAsia="Times New Roman" w:hAnsi="Times New Roman" w:cs="Times New Roman"/>
          <w:sz w:val="24"/>
          <w:szCs w:val="24"/>
        </w:rPr>
        <w:t>tion pattern that existed in the group)</w:t>
      </w:r>
    </w:p>
    <w:p w14:paraId="4356D54D" w14:textId="77777777" w:rsidR="002327A8" w:rsidRDefault="004C44CB">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(iii)Professional Assessment</w:t>
      </w:r>
    </w:p>
    <w:p w14:paraId="7541D01F"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Barriers encountered during the session </w:t>
      </w:r>
    </w:p>
    <w:p w14:paraId="78DA3DB4" w14:textId="77777777" w:rsidR="002327A8" w:rsidRDefault="004C44CB">
      <w:pPr>
        <w:spacing w:line="240" w:lineRule="auto"/>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Overall Assessment </w:t>
      </w:r>
    </w:p>
    <w:p w14:paraId="677E19C0" w14:textId="77777777" w:rsidR="002327A8" w:rsidRDefault="004C44CB">
      <w:pPr>
        <w:spacing w:line="240" w:lineRule="auto"/>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Principles of Group Work applied</w:t>
      </w:r>
    </w:p>
    <w:p w14:paraId="6BAEC239" w14:textId="77777777" w:rsidR="002327A8" w:rsidRDefault="004C44CB">
      <w:pPr>
        <w:spacing w:line="240" w:lineRule="auto"/>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Skills developed </w:t>
      </w:r>
    </w:p>
    <w:p w14:paraId="2A5DFEFE" w14:textId="77777777" w:rsidR="002327A8" w:rsidRDefault="004C44CB">
      <w:pPr>
        <w:spacing w:line="240" w:lineRule="auto"/>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Evaluation &amp; Personal Reflections</w:t>
      </w:r>
    </w:p>
    <w:p w14:paraId="730C1A88" w14:textId="77777777" w:rsidR="002327A8" w:rsidRDefault="004C44CB">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VII. Community Organization</w:t>
      </w:r>
    </w:p>
    <w:p w14:paraId="3262BF74"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The identified need / problem </w:t>
      </w:r>
    </w:p>
    <w:p w14:paraId="11579C49"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Reason for prioritizing the need/problem </w:t>
      </w:r>
    </w:p>
    <w:p w14:paraId="69135982"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Description of the nature and implications of the need /problem </w:t>
      </w:r>
    </w:p>
    <w:p w14:paraId="265DCAE3"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Support systems in the community</w:t>
      </w:r>
    </w:p>
    <w:p w14:paraId="773D2733"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Alternatives to address the need / problem </w:t>
      </w:r>
    </w:p>
    <w:p w14:paraId="0015CD56"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Reason for selection </w:t>
      </w:r>
      <w:r>
        <w:rPr>
          <w:rFonts w:ascii="Times New Roman" w:eastAsia="Times New Roman" w:hAnsi="Times New Roman" w:cs="Times New Roman"/>
          <w:sz w:val="24"/>
          <w:szCs w:val="24"/>
        </w:rPr>
        <w:t xml:space="preserve">of the appropriate approach </w:t>
      </w:r>
    </w:p>
    <w:p w14:paraId="5F730ED1"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Action-Plan (describe the need, objective, plan of action, methodology involved, financial aspects, collaborating bodies and the proposed outcome) </w:t>
      </w:r>
    </w:p>
    <w:p w14:paraId="5C0C5911"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Implementation of the action plan (record in detail the actual implementa</w:t>
      </w:r>
      <w:r>
        <w:rPr>
          <w:rFonts w:ascii="Times New Roman" w:eastAsia="Times New Roman" w:hAnsi="Times New Roman" w:cs="Times New Roman"/>
          <w:sz w:val="24"/>
          <w:szCs w:val="24"/>
        </w:rPr>
        <w:t xml:space="preserve">tion) </w:t>
      </w:r>
    </w:p>
    <w:p w14:paraId="60C1D34A"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Evaluation &amp; feedback </w:t>
      </w:r>
    </w:p>
    <w:p w14:paraId="06D3B03A"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Personal Reflections</w:t>
      </w:r>
    </w:p>
    <w:p w14:paraId="021C5B98" w14:textId="77777777" w:rsidR="002327A8" w:rsidRDefault="004C44CB">
      <w:pPr>
        <w:spacing w:line="36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Psychiatric Case History Taking Format:</w:t>
      </w:r>
    </w:p>
    <w:p w14:paraId="14F28461" w14:textId="77777777" w:rsidR="002327A8" w:rsidRDefault="004C44CB">
      <w:pPr>
        <w:spacing w:line="360" w:lineRule="auto"/>
        <w:rPr>
          <w:rFonts w:ascii="Times New Roman" w:eastAsia="Times New Roman" w:hAnsi="Times New Roman" w:cs="Times New Roman"/>
          <w:b/>
          <w:sz w:val="28"/>
          <w:szCs w:val="28"/>
          <w:u w:val="single"/>
        </w:rPr>
      </w:pPr>
      <w:r>
        <w:rPr>
          <w:b/>
          <w:color w:val="232323"/>
        </w:rPr>
        <w:lastRenderedPageBreak/>
        <w:t>Identification and Family Information</w:t>
      </w:r>
      <w:r>
        <w:rPr>
          <w:color w:val="232323"/>
        </w:rPr>
        <w:br/>
        <w:t>• Identification data of the index case</w:t>
      </w:r>
      <w:r>
        <w:rPr>
          <w:color w:val="232323"/>
        </w:rPr>
        <w:br/>
        <w:t>• Name</w:t>
      </w:r>
      <w:r>
        <w:rPr>
          <w:color w:val="232323"/>
        </w:rPr>
        <w:br/>
        <w:t>• Age</w:t>
      </w:r>
      <w:r>
        <w:rPr>
          <w:color w:val="232323"/>
        </w:rPr>
        <w:br/>
        <w:t>• Sex</w:t>
      </w:r>
      <w:r>
        <w:rPr>
          <w:color w:val="232323"/>
        </w:rPr>
        <w:br/>
        <w:t>• Marital status</w:t>
      </w:r>
      <w:r>
        <w:rPr>
          <w:color w:val="232323"/>
        </w:rPr>
        <w:br/>
        <w:t>• Religion</w:t>
      </w:r>
      <w:r>
        <w:rPr>
          <w:color w:val="232323"/>
        </w:rPr>
        <w:br/>
        <w:t>• Address</w:t>
      </w:r>
    </w:p>
    <w:p w14:paraId="36CD2C85" w14:textId="77777777" w:rsidR="002327A8" w:rsidRDefault="004C44CB">
      <w:pPr>
        <w:pBdr>
          <w:top w:val="nil"/>
          <w:left w:val="nil"/>
          <w:bottom w:val="nil"/>
          <w:right w:val="nil"/>
          <w:between w:val="nil"/>
        </w:pBdr>
        <w:shd w:val="clear" w:color="auto" w:fill="FFFFFF"/>
        <w:spacing w:before="280" w:after="280" w:line="360" w:lineRule="auto"/>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4"/>
          <w:szCs w:val="24"/>
        </w:rPr>
        <w:t>Family details</w:t>
      </w:r>
      <w:r>
        <w:rPr>
          <w:rFonts w:ascii="Times New Roman" w:eastAsia="Times New Roman" w:hAnsi="Times New Roman" w:cs="Times New Roman"/>
          <w:color w:val="232323"/>
          <w:sz w:val="24"/>
          <w:szCs w:val="24"/>
        </w:rPr>
        <w:br/>
        <w:t xml:space="preserve">• Type </w:t>
      </w:r>
      <w:r>
        <w:rPr>
          <w:rFonts w:ascii="Times New Roman" w:eastAsia="Times New Roman" w:hAnsi="Times New Roman" w:cs="Times New Roman"/>
          <w:color w:val="232323"/>
          <w:sz w:val="24"/>
          <w:szCs w:val="24"/>
        </w:rPr>
        <w:t>of family: Nuclear/joint/three generation</w:t>
      </w:r>
      <w:r>
        <w:rPr>
          <w:rFonts w:ascii="Times New Roman" w:eastAsia="Times New Roman" w:hAnsi="Times New Roman" w:cs="Times New Roman"/>
          <w:color w:val="232323"/>
          <w:sz w:val="24"/>
          <w:szCs w:val="24"/>
        </w:rPr>
        <w:br/>
        <w:t>• Composition of the family</w:t>
      </w:r>
      <w:r>
        <w:rPr>
          <w:rFonts w:ascii="Times New Roman" w:eastAsia="Times New Roman" w:hAnsi="Times New Roman" w:cs="Times New Roman"/>
          <w:color w:val="232323"/>
          <w:sz w:val="24"/>
          <w:szCs w:val="24"/>
        </w:rPr>
        <w:br/>
        <w:t>&gt; Total number of family members</w:t>
      </w:r>
      <w:r>
        <w:rPr>
          <w:rFonts w:ascii="Times New Roman" w:eastAsia="Times New Roman" w:hAnsi="Times New Roman" w:cs="Times New Roman"/>
          <w:color w:val="232323"/>
          <w:sz w:val="24"/>
          <w:szCs w:val="24"/>
        </w:rPr>
        <w:br/>
        <w:t>&gt; Decide who is the 'Head of the family' (HOF)</w:t>
      </w:r>
      <w:r>
        <w:rPr>
          <w:rFonts w:ascii="Times New Roman" w:eastAsia="Times New Roman" w:hAnsi="Times New Roman" w:cs="Times New Roman"/>
          <w:color w:val="232323"/>
          <w:sz w:val="24"/>
          <w:szCs w:val="24"/>
        </w:rPr>
        <w:br/>
        <w:t>• Description of the family members indicating the allotted case's position as per the following table:</w:t>
      </w:r>
    </w:p>
    <w:p w14:paraId="7831CC65" w14:textId="77777777" w:rsidR="002327A8" w:rsidRDefault="004C44CB">
      <w:pPr>
        <w:pBdr>
          <w:top w:val="nil"/>
          <w:left w:val="nil"/>
          <w:bottom w:val="nil"/>
          <w:right w:val="nil"/>
          <w:between w:val="nil"/>
        </w:pBdr>
        <w:shd w:val="clear" w:color="auto" w:fill="FFFFFF"/>
        <w:spacing w:before="280" w:after="280" w:line="360" w:lineRule="auto"/>
        <w:rPr>
          <w:rFonts w:ascii="Times New Roman" w:eastAsia="Times New Roman" w:hAnsi="Times New Roman" w:cs="Times New Roman"/>
          <w:color w:val="232323"/>
          <w:sz w:val="24"/>
          <w:szCs w:val="24"/>
        </w:rPr>
      </w:pPr>
      <w:r>
        <w:rPr>
          <w:rFonts w:ascii="Times New Roman" w:eastAsia="Times New Roman" w:hAnsi="Times New Roman" w:cs="Times New Roman"/>
          <w:noProof/>
          <w:color w:val="232323"/>
          <w:sz w:val="24"/>
          <w:szCs w:val="24"/>
          <w:lang w:eastAsia="en-US"/>
        </w:rPr>
        <w:drawing>
          <wp:inline distT="0" distB="0" distL="0" distR="0" wp14:anchorId="154B67E9" wp14:editId="08DE2213">
            <wp:extent cx="5731510" cy="1447165"/>
            <wp:effectExtent l="0" t="0" r="0" b="0"/>
            <wp:docPr id="15" name="image3.png" descr="Recording Family Bio Data"/>
            <wp:cNvGraphicFramePr/>
            <a:graphic xmlns:a="http://schemas.openxmlformats.org/drawingml/2006/main">
              <a:graphicData uri="http://schemas.openxmlformats.org/drawingml/2006/picture">
                <pic:pic xmlns:pic="http://schemas.openxmlformats.org/drawingml/2006/picture">
                  <pic:nvPicPr>
                    <pic:cNvPr id="0" name="image3.png" descr="Recording Family Bio Data"/>
                    <pic:cNvPicPr preferRelativeResize="0"/>
                  </pic:nvPicPr>
                  <pic:blipFill>
                    <a:blip r:embed="rId16"/>
                    <a:srcRect/>
                    <a:stretch>
                      <a:fillRect/>
                    </a:stretch>
                  </pic:blipFill>
                  <pic:spPr>
                    <a:xfrm>
                      <a:off x="0" y="0"/>
                      <a:ext cx="5731510" cy="1447165"/>
                    </a:xfrm>
                    <a:prstGeom prst="rect">
                      <a:avLst/>
                    </a:prstGeom>
                    <a:ln/>
                  </pic:spPr>
                </pic:pic>
              </a:graphicData>
            </a:graphic>
          </wp:inline>
        </w:drawing>
      </w:r>
    </w:p>
    <w:p w14:paraId="297B35FB" w14:textId="77777777" w:rsidR="002327A8" w:rsidRDefault="004C44CB">
      <w:pPr>
        <w:pBdr>
          <w:top w:val="nil"/>
          <w:left w:val="nil"/>
          <w:bottom w:val="nil"/>
          <w:right w:val="nil"/>
          <w:between w:val="nil"/>
        </w:pBdr>
        <w:shd w:val="clear" w:color="auto" w:fill="FFFFFF"/>
        <w:spacing w:before="280" w:after="280" w:line="360" w:lineRule="auto"/>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4"/>
          <w:szCs w:val="24"/>
        </w:rPr>
        <w:t>• Socioeconomic data of the family</w:t>
      </w:r>
      <w:r>
        <w:rPr>
          <w:rFonts w:ascii="Times New Roman" w:eastAsia="Times New Roman" w:hAnsi="Times New Roman" w:cs="Times New Roman"/>
          <w:color w:val="232323"/>
          <w:sz w:val="24"/>
          <w:szCs w:val="24"/>
        </w:rPr>
        <w:br/>
        <w:t>Per capita income per month (of the family):Rs______________, above/below poverty line</w:t>
      </w:r>
      <w:r>
        <w:rPr>
          <w:rFonts w:ascii="Times New Roman" w:eastAsia="Times New Roman" w:hAnsi="Times New Roman" w:cs="Times New Roman"/>
          <w:color w:val="232323"/>
          <w:sz w:val="24"/>
          <w:szCs w:val="24"/>
        </w:rPr>
        <w:br/>
        <w:t>Socioeconomic status (SES) of the family: __________________ class (____________ scale)</w:t>
      </w:r>
    </w:p>
    <w:p w14:paraId="76D29840" w14:textId="77777777" w:rsidR="002327A8" w:rsidRDefault="004C44CB">
      <w:pPr>
        <w:pBdr>
          <w:top w:val="nil"/>
          <w:left w:val="nil"/>
          <w:bottom w:val="nil"/>
          <w:right w:val="nil"/>
          <w:between w:val="nil"/>
        </w:pBdr>
        <w:shd w:val="clear" w:color="auto" w:fill="FFFFFF"/>
        <w:spacing w:before="280" w:after="280" w:line="360" w:lineRule="auto"/>
        <w:rPr>
          <w:rFonts w:ascii="Times New Roman" w:eastAsia="Times New Roman" w:hAnsi="Times New Roman" w:cs="Times New Roman"/>
          <w:color w:val="232323"/>
          <w:sz w:val="24"/>
          <w:szCs w:val="24"/>
        </w:rPr>
      </w:pPr>
      <w:r>
        <w:rPr>
          <w:rFonts w:ascii="Times New Roman" w:eastAsia="Times New Roman" w:hAnsi="Times New Roman" w:cs="Times New Roman"/>
          <w:b/>
          <w:color w:val="232323"/>
          <w:sz w:val="24"/>
          <w:szCs w:val="24"/>
        </w:rPr>
        <w:t>MEDICAL HISTORY AND EXAMINATION</w:t>
      </w:r>
      <w:r>
        <w:rPr>
          <w:rFonts w:ascii="Times New Roman" w:eastAsia="Times New Roman" w:hAnsi="Times New Roman" w:cs="Times New Roman"/>
          <w:color w:val="232323"/>
          <w:sz w:val="24"/>
          <w:szCs w:val="24"/>
        </w:rPr>
        <w:t> of the index c</w:t>
      </w:r>
      <w:r>
        <w:rPr>
          <w:rFonts w:ascii="Times New Roman" w:eastAsia="Times New Roman" w:hAnsi="Times New Roman" w:cs="Times New Roman"/>
          <w:color w:val="232323"/>
          <w:sz w:val="24"/>
          <w:szCs w:val="24"/>
        </w:rPr>
        <w:t>ase</w:t>
      </w:r>
      <w:r>
        <w:rPr>
          <w:rFonts w:ascii="Times New Roman" w:eastAsia="Times New Roman" w:hAnsi="Times New Roman" w:cs="Times New Roman"/>
          <w:color w:val="232323"/>
          <w:sz w:val="24"/>
          <w:szCs w:val="24"/>
        </w:rPr>
        <w:br/>
        <w:t>History</w:t>
      </w:r>
      <w:r>
        <w:rPr>
          <w:rFonts w:ascii="Times New Roman" w:eastAsia="Times New Roman" w:hAnsi="Times New Roman" w:cs="Times New Roman"/>
          <w:color w:val="232323"/>
          <w:sz w:val="24"/>
          <w:szCs w:val="24"/>
        </w:rPr>
        <w:br/>
        <w:t>• Presenting complaints</w:t>
      </w:r>
      <w:r>
        <w:rPr>
          <w:rFonts w:ascii="Times New Roman" w:eastAsia="Times New Roman" w:hAnsi="Times New Roman" w:cs="Times New Roman"/>
          <w:color w:val="232323"/>
          <w:sz w:val="24"/>
          <w:szCs w:val="24"/>
        </w:rPr>
        <w:br/>
        <w:t>• History of present illness till date, including treatment taken</w:t>
      </w:r>
      <w:r>
        <w:rPr>
          <w:rFonts w:ascii="Times New Roman" w:eastAsia="Times New Roman" w:hAnsi="Times New Roman" w:cs="Times New Roman"/>
          <w:color w:val="232323"/>
          <w:sz w:val="24"/>
          <w:szCs w:val="24"/>
        </w:rPr>
        <w:br/>
        <w:t>• Past history</w:t>
      </w:r>
      <w:r>
        <w:rPr>
          <w:rFonts w:ascii="Times New Roman" w:eastAsia="Times New Roman" w:hAnsi="Times New Roman" w:cs="Times New Roman"/>
          <w:color w:val="232323"/>
          <w:sz w:val="24"/>
          <w:szCs w:val="24"/>
        </w:rPr>
        <w:br/>
        <w:t>• Family history</w:t>
      </w:r>
      <w:r>
        <w:rPr>
          <w:rFonts w:ascii="Times New Roman" w:eastAsia="Times New Roman" w:hAnsi="Times New Roman" w:cs="Times New Roman"/>
          <w:color w:val="232323"/>
          <w:sz w:val="24"/>
          <w:szCs w:val="24"/>
        </w:rPr>
        <w:br/>
      </w:r>
      <w:r>
        <w:rPr>
          <w:rFonts w:ascii="Times New Roman" w:eastAsia="Times New Roman" w:hAnsi="Times New Roman" w:cs="Times New Roman"/>
          <w:color w:val="232323"/>
          <w:sz w:val="24"/>
          <w:szCs w:val="24"/>
        </w:rPr>
        <w:lastRenderedPageBreak/>
        <w:t>• Dietary history</w:t>
      </w:r>
      <w:r>
        <w:rPr>
          <w:rFonts w:ascii="Times New Roman" w:eastAsia="Times New Roman" w:hAnsi="Times New Roman" w:cs="Times New Roman"/>
          <w:color w:val="232323"/>
          <w:sz w:val="24"/>
          <w:szCs w:val="24"/>
        </w:rPr>
        <w:br/>
        <w:t>• Menstrual history (where relevant)</w:t>
      </w:r>
      <w:r>
        <w:rPr>
          <w:rFonts w:ascii="Times New Roman" w:eastAsia="Times New Roman" w:hAnsi="Times New Roman" w:cs="Times New Roman"/>
          <w:color w:val="232323"/>
          <w:sz w:val="24"/>
          <w:szCs w:val="24"/>
        </w:rPr>
        <w:br/>
        <w:t>• Obstetric history (where relevant)</w:t>
      </w:r>
      <w:r>
        <w:rPr>
          <w:rFonts w:ascii="Times New Roman" w:eastAsia="Times New Roman" w:hAnsi="Times New Roman" w:cs="Times New Roman"/>
          <w:color w:val="232323"/>
          <w:sz w:val="24"/>
          <w:szCs w:val="24"/>
        </w:rPr>
        <w:br/>
        <w:t>• Developmental history (where</w:t>
      </w:r>
      <w:r>
        <w:rPr>
          <w:rFonts w:ascii="Times New Roman" w:eastAsia="Times New Roman" w:hAnsi="Times New Roman" w:cs="Times New Roman"/>
          <w:color w:val="232323"/>
          <w:sz w:val="24"/>
          <w:szCs w:val="24"/>
        </w:rPr>
        <w:t xml:space="preserve"> relevant)</w:t>
      </w:r>
      <w:r>
        <w:rPr>
          <w:rFonts w:ascii="Times New Roman" w:eastAsia="Times New Roman" w:hAnsi="Times New Roman" w:cs="Times New Roman"/>
          <w:color w:val="232323"/>
          <w:sz w:val="24"/>
          <w:szCs w:val="24"/>
        </w:rPr>
        <w:br/>
        <w:t>• Immunization history</w:t>
      </w:r>
      <w:r>
        <w:rPr>
          <w:rFonts w:ascii="Times New Roman" w:eastAsia="Times New Roman" w:hAnsi="Times New Roman" w:cs="Times New Roman"/>
          <w:color w:val="232323"/>
          <w:sz w:val="24"/>
          <w:szCs w:val="24"/>
        </w:rPr>
        <w:br/>
        <w:t>• Personal history</w:t>
      </w:r>
    </w:p>
    <w:p w14:paraId="0827C6B0" w14:textId="77777777" w:rsidR="002327A8" w:rsidRDefault="004C44CB">
      <w:pPr>
        <w:pBdr>
          <w:top w:val="nil"/>
          <w:left w:val="nil"/>
          <w:bottom w:val="nil"/>
          <w:right w:val="nil"/>
          <w:between w:val="nil"/>
        </w:pBdr>
        <w:shd w:val="clear" w:color="auto" w:fill="FFFFFF"/>
        <w:spacing w:before="280" w:after="280" w:line="360" w:lineRule="auto"/>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4"/>
          <w:szCs w:val="24"/>
        </w:rPr>
        <w:t>Examination</w:t>
      </w:r>
      <w:r>
        <w:rPr>
          <w:rFonts w:ascii="Times New Roman" w:eastAsia="Times New Roman" w:hAnsi="Times New Roman" w:cs="Times New Roman"/>
          <w:color w:val="232323"/>
          <w:sz w:val="24"/>
          <w:szCs w:val="24"/>
        </w:rPr>
        <w:br/>
        <w:t>• General physical examination—Anthropometry, pulse, RR, BP, etc.</w:t>
      </w:r>
      <w:r>
        <w:rPr>
          <w:rFonts w:ascii="Times New Roman" w:eastAsia="Times New Roman" w:hAnsi="Times New Roman" w:cs="Times New Roman"/>
          <w:color w:val="232323"/>
          <w:sz w:val="24"/>
          <w:szCs w:val="24"/>
        </w:rPr>
        <w:br/>
        <w:t>• Systemic examination</w:t>
      </w:r>
      <w:r>
        <w:rPr>
          <w:rFonts w:ascii="Times New Roman" w:eastAsia="Times New Roman" w:hAnsi="Times New Roman" w:cs="Times New Roman"/>
          <w:color w:val="232323"/>
          <w:sz w:val="24"/>
          <w:szCs w:val="24"/>
        </w:rPr>
        <w:br/>
        <w:t>• Medical provisional diagnosis</w:t>
      </w:r>
      <w:r>
        <w:rPr>
          <w:rFonts w:ascii="Times New Roman" w:eastAsia="Times New Roman" w:hAnsi="Times New Roman" w:cs="Times New Roman"/>
          <w:color w:val="232323"/>
          <w:sz w:val="24"/>
          <w:szCs w:val="24"/>
        </w:rPr>
        <w:br/>
        <w:t>• Attitude of the patient toward his/her illness</w:t>
      </w:r>
    </w:p>
    <w:p w14:paraId="78FE1617" w14:textId="77777777" w:rsidR="002327A8" w:rsidRDefault="004C44CB">
      <w:pPr>
        <w:pBdr>
          <w:top w:val="nil"/>
          <w:left w:val="nil"/>
          <w:bottom w:val="nil"/>
          <w:right w:val="nil"/>
          <w:between w:val="nil"/>
        </w:pBdr>
        <w:shd w:val="clear" w:color="auto" w:fill="FFFFFF"/>
        <w:spacing w:before="280" w:after="280" w:line="360" w:lineRule="auto"/>
        <w:rPr>
          <w:rFonts w:ascii="Times New Roman" w:eastAsia="Times New Roman" w:hAnsi="Times New Roman" w:cs="Times New Roman"/>
          <w:color w:val="232323"/>
          <w:sz w:val="24"/>
          <w:szCs w:val="24"/>
        </w:rPr>
      </w:pPr>
      <w:r>
        <w:rPr>
          <w:rFonts w:ascii="Times New Roman" w:eastAsia="Times New Roman" w:hAnsi="Times New Roman" w:cs="Times New Roman"/>
          <w:b/>
          <w:color w:val="232323"/>
          <w:sz w:val="24"/>
          <w:szCs w:val="24"/>
        </w:rPr>
        <w:t>CLINICO-SOCIAL DIAGNO</w:t>
      </w:r>
      <w:r>
        <w:rPr>
          <w:rFonts w:ascii="Times New Roman" w:eastAsia="Times New Roman" w:hAnsi="Times New Roman" w:cs="Times New Roman"/>
          <w:b/>
          <w:color w:val="232323"/>
          <w:sz w:val="24"/>
          <w:szCs w:val="24"/>
        </w:rPr>
        <w:t>SIS</w:t>
      </w:r>
      <w:r>
        <w:rPr>
          <w:rFonts w:ascii="Times New Roman" w:eastAsia="Times New Roman" w:hAnsi="Times New Roman" w:cs="Times New Roman"/>
          <w:color w:val="232323"/>
          <w:sz w:val="24"/>
          <w:szCs w:val="24"/>
        </w:rPr>
        <w:br/>
        <w:t>1) Medical diagnosis: This is the diagnosis of the medical condition in the index case, e.g., Type 2 diabetes mellitus.</w:t>
      </w:r>
      <w:r>
        <w:rPr>
          <w:rFonts w:ascii="Times New Roman" w:eastAsia="Times New Roman" w:hAnsi="Times New Roman" w:cs="Times New Roman"/>
          <w:color w:val="232323"/>
          <w:sz w:val="24"/>
          <w:szCs w:val="24"/>
        </w:rPr>
        <w:br/>
        <w:t>2)Social diagnosis: This is an enumeration of adverse social factors in the family. These may have, directly or indirectly, influenc</w:t>
      </w:r>
      <w:r>
        <w:rPr>
          <w:rFonts w:ascii="Times New Roman" w:eastAsia="Times New Roman" w:hAnsi="Times New Roman" w:cs="Times New Roman"/>
          <w:color w:val="232323"/>
          <w:sz w:val="24"/>
          <w:szCs w:val="24"/>
        </w:rPr>
        <w:t>ed the precipitation of the disease or its appropriate management and rehabilitation. For example, low socioeconomic level, illiteracy, no regular follow-ups, alcoholism, having to bring up four children and not using any contraception.</w:t>
      </w:r>
      <w:r>
        <w:rPr>
          <w:rFonts w:ascii="Times New Roman" w:eastAsia="Times New Roman" w:hAnsi="Times New Roman" w:cs="Times New Roman"/>
          <w:color w:val="232323"/>
          <w:sz w:val="24"/>
          <w:szCs w:val="24"/>
        </w:rPr>
        <w:br/>
        <w:t>Enumerate the inade</w:t>
      </w:r>
      <w:r>
        <w:rPr>
          <w:rFonts w:ascii="Times New Roman" w:eastAsia="Times New Roman" w:hAnsi="Times New Roman" w:cs="Times New Roman"/>
          <w:color w:val="232323"/>
          <w:sz w:val="24"/>
          <w:szCs w:val="24"/>
        </w:rPr>
        <w:t>quacies found in the family health study, e.g., overcrowding, illiteracy in any family member, children not fully immunized, not studying in age appropriate class, school dropout, poor ventilation, and not using iodized salt.</w:t>
      </w:r>
      <w:r>
        <w:rPr>
          <w:rFonts w:ascii="Times New Roman" w:eastAsia="Times New Roman" w:hAnsi="Times New Roman" w:cs="Times New Roman"/>
          <w:color w:val="232323"/>
          <w:sz w:val="24"/>
          <w:szCs w:val="24"/>
        </w:rPr>
        <w:br/>
        <w:t xml:space="preserve">3)Strengths: This involves an </w:t>
      </w:r>
      <w:r>
        <w:rPr>
          <w:rFonts w:ascii="Times New Roman" w:eastAsia="Times New Roman" w:hAnsi="Times New Roman" w:cs="Times New Roman"/>
          <w:color w:val="232323"/>
          <w:sz w:val="24"/>
          <w:szCs w:val="24"/>
        </w:rPr>
        <w:t>analysis of the support system for the case. For example, a nearby health facility  holding weekly diabetes clinic and patient's positive attitude toward following medical advice.</w:t>
      </w:r>
      <w:r>
        <w:rPr>
          <w:rFonts w:ascii="Times New Roman" w:eastAsia="Times New Roman" w:hAnsi="Times New Roman" w:cs="Times New Roman"/>
          <w:color w:val="232323"/>
          <w:sz w:val="24"/>
          <w:szCs w:val="24"/>
        </w:rPr>
        <w:br/>
      </w:r>
      <w:r>
        <w:rPr>
          <w:rFonts w:ascii="Times New Roman" w:eastAsia="Times New Roman" w:hAnsi="Times New Roman" w:cs="Times New Roman"/>
          <w:color w:val="000000"/>
          <w:sz w:val="24"/>
          <w:szCs w:val="24"/>
        </w:rPr>
        <w:t>VIII. Self-Evaluation</w:t>
      </w:r>
    </w:p>
    <w:p w14:paraId="46A26D7C" w14:textId="77777777" w:rsidR="002327A8" w:rsidRDefault="004C44C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Evaluation</w:t>
      </w:r>
      <w:r>
        <w:rPr>
          <w:rFonts w:ascii="Times New Roman" w:eastAsia="Times New Roman" w:hAnsi="Times New Roman" w:cs="Times New Roman"/>
          <w:sz w:val="24"/>
          <w:szCs w:val="24"/>
        </w:rPr>
        <w:t xml:space="preserve">: The faculty supervisors through periodic, </w:t>
      </w:r>
      <w:r>
        <w:rPr>
          <w:rFonts w:ascii="Times New Roman" w:eastAsia="Times New Roman" w:hAnsi="Times New Roman" w:cs="Times New Roman"/>
          <w:sz w:val="24"/>
          <w:szCs w:val="24"/>
        </w:rPr>
        <w:t>Individual conferences  and Group conferences‟ shall assist students to prepare a plan of action for the respective semester field work activities in consultation with agency supervisors.</w:t>
      </w:r>
    </w:p>
    <w:p w14:paraId="604F1512" w14:textId="77777777" w:rsidR="002327A8" w:rsidRDefault="004C44CB">
      <w:pPr>
        <w:numPr>
          <w:ilvl w:val="0"/>
          <w:numId w:val="2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Individual  field work Conference: One per week</w:t>
      </w:r>
    </w:p>
    <w:p w14:paraId="54E84A60" w14:textId="77777777" w:rsidR="002327A8" w:rsidRDefault="004C44CB">
      <w:pPr>
        <w:numPr>
          <w:ilvl w:val="0"/>
          <w:numId w:val="2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Group Field work Con</w:t>
      </w:r>
      <w:r>
        <w:rPr>
          <w:rFonts w:ascii="Times New Roman" w:eastAsia="Times New Roman" w:hAnsi="Times New Roman" w:cs="Times New Roman"/>
          <w:color w:val="000000"/>
          <w:sz w:val="24"/>
          <w:szCs w:val="24"/>
        </w:rPr>
        <w:t xml:space="preserve">ference : One per week </w:t>
      </w:r>
    </w:p>
    <w:p w14:paraId="6E7A21DC" w14:textId="77777777" w:rsidR="002327A8" w:rsidRDefault="004C44CB">
      <w:pPr>
        <w:numPr>
          <w:ilvl w:val="0"/>
          <w:numId w:val="2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Agency visit: Simultaneously 2 visits per Sem by faculty supervisor, compulsory visit during extension progranmes. </w:t>
      </w:r>
    </w:p>
    <w:p w14:paraId="5E71DEB8" w14:textId="77777777" w:rsidR="002327A8" w:rsidRDefault="004C44CB">
      <w:pPr>
        <w:numPr>
          <w:ilvl w:val="0"/>
          <w:numId w:val="26"/>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Self Evaluation</w:t>
      </w:r>
      <w:r>
        <w:rPr>
          <w:rFonts w:ascii="Times New Roman" w:eastAsia="Times New Roman" w:hAnsi="Times New Roman" w:cs="Times New Roman"/>
          <w:color w:val="000000"/>
          <w:sz w:val="24"/>
          <w:szCs w:val="24"/>
        </w:rPr>
        <w:t xml:space="preserve"> format: (Evaluation of field work Practicum through prescribed format which consist of overall evaluation through specific criteria’s related to field work) Each student has to submit self evaluation format during VIVA VOC dually evaluated and signed by f</w:t>
      </w:r>
      <w:r>
        <w:rPr>
          <w:rFonts w:ascii="Times New Roman" w:eastAsia="Times New Roman" w:hAnsi="Times New Roman" w:cs="Times New Roman"/>
          <w:color w:val="000000"/>
          <w:sz w:val="24"/>
          <w:szCs w:val="24"/>
        </w:rPr>
        <w:t>aculty supervisor and HOD.</w:t>
      </w:r>
    </w:p>
    <w:p w14:paraId="517A24F7" w14:textId="77777777" w:rsidR="002327A8" w:rsidRDefault="004C44C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Recording and reporting: </w:t>
      </w:r>
    </w:p>
    <w:p w14:paraId="55E8F5B1" w14:textId="77777777" w:rsidR="002327A8" w:rsidRDefault="004C44CB">
      <w:pPr>
        <w:numPr>
          <w:ilvl w:val="0"/>
          <w:numId w:val="2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Each student has to report the weekly activities to agency supervisor and faculty supervisor.</w:t>
      </w:r>
    </w:p>
    <w:p w14:paraId="65265899" w14:textId="77777777" w:rsidR="002327A8" w:rsidRDefault="004C44CB">
      <w:pPr>
        <w:numPr>
          <w:ilvl w:val="0"/>
          <w:numId w:val="2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Field work dairy has to be documented for each field visits by students and should be dually supervised and </w:t>
      </w:r>
      <w:r>
        <w:rPr>
          <w:rFonts w:ascii="Times New Roman" w:eastAsia="Times New Roman" w:hAnsi="Times New Roman" w:cs="Times New Roman"/>
          <w:color w:val="000000"/>
          <w:sz w:val="24"/>
          <w:szCs w:val="24"/>
        </w:rPr>
        <w:t xml:space="preserve">signed by faculty supervisor and agency supervisor. </w:t>
      </w:r>
    </w:p>
    <w:p w14:paraId="0B21C27F" w14:textId="77777777" w:rsidR="002327A8" w:rsidRDefault="004C44CB">
      <w:pPr>
        <w:numPr>
          <w:ilvl w:val="0"/>
          <w:numId w:val="27"/>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Daily process report has to be documented and same has to be submitted weekly to faculty supervisor for evaluation. </w:t>
      </w:r>
    </w:p>
    <w:p w14:paraId="292F3E9B" w14:textId="77777777" w:rsidR="002327A8" w:rsidRDefault="004C44C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Viva Voc:</w:t>
      </w:r>
      <w:r>
        <w:rPr>
          <w:rFonts w:ascii="Times New Roman" w:eastAsia="Times New Roman" w:hAnsi="Times New Roman" w:cs="Times New Roman"/>
          <w:sz w:val="24"/>
          <w:szCs w:val="24"/>
        </w:rPr>
        <w:t xml:space="preserve"> During end of the semester performance of the students in all above </w:t>
      </w:r>
      <w:r>
        <w:rPr>
          <w:rFonts w:ascii="Times New Roman" w:eastAsia="Times New Roman" w:hAnsi="Times New Roman" w:cs="Times New Roman"/>
          <w:sz w:val="24"/>
          <w:szCs w:val="24"/>
        </w:rPr>
        <w:t>mentioned areas will be assessed by internal and External Examiners. Self Evaluation report, attendance in the field work, Individual and    group conferences, understanding, Knowledge, documentation, presentation and communication, one’s own growth assess</w:t>
      </w:r>
      <w:r>
        <w:rPr>
          <w:rFonts w:ascii="Times New Roman" w:eastAsia="Times New Roman" w:hAnsi="Times New Roman" w:cs="Times New Roman"/>
          <w:sz w:val="24"/>
          <w:szCs w:val="24"/>
        </w:rPr>
        <w:t>ment of personality will be considered in awarding marks for students.</w:t>
      </w:r>
    </w:p>
    <w:p w14:paraId="14818A31" w14:textId="77777777" w:rsidR="002327A8" w:rsidRDefault="004C44CB">
      <w:pPr>
        <w:numPr>
          <w:ilvl w:val="0"/>
          <w:numId w:val="28"/>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Internal: Internal VIVA VOC will be conducted by internal faculty members during end of the semester. </w:t>
      </w:r>
    </w:p>
    <w:p w14:paraId="489F3106" w14:textId="77777777" w:rsidR="002327A8" w:rsidRDefault="004C44CB">
      <w:pPr>
        <w:numPr>
          <w:ilvl w:val="0"/>
          <w:numId w:val="28"/>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External   Viva Voc</w:t>
      </w:r>
      <w:r>
        <w:rPr>
          <w:rFonts w:ascii="Times New Roman" w:eastAsia="Times New Roman" w:hAnsi="Times New Roman" w:cs="Times New Roman"/>
          <w:color w:val="000000"/>
          <w:sz w:val="24"/>
          <w:szCs w:val="24"/>
        </w:rPr>
        <w:t xml:space="preserve"> (External) will be conducted by one External faculty member and one internal faculty members during end of the semester examinations. </w:t>
      </w:r>
    </w:p>
    <w:p w14:paraId="1E288800" w14:textId="77777777" w:rsidR="002327A8" w:rsidRDefault="002327A8">
      <w:pPr>
        <w:spacing w:line="360" w:lineRule="auto"/>
        <w:jc w:val="both"/>
        <w:rPr>
          <w:rFonts w:ascii="Times New Roman" w:eastAsia="Times New Roman" w:hAnsi="Times New Roman" w:cs="Times New Roman"/>
          <w:sz w:val="24"/>
          <w:szCs w:val="24"/>
        </w:rPr>
      </w:pPr>
    </w:p>
    <w:p w14:paraId="13F63328" w14:textId="77777777" w:rsidR="002327A8" w:rsidRDefault="002327A8">
      <w:pPr>
        <w:spacing w:line="360" w:lineRule="auto"/>
        <w:jc w:val="center"/>
        <w:rPr>
          <w:rFonts w:ascii="Times New Roman" w:eastAsia="Times New Roman" w:hAnsi="Times New Roman" w:cs="Times New Roman"/>
          <w:b/>
          <w:sz w:val="24"/>
          <w:szCs w:val="24"/>
        </w:rPr>
      </w:pPr>
    </w:p>
    <w:p w14:paraId="67154020" w14:textId="77777777" w:rsidR="002327A8" w:rsidRDefault="004C44CB">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PAPER SWS 559: Field Work Practicum (IV Semester ) </w:t>
      </w:r>
    </w:p>
    <w:p w14:paraId="3549E71D" w14:textId="77777777" w:rsidR="002327A8" w:rsidRDefault="004C44CB">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Field Work Syllabus for Medical and Psychiatric Social Work </w:t>
      </w:r>
    </w:p>
    <w:p w14:paraId="6F34150E" w14:textId="77777777" w:rsidR="002327A8" w:rsidRDefault="004C44CB">
      <w:pPr>
        <w:numPr>
          <w:ilvl w:val="3"/>
          <w:numId w:val="18"/>
        </w:num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w:t>
      </w:r>
      <w:r>
        <w:rPr>
          <w:rFonts w:ascii="Times New Roman" w:eastAsia="Times New Roman" w:hAnsi="Times New Roman" w:cs="Times New Roman"/>
          <w:b/>
          <w:color w:val="000000"/>
          <w:sz w:val="24"/>
          <w:szCs w:val="24"/>
        </w:rPr>
        <w:t>duction</w:t>
      </w:r>
    </w:p>
    <w:p w14:paraId="3C18ABE7" w14:textId="77777777" w:rsidR="002327A8" w:rsidRDefault="004C44CB">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highlight w:val="white"/>
        </w:rPr>
        <w:t xml:space="preserve">Medical and psychiatric social workers (MPSWs) play an imperative role in the multidisciplinary team. MPSWs are unique and clinically contribute to the patient and family </w:t>
      </w:r>
      <w:r>
        <w:rPr>
          <w:rFonts w:ascii="Times New Roman" w:eastAsia="Times New Roman" w:hAnsi="Times New Roman" w:cs="Times New Roman"/>
          <w:color w:val="000000"/>
          <w:sz w:val="24"/>
          <w:szCs w:val="24"/>
          <w:highlight w:val="white"/>
        </w:rPr>
        <w:lastRenderedPageBreak/>
        <w:t>care by interviewing people, psychosocial need assessment, field investigatio</w:t>
      </w:r>
      <w:r>
        <w:rPr>
          <w:rFonts w:ascii="Times New Roman" w:eastAsia="Times New Roman" w:hAnsi="Times New Roman" w:cs="Times New Roman"/>
          <w:color w:val="000000"/>
          <w:sz w:val="24"/>
          <w:szCs w:val="24"/>
          <w:highlight w:val="white"/>
        </w:rPr>
        <w:t>n, providing psychosocial interventions, resource mobilization and increase the follow-up rates of patients, and ensure coping skills in caregivers from the holistic care point of view. They help the treating team in identifying the underlying socioeconomi</w:t>
      </w:r>
      <w:r>
        <w:rPr>
          <w:rFonts w:ascii="Times New Roman" w:eastAsia="Times New Roman" w:hAnsi="Times New Roman" w:cs="Times New Roman"/>
          <w:color w:val="000000"/>
          <w:sz w:val="24"/>
          <w:szCs w:val="24"/>
          <w:highlight w:val="white"/>
        </w:rPr>
        <w:t>c-cultural beliefs to arrive at the accurate diagnosis.</w:t>
      </w:r>
    </w:p>
    <w:p w14:paraId="19879376" w14:textId="77777777" w:rsidR="002327A8" w:rsidRDefault="004C44CB">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Medical  Social Work-Objectives.</w:t>
      </w:r>
    </w:p>
    <w:p w14:paraId="0130E7D8" w14:textId="77777777" w:rsidR="002327A8" w:rsidRDefault="004C44CB">
      <w:pPr>
        <w:numPr>
          <w:ilvl w:val="0"/>
          <w:numId w:val="14"/>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prepare the students with the required assessment skills to understand the psycho-social problems of the patient and family with respect to the result of the illness </w:t>
      </w:r>
    </w:p>
    <w:p w14:paraId="4C3AF201" w14:textId="77777777" w:rsidR="002327A8" w:rsidRDefault="004C44CB">
      <w:pPr>
        <w:numPr>
          <w:ilvl w:val="0"/>
          <w:numId w:val="14"/>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the students to develop appropriate intervention skills necessary for workin</w:t>
      </w:r>
      <w:r>
        <w:rPr>
          <w:rFonts w:ascii="Times New Roman" w:eastAsia="Times New Roman" w:hAnsi="Times New Roman" w:cs="Times New Roman"/>
          <w:color w:val="000000"/>
          <w:sz w:val="24"/>
          <w:szCs w:val="24"/>
        </w:rPr>
        <w:t xml:space="preserve">g with the client system. </w:t>
      </w:r>
    </w:p>
    <w:p w14:paraId="0C62F479" w14:textId="77777777" w:rsidR="002327A8" w:rsidRDefault="004C44CB">
      <w:pPr>
        <w:numPr>
          <w:ilvl w:val="0"/>
          <w:numId w:val="14"/>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equip the students to practice the methods of Social Work, particularly, Social Case work and Social Group Work in Hospital setting</w:t>
      </w:r>
    </w:p>
    <w:p w14:paraId="4B49784F" w14:textId="77777777" w:rsidR="002327A8" w:rsidRDefault="004C44CB">
      <w:pPr>
        <w:numPr>
          <w:ilvl w:val="0"/>
          <w:numId w:val="14"/>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qualify the students to function as a member of the Multidisciplinary team with respect to </w:t>
      </w:r>
      <w:r>
        <w:rPr>
          <w:rFonts w:ascii="Times New Roman" w:eastAsia="Times New Roman" w:hAnsi="Times New Roman" w:cs="Times New Roman"/>
          <w:color w:val="000000"/>
          <w:sz w:val="24"/>
          <w:szCs w:val="24"/>
        </w:rPr>
        <w:t xml:space="preserve">the Medical, Physical and Psychological Treatments </w:t>
      </w:r>
    </w:p>
    <w:p w14:paraId="5C994AEF" w14:textId="77777777" w:rsidR="002327A8" w:rsidRDefault="004C44CB">
      <w:pPr>
        <w:numPr>
          <w:ilvl w:val="0"/>
          <w:numId w:val="14"/>
        </w:num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To allow the students to develop a Rehabilitation Plan with respect to long-term illness &amp; Disability.</w:t>
      </w:r>
    </w:p>
    <w:p w14:paraId="7FDCA3AA" w14:textId="77777777" w:rsidR="002327A8" w:rsidRDefault="004C44CB">
      <w:pPr>
        <w:spacing w:line="36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Psychiatric Social Work-Objectives</w:t>
      </w:r>
    </w:p>
    <w:p w14:paraId="4E7F9FBA" w14:textId="77777777" w:rsidR="002327A8" w:rsidRDefault="004C44CB">
      <w:pPr>
        <w:numPr>
          <w:ilvl w:val="0"/>
          <w:numId w:val="16"/>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equip the students with the necessary skills for Psychosocial a</w:t>
      </w:r>
      <w:r>
        <w:rPr>
          <w:rFonts w:ascii="Times New Roman" w:eastAsia="Times New Roman" w:hAnsi="Times New Roman" w:cs="Times New Roman"/>
          <w:color w:val="000000"/>
          <w:sz w:val="24"/>
          <w:szCs w:val="24"/>
        </w:rPr>
        <w:t>ssessment and clinical Diagnosis of the patient</w:t>
      </w:r>
    </w:p>
    <w:p w14:paraId="111F7CDD" w14:textId="77777777" w:rsidR="002327A8" w:rsidRDefault="004C44CB">
      <w:pPr>
        <w:numPr>
          <w:ilvl w:val="0"/>
          <w:numId w:val="16"/>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study the system of Mental Health Application</w:t>
      </w:r>
    </w:p>
    <w:p w14:paraId="0005D90B" w14:textId="77777777" w:rsidR="002327A8" w:rsidRDefault="004C44CB">
      <w:pPr>
        <w:numPr>
          <w:ilvl w:val="0"/>
          <w:numId w:val="16"/>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apply social work methods, in particular -Social Case Work and Social Group Work-thereby involving the family in the treatment and to prepare them to accept the patient and enable the patient to utilize his maximum functional level  </w:t>
      </w:r>
    </w:p>
    <w:p w14:paraId="7B643BA8" w14:textId="77777777" w:rsidR="002327A8" w:rsidRDefault="004C44CB">
      <w:pPr>
        <w:numPr>
          <w:ilvl w:val="0"/>
          <w:numId w:val="16"/>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enable the </w:t>
      </w:r>
      <w:r>
        <w:rPr>
          <w:rFonts w:ascii="Times New Roman" w:eastAsia="Times New Roman" w:hAnsi="Times New Roman" w:cs="Times New Roman"/>
          <w:color w:val="000000"/>
          <w:sz w:val="24"/>
          <w:szCs w:val="24"/>
        </w:rPr>
        <w:t>students to develop various skills in practicing the psycho social treatment methods</w:t>
      </w:r>
    </w:p>
    <w:p w14:paraId="4F5192DE" w14:textId="77777777" w:rsidR="002327A8" w:rsidRDefault="004C44CB">
      <w:pPr>
        <w:numPr>
          <w:ilvl w:val="0"/>
          <w:numId w:val="16"/>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To enable the students to function as a member of the multidisciplinary team </w:t>
      </w:r>
    </w:p>
    <w:p w14:paraId="077C3993" w14:textId="77777777" w:rsidR="002327A8" w:rsidRDefault="004C44CB">
      <w:pPr>
        <w:numPr>
          <w:ilvl w:val="0"/>
          <w:numId w:val="16"/>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To equip the students to develop and implement a programme of Community Mental Health Servi</w:t>
      </w:r>
      <w:r>
        <w:rPr>
          <w:rFonts w:ascii="Times New Roman" w:eastAsia="Times New Roman" w:hAnsi="Times New Roman" w:cs="Times New Roman"/>
          <w:color w:val="000000"/>
          <w:sz w:val="24"/>
          <w:szCs w:val="24"/>
        </w:rPr>
        <w:t>ces at Primary, Secondary and Tertiary levels.</w:t>
      </w:r>
    </w:p>
    <w:p w14:paraId="43B97799" w14:textId="77777777" w:rsidR="002327A8" w:rsidRDefault="004C44CB">
      <w:pPr>
        <w:pBdr>
          <w:top w:val="nil"/>
          <w:left w:val="nil"/>
          <w:bottom w:val="nil"/>
          <w:right w:val="nil"/>
          <w:between w:val="nil"/>
        </w:pBdr>
        <w:spacing w:line="360" w:lineRule="auto"/>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Tasks to be carried out</w:t>
      </w:r>
    </w:p>
    <w:tbl>
      <w:tblPr>
        <w:tblStyle w:val="affff"/>
        <w:tblW w:w="8489"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6"/>
        <w:gridCol w:w="7513"/>
      </w:tblGrid>
      <w:tr w:rsidR="002327A8" w14:paraId="1E5B77E2" w14:textId="77777777">
        <w:tc>
          <w:tcPr>
            <w:tcW w:w="976" w:type="dxa"/>
          </w:tcPr>
          <w:p w14:paraId="3D2DEF17"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SL NO</w:t>
            </w:r>
          </w:p>
        </w:tc>
        <w:tc>
          <w:tcPr>
            <w:tcW w:w="7513" w:type="dxa"/>
          </w:tcPr>
          <w:p w14:paraId="263A1C46"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Tasks</w:t>
            </w:r>
          </w:p>
        </w:tc>
      </w:tr>
      <w:tr w:rsidR="002327A8" w14:paraId="65141520" w14:textId="77777777">
        <w:tc>
          <w:tcPr>
            <w:tcW w:w="976" w:type="dxa"/>
          </w:tcPr>
          <w:p w14:paraId="3612D366"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1</w:t>
            </w:r>
          </w:p>
        </w:tc>
        <w:tc>
          <w:tcPr>
            <w:tcW w:w="7513" w:type="dxa"/>
          </w:tcPr>
          <w:p w14:paraId="0B44AFAC"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Knowing about the hospital-Its administration structure, vision and mission, various departments</w:t>
            </w:r>
          </w:p>
        </w:tc>
      </w:tr>
      <w:tr w:rsidR="002327A8" w14:paraId="17F1D282" w14:textId="77777777">
        <w:tc>
          <w:tcPr>
            <w:tcW w:w="976" w:type="dxa"/>
          </w:tcPr>
          <w:p w14:paraId="4E7B5CF1"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7513" w:type="dxa"/>
          </w:tcPr>
          <w:p w14:paraId="6DA96E1A"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Visiting particular department every day, learning its functioning, </w:t>
            </w:r>
            <w:r>
              <w:rPr>
                <w:rFonts w:ascii="Times New Roman" w:eastAsia="Times New Roman" w:hAnsi="Times New Roman" w:cs="Times New Roman"/>
                <w:color w:val="000000"/>
                <w:sz w:val="24"/>
                <w:szCs w:val="24"/>
              </w:rPr>
              <w:t>understanding the role of Medical/Psychiatric social worker, interacting with some patients to know the Medico/Psycho social consequence of the illness.</w:t>
            </w:r>
          </w:p>
        </w:tc>
      </w:tr>
      <w:tr w:rsidR="002327A8" w14:paraId="6F3A66FE" w14:textId="77777777">
        <w:tc>
          <w:tcPr>
            <w:tcW w:w="976" w:type="dxa"/>
          </w:tcPr>
          <w:p w14:paraId="332590D5"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7513" w:type="dxa"/>
          </w:tcPr>
          <w:p w14:paraId="4331F96B"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Attending theory class conducted by various professionals in hospital settings.</w:t>
            </w:r>
          </w:p>
        </w:tc>
      </w:tr>
      <w:tr w:rsidR="002327A8" w14:paraId="0AAECB44" w14:textId="77777777">
        <w:tc>
          <w:tcPr>
            <w:tcW w:w="976" w:type="dxa"/>
          </w:tcPr>
          <w:p w14:paraId="2E8E1868"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7513" w:type="dxa"/>
          </w:tcPr>
          <w:p w14:paraId="1C4B2A9F"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Involve in the pr</w:t>
            </w:r>
            <w:r>
              <w:rPr>
                <w:rFonts w:ascii="Times New Roman" w:eastAsia="Times New Roman" w:hAnsi="Times New Roman" w:cs="Times New Roman"/>
                <w:color w:val="000000"/>
                <w:sz w:val="24"/>
                <w:szCs w:val="24"/>
              </w:rPr>
              <w:t>eparation of Medico/Psycho-social assessment of the patient in relation to the consequence of the illness.</w:t>
            </w:r>
          </w:p>
        </w:tc>
      </w:tr>
      <w:tr w:rsidR="002327A8" w14:paraId="2B224745" w14:textId="77777777">
        <w:tc>
          <w:tcPr>
            <w:tcW w:w="976" w:type="dxa"/>
          </w:tcPr>
          <w:p w14:paraId="6EB89756"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7513" w:type="dxa"/>
          </w:tcPr>
          <w:p w14:paraId="3A92C1D1"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Working with family and community to implement intervention strategies.</w:t>
            </w:r>
          </w:p>
        </w:tc>
      </w:tr>
      <w:tr w:rsidR="002327A8" w14:paraId="5E47835F" w14:textId="77777777">
        <w:tc>
          <w:tcPr>
            <w:tcW w:w="976" w:type="dxa"/>
          </w:tcPr>
          <w:p w14:paraId="5D14DB76"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7513" w:type="dxa"/>
          </w:tcPr>
          <w:p w14:paraId="04341CF5"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Undertake </w:t>
            </w:r>
            <w:r>
              <w:rPr>
                <w:rFonts w:ascii="Times New Roman" w:eastAsia="Times New Roman" w:hAnsi="Times New Roman" w:cs="Times New Roman"/>
                <w:b/>
                <w:color w:val="000000"/>
                <w:sz w:val="24"/>
                <w:szCs w:val="24"/>
              </w:rPr>
              <w:t>5</w:t>
            </w:r>
            <w:r>
              <w:rPr>
                <w:rFonts w:ascii="Times New Roman" w:eastAsia="Times New Roman" w:hAnsi="Times New Roman" w:cs="Times New Roman"/>
                <w:color w:val="000000"/>
                <w:sz w:val="24"/>
                <w:szCs w:val="24"/>
              </w:rPr>
              <w:t xml:space="preserve">Case Studies in the semester which includes identification, </w:t>
            </w:r>
            <w:r>
              <w:rPr>
                <w:rFonts w:ascii="Times New Roman" w:eastAsia="Times New Roman" w:hAnsi="Times New Roman" w:cs="Times New Roman"/>
                <w:color w:val="000000"/>
                <w:sz w:val="24"/>
                <w:szCs w:val="24"/>
              </w:rPr>
              <w:t>assessment, intervention, and follow-up.</w:t>
            </w:r>
          </w:p>
        </w:tc>
      </w:tr>
      <w:tr w:rsidR="002327A8" w14:paraId="1D806073" w14:textId="77777777">
        <w:tc>
          <w:tcPr>
            <w:tcW w:w="976" w:type="dxa"/>
          </w:tcPr>
          <w:p w14:paraId="7887BF55"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w:t>
            </w:r>
          </w:p>
        </w:tc>
        <w:tc>
          <w:tcPr>
            <w:tcW w:w="7513" w:type="dxa"/>
          </w:tcPr>
          <w:p w14:paraId="0AC40855"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Identify &amp; undertake group based therapeutic sessions (</w:t>
            </w:r>
            <w:r>
              <w:rPr>
                <w:rFonts w:ascii="Times New Roman" w:eastAsia="Times New Roman" w:hAnsi="Times New Roman" w:cs="Times New Roman"/>
                <w:b/>
                <w:color w:val="000000"/>
                <w:sz w:val="24"/>
                <w:szCs w:val="24"/>
              </w:rPr>
              <w:t>10 sessions per semester</w:t>
            </w:r>
            <w:r>
              <w:rPr>
                <w:rFonts w:ascii="Times New Roman" w:eastAsia="Times New Roman" w:hAnsi="Times New Roman" w:cs="Times New Roman"/>
                <w:color w:val="000000"/>
                <w:sz w:val="24"/>
                <w:szCs w:val="24"/>
              </w:rPr>
              <w:t>)</w:t>
            </w:r>
          </w:p>
        </w:tc>
      </w:tr>
      <w:tr w:rsidR="002327A8" w14:paraId="29E8E347" w14:textId="77777777">
        <w:tc>
          <w:tcPr>
            <w:tcW w:w="976" w:type="dxa"/>
          </w:tcPr>
          <w:p w14:paraId="6100DEC3"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p>
        </w:tc>
        <w:tc>
          <w:tcPr>
            <w:tcW w:w="7513" w:type="dxa"/>
          </w:tcPr>
          <w:p w14:paraId="796EC783"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Plan and execute a minimum of one rehabilitation work with a client.</w:t>
            </w:r>
          </w:p>
        </w:tc>
      </w:tr>
      <w:tr w:rsidR="002327A8" w14:paraId="2D2DA9D1" w14:textId="77777777">
        <w:tc>
          <w:tcPr>
            <w:tcW w:w="976" w:type="dxa"/>
          </w:tcPr>
          <w:p w14:paraId="6663E9D7"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p>
        </w:tc>
        <w:tc>
          <w:tcPr>
            <w:tcW w:w="7513" w:type="dxa"/>
          </w:tcPr>
          <w:p w14:paraId="220ECF26"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Organize a need based &amp; setting based community health/M</w:t>
            </w:r>
            <w:r>
              <w:rPr>
                <w:rFonts w:ascii="Times New Roman" w:eastAsia="Times New Roman" w:hAnsi="Times New Roman" w:cs="Times New Roman"/>
                <w:color w:val="000000"/>
                <w:sz w:val="24"/>
                <w:szCs w:val="24"/>
              </w:rPr>
              <w:t>ental Health programme</w:t>
            </w:r>
          </w:p>
        </w:tc>
      </w:tr>
      <w:tr w:rsidR="002327A8" w14:paraId="3E22C474" w14:textId="77777777">
        <w:tc>
          <w:tcPr>
            <w:tcW w:w="976" w:type="dxa"/>
          </w:tcPr>
          <w:p w14:paraId="4BD87591"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p>
        </w:tc>
        <w:tc>
          <w:tcPr>
            <w:tcW w:w="7513" w:type="dxa"/>
          </w:tcPr>
          <w:p w14:paraId="4A230FD2"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Involve in 6 Psycho education/Health education program per semester.</w:t>
            </w:r>
          </w:p>
        </w:tc>
      </w:tr>
      <w:tr w:rsidR="002327A8" w14:paraId="1F610B6C" w14:textId="77777777">
        <w:tc>
          <w:tcPr>
            <w:tcW w:w="976" w:type="dxa"/>
          </w:tcPr>
          <w:p w14:paraId="56D775D3"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w:t>
            </w:r>
          </w:p>
        </w:tc>
        <w:tc>
          <w:tcPr>
            <w:tcW w:w="7513" w:type="dxa"/>
          </w:tcPr>
          <w:p w14:paraId="22CFF7C5"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Function as a member of the multidisciplinary team</w:t>
            </w:r>
          </w:p>
        </w:tc>
      </w:tr>
      <w:tr w:rsidR="002327A8" w14:paraId="5FCD5714" w14:textId="77777777">
        <w:tc>
          <w:tcPr>
            <w:tcW w:w="976" w:type="dxa"/>
          </w:tcPr>
          <w:p w14:paraId="68FFF351"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w:t>
            </w:r>
          </w:p>
        </w:tc>
        <w:tc>
          <w:tcPr>
            <w:tcW w:w="7513" w:type="dxa"/>
          </w:tcPr>
          <w:p w14:paraId="3E265666"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Visiting to any two educational settings/women self-help -groups and giving awareness on Medical </w:t>
            </w:r>
            <w:r>
              <w:rPr>
                <w:rFonts w:ascii="Times New Roman" w:eastAsia="Times New Roman" w:hAnsi="Times New Roman" w:cs="Times New Roman"/>
                <w:color w:val="000000"/>
                <w:sz w:val="24"/>
                <w:szCs w:val="24"/>
              </w:rPr>
              <w:t>/Mental health programs.</w:t>
            </w:r>
          </w:p>
        </w:tc>
      </w:tr>
      <w:tr w:rsidR="002327A8" w14:paraId="1194FD83" w14:textId="77777777">
        <w:tc>
          <w:tcPr>
            <w:tcW w:w="976" w:type="dxa"/>
          </w:tcPr>
          <w:p w14:paraId="639273CE"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w:t>
            </w:r>
          </w:p>
        </w:tc>
        <w:tc>
          <w:tcPr>
            <w:tcW w:w="7513" w:type="dxa"/>
          </w:tcPr>
          <w:p w14:paraId="04718200"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Conducting the psychoeducation classes for patients and family members-10 psycho education class per semester</w:t>
            </w:r>
          </w:p>
        </w:tc>
      </w:tr>
      <w:tr w:rsidR="002327A8" w14:paraId="3CF63A60" w14:textId="77777777">
        <w:tc>
          <w:tcPr>
            <w:tcW w:w="976" w:type="dxa"/>
          </w:tcPr>
          <w:p w14:paraId="1BCE5752"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7513" w:type="dxa"/>
          </w:tcPr>
          <w:p w14:paraId="55F89844"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Familiarize with Medical/Psychiatric case history taking</w:t>
            </w:r>
          </w:p>
        </w:tc>
      </w:tr>
      <w:tr w:rsidR="002327A8" w14:paraId="600BFA36" w14:textId="77777777">
        <w:tc>
          <w:tcPr>
            <w:tcW w:w="976" w:type="dxa"/>
          </w:tcPr>
          <w:p w14:paraId="4D2A4E44"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7513" w:type="dxa"/>
          </w:tcPr>
          <w:p w14:paraId="6B0954ED" w14:textId="77777777" w:rsidR="002327A8" w:rsidRDefault="004C44CB">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Knowing the importance of psychosocial assessment/ M</w:t>
            </w:r>
            <w:r>
              <w:rPr>
                <w:rFonts w:ascii="Times New Roman" w:eastAsia="Times New Roman" w:hAnsi="Times New Roman" w:cs="Times New Roman"/>
                <w:color w:val="000000"/>
                <w:sz w:val="24"/>
                <w:szCs w:val="24"/>
              </w:rPr>
              <w:t>edical diagnosis</w:t>
            </w:r>
          </w:p>
        </w:tc>
      </w:tr>
    </w:tbl>
    <w:p w14:paraId="468ADC08" w14:textId="77777777" w:rsidR="002327A8" w:rsidRDefault="002327A8">
      <w:pPr>
        <w:spacing w:line="360" w:lineRule="auto"/>
        <w:rPr>
          <w:rFonts w:ascii="Times New Roman" w:eastAsia="Times New Roman" w:hAnsi="Times New Roman" w:cs="Times New Roman"/>
          <w:b/>
          <w:sz w:val="24"/>
          <w:szCs w:val="24"/>
        </w:rPr>
      </w:pPr>
    </w:p>
    <w:p w14:paraId="582806C1" w14:textId="77777777" w:rsidR="002327A8" w:rsidRDefault="004C44CB">
      <w:pPr>
        <w:pBdr>
          <w:top w:val="nil"/>
          <w:left w:val="nil"/>
          <w:bottom w:val="nil"/>
          <w:right w:val="nil"/>
          <w:between w:val="nil"/>
        </w:pBdr>
        <w:spacing w:line="360" w:lineRule="auto"/>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Skills  to be acquired. </w:t>
      </w:r>
      <w:r>
        <w:rPr>
          <w:rFonts w:ascii="Times New Roman" w:eastAsia="Times New Roman" w:hAnsi="Times New Roman" w:cs="Times New Roman"/>
          <w:color w:val="000000"/>
          <w:sz w:val="24"/>
          <w:szCs w:val="24"/>
        </w:rPr>
        <w:t>Psycho-social Assessment skills, Skills in Case Recording, skills in planning an intervention, rehabilitation skills, knowledge acquisition skill, resource mobilization, collaborative skills, analytical skills, organizational skills, therapeutic skills, ne</w:t>
      </w:r>
      <w:r>
        <w:rPr>
          <w:rFonts w:ascii="Times New Roman" w:eastAsia="Times New Roman" w:hAnsi="Times New Roman" w:cs="Times New Roman"/>
          <w:color w:val="000000"/>
          <w:sz w:val="24"/>
          <w:szCs w:val="24"/>
        </w:rPr>
        <w:t xml:space="preserve">tworking, etc…Skills in case history taking, diagnosis skills, psycho-social assessment, in planning interventions, rehabilitation, resource </w:t>
      </w:r>
      <w:r>
        <w:rPr>
          <w:rFonts w:ascii="Times New Roman" w:eastAsia="Times New Roman" w:hAnsi="Times New Roman" w:cs="Times New Roman"/>
          <w:color w:val="000000"/>
          <w:sz w:val="24"/>
          <w:szCs w:val="24"/>
        </w:rPr>
        <w:lastRenderedPageBreak/>
        <w:t>mobilization, organizing, therapy, networking and other relevant skills to the profession</w:t>
      </w:r>
    </w:p>
    <w:p w14:paraId="129810E1" w14:textId="77777777" w:rsidR="002327A8" w:rsidRDefault="004C44CB">
      <w:pPr>
        <w:tabs>
          <w:tab w:val="left" w:pos="106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Psychiatric Case History</w:t>
      </w:r>
      <w:r>
        <w:rPr>
          <w:rFonts w:ascii="Times New Roman" w:eastAsia="Times New Roman" w:hAnsi="Times New Roman" w:cs="Times New Roman"/>
          <w:b/>
          <w:sz w:val="24"/>
          <w:szCs w:val="24"/>
        </w:rPr>
        <w:t xml:space="preserve"> Taking Format</w:t>
      </w:r>
    </w:p>
    <w:p w14:paraId="6ECC3764" w14:textId="77777777" w:rsidR="002327A8" w:rsidRDefault="004C44CB">
      <w:pPr>
        <w:numPr>
          <w:ilvl w:val="0"/>
          <w:numId w:val="18"/>
        </w:numPr>
        <w:pBdr>
          <w:top w:val="nil"/>
          <w:left w:val="nil"/>
          <w:bottom w:val="nil"/>
          <w:right w:val="nil"/>
          <w:between w:val="nil"/>
        </w:pBdr>
        <w:tabs>
          <w:tab w:val="left" w:pos="106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Face sheet </w:t>
      </w:r>
    </w:p>
    <w:p w14:paraId="2B75E540" w14:textId="77777777" w:rsidR="002327A8" w:rsidRDefault="002327A8">
      <w:pPr>
        <w:pBdr>
          <w:top w:val="nil"/>
          <w:left w:val="nil"/>
          <w:bottom w:val="nil"/>
          <w:right w:val="nil"/>
          <w:between w:val="nil"/>
        </w:pBdr>
        <w:tabs>
          <w:tab w:val="left" w:pos="1065"/>
        </w:tabs>
        <w:spacing w:after="0" w:line="240" w:lineRule="auto"/>
        <w:ind w:left="1425"/>
        <w:rPr>
          <w:rFonts w:ascii="Times New Roman" w:eastAsia="Times New Roman" w:hAnsi="Times New Roman" w:cs="Times New Roman"/>
          <w:color w:val="000000"/>
          <w:sz w:val="24"/>
          <w:szCs w:val="24"/>
        </w:rPr>
      </w:pPr>
    </w:p>
    <w:p w14:paraId="64E88DB5" w14:textId="77777777" w:rsidR="002327A8" w:rsidRDefault="004C44CB">
      <w:pPr>
        <w:pBdr>
          <w:top w:val="nil"/>
          <w:left w:val="nil"/>
          <w:bottom w:val="nil"/>
          <w:right w:val="nil"/>
          <w:between w:val="nil"/>
        </w:pBdr>
        <w:tabs>
          <w:tab w:val="left" w:pos="1065"/>
        </w:tabs>
        <w:spacing w:after="0" w:line="240" w:lineRule="auto"/>
        <w:ind w:left="1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Client No: </w:t>
      </w:r>
    </w:p>
    <w:p w14:paraId="48914134" w14:textId="77777777" w:rsidR="002327A8" w:rsidRDefault="002327A8">
      <w:pPr>
        <w:pBdr>
          <w:top w:val="nil"/>
          <w:left w:val="nil"/>
          <w:bottom w:val="nil"/>
          <w:right w:val="nil"/>
          <w:between w:val="nil"/>
        </w:pBdr>
        <w:tabs>
          <w:tab w:val="left" w:pos="1065"/>
        </w:tabs>
        <w:spacing w:after="0" w:line="240" w:lineRule="auto"/>
        <w:ind w:left="1425"/>
        <w:rPr>
          <w:rFonts w:ascii="Times New Roman" w:eastAsia="Times New Roman" w:hAnsi="Times New Roman" w:cs="Times New Roman"/>
          <w:color w:val="000000"/>
          <w:sz w:val="24"/>
          <w:szCs w:val="24"/>
        </w:rPr>
      </w:pPr>
    </w:p>
    <w:p w14:paraId="077F49AD" w14:textId="77777777" w:rsidR="002327A8" w:rsidRDefault="004C44CB">
      <w:pPr>
        <w:pBdr>
          <w:top w:val="nil"/>
          <w:left w:val="nil"/>
          <w:bottom w:val="nil"/>
          <w:right w:val="nil"/>
          <w:between w:val="nil"/>
        </w:pBdr>
        <w:tabs>
          <w:tab w:val="left" w:pos="1065"/>
        </w:tabs>
        <w:spacing w:after="0" w:line="240" w:lineRule="auto"/>
        <w:ind w:left="1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Name of the client: Age: Sex: </w:t>
      </w:r>
    </w:p>
    <w:p w14:paraId="393A26E6" w14:textId="77777777" w:rsidR="002327A8" w:rsidRDefault="002327A8">
      <w:pPr>
        <w:pBdr>
          <w:top w:val="nil"/>
          <w:left w:val="nil"/>
          <w:bottom w:val="nil"/>
          <w:right w:val="nil"/>
          <w:between w:val="nil"/>
        </w:pBdr>
        <w:tabs>
          <w:tab w:val="left" w:pos="1065"/>
        </w:tabs>
        <w:spacing w:after="0" w:line="240" w:lineRule="auto"/>
        <w:ind w:left="1425"/>
        <w:rPr>
          <w:rFonts w:ascii="Times New Roman" w:eastAsia="Times New Roman" w:hAnsi="Times New Roman" w:cs="Times New Roman"/>
          <w:color w:val="000000"/>
          <w:sz w:val="24"/>
          <w:szCs w:val="24"/>
        </w:rPr>
      </w:pPr>
    </w:p>
    <w:p w14:paraId="06F3101D" w14:textId="77777777" w:rsidR="002327A8" w:rsidRDefault="004C44CB">
      <w:pPr>
        <w:pBdr>
          <w:top w:val="nil"/>
          <w:left w:val="nil"/>
          <w:bottom w:val="nil"/>
          <w:right w:val="nil"/>
          <w:between w:val="nil"/>
        </w:pBdr>
        <w:tabs>
          <w:tab w:val="left" w:pos="1065"/>
        </w:tabs>
        <w:spacing w:after="0" w:line="240" w:lineRule="auto"/>
        <w:ind w:left="1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Address: </w:t>
      </w:r>
    </w:p>
    <w:p w14:paraId="35BDD1BF" w14:textId="77777777" w:rsidR="002327A8" w:rsidRDefault="002327A8">
      <w:pPr>
        <w:pBdr>
          <w:top w:val="nil"/>
          <w:left w:val="nil"/>
          <w:bottom w:val="nil"/>
          <w:right w:val="nil"/>
          <w:between w:val="nil"/>
        </w:pBdr>
        <w:tabs>
          <w:tab w:val="left" w:pos="1065"/>
        </w:tabs>
        <w:spacing w:after="0" w:line="240" w:lineRule="auto"/>
        <w:ind w:left="1425"/>
        <w:rPr>
          <w:rFonts w:ascii="Times New Roman" w:eastAsia="Times New Roman" w:hAnsi="Times New Roman" w:cs="Times New Roman"/>
          <w:color w:val="000000"/>
          <w:sz w:val="24"/>
          <w:szCs w:val="24"/>
        </w:rPr>
      </w:pPr>
    </w:p>
    <w:p w14:paraId="4E24627B" w14:textId="77777777" w:rsidR="002327A8" w:rsidRDefault="004C44CB">
      <w:pPr>
        <w:pBdr>
          <w:top w:val="nil"/>
          <w:left w:val="nil"/>
          <w:bottom w:val="nil"/>
          <w:right w:val="nil"/>
          <w:between w:val="nil"/>
        </w:pBdr>
        <w:tabs>
          <w:tab w:val="left" w:pos="1065"/>
        </w:tabs>
        <w:spacing w:after="0" w:line="240" w:lineRule="auto"/>
        <w:ind w:left="1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Educational qualification: </w:t>
      </w:r>
    </w:p>
    <w:p w14:paraId="64E2D735" w14:textId="77777777" w:rsidR="002327A8" w:rsidRDefault="002327A8">
      <w:pPr>
        <w:pBdr>
          <w:top w:val="nil"/>
          <w:left w:val="nil"/>
          <w:bottom w:val="nil"/>
          <w:right w:val="nil"/>
          <w:between w:val="nil"/>
        </w:pBdr>
        <w:tabs>
          <w:tab w:val="left" w:pos="1065"/>
        </w:tabs>
        <w:spacing w:after="0" w:line="240" w:lineRule="auto"/>
        <w:ind w:left="1425"/>
        <w:rPr>
          <w:rFonts w:ascii="Times New Roman" w:eastAsia="Times New Roman" w:hAnsi="Times New Roman" w:cs="Times New Roman"/>
          <w:color w:val="000000"/>
          <w:sz w:val="24"/>
          <w:szCs w:val="24"/>
        </w:rPr>
      </w:pPr>
    </w:p>
    <w:p w14:paraId="6D66F3E1" w14:textId="77777777" w:rsidR="002327A8" w:rsidRDefault="004C44CB">
      <w:pPr>
        <w:pBdr>
          <w:top w:val="nil"/>
          <w:left w:val="nil"/>
          <w:bottom w:val="nil"/>
          <w:right w:val="nil"/>
          <w:between w:val="nil"/>
        </w:pBdr>
        <w:tabs>
          <w:tab w:val="left" w:pos="1065"/>
        </w:tabs>
        <w:spacing w:after="0" w:line="240" w:lineRule="auto"/>
        <w:ind w:left="1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Marital Status:</w:t>
      </w:r>
    </w:p>
    <w:p w14:paraId="21A6E099" w14:textId="77777777" w:rsidR="002327A8" w:rsidRDefault="002327A8">
      <w:pPr>
        <w:pBdr>
          <w:top w:val="nil"/>
          <w:left w:val="nil"/>
          <w:bottom w:val="nil"/>
          <w:right w:val="nil"/>
          <w:between w:val="nil"/>
        </w:pBdr>
        <w:tabs>
          <w:tab w:val="left" w:pos="1065"/>
        </w:tabs>
        <w:spacing w:after="0" w:line="240" w:lineRule="auto"/>
        <w:ind w:left="1425"/>
        <w:rPr>
          <w:rFonts w:ascii="Times New Roman" w:eastAsia="Times New Roman" w:hAnsi="Times New Roman" w:cs="Times New Roman"/>
          <w:color w:val="000000"/>
          <w:sz w:val="24"/>
          <w:szCs w:val="24"/>
        </w:rPr>
      </w:pPr>
    </w:p>
    <w:p w14:paraId="1A0309C1" w14:textId="77777777" w:rsidR="002327A8" w:rsidRDefault="004C44CB">
      <w:pPr>
        <w:pBdr>
          <w:top w:val="nil"/>
          <w:left w:val="nil"/>
          <w:bottom w:val="nil"/>
          <w:right w:val="nil"/>
          <w:between w:val="nil"/>
        </w:pBdr>
        <w:tabs>
          <w:tab w:val="left" w:pos="1065"/>
        </w:tabs>
        <w:spacing w:line="240" w:lineRule="auto"/>
        <w:ind w:left="1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Occupation &amp; income:</w:t>
      </w:r>
    </w:p>
    <w:p w14:paraId="0199DF20" w14:textId="77777777" w:rsidR="002327A8" w:rsidRDefault="004C44CB">
      <w:pPr>
        <w:tabs>
          <w:tab w:val="left" w:pos="1545"/>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Socio Economic Background</w:t>
      </w:r>
    </w:p>
    <w:p w14:paraId="07116FF9" w14:textId="77777777" w:rsidR="002327A8" w:rsidRDefault="004C44CB">
      <w:pPr>
        <w:tabs>
          <w:tab w:val="left" w:pos="1545"/>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Family constellation:</w:t>
      </w:r>
    </w:p>
    <w:p w14:paraId="4301506A" w14:textId="77777777" w:rsidR="002327A8" w:rsidRDefault="004C44CB">
      <w:pPr>
        <w:tabs>
          <w:tab w:val="left" w:pos="1545"/>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bl>
      <w:tblPr>
        <w:tblStyle w:val="affff0"/>
        <w:tblW w:w="924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
        <w:gridCol w:w="893"/>
        <w:gridCol w:w="1430"/>
        <w:gridCol w:w="805"/>
        <w:gridCol w:w="785"/>
        <w:gridCol w:w="1190"/>
        <w:gridCol w:w="1323"/>
        <w:gridCol w:w="968"/>
        <w:gridCol w:w="1070"/>
      </w:tblGrid>
      <w:tr w:rsidR="002327A8" w14:paraId="66479202" w14:textId="77777777">
        <w:tc>
          <w:tcPr>
            <w:tcW w:w="779" w:type="dxa"/>
          </w:tcPr>
          <w:p w14:paraId="2476D740" w14:textId="77777777" w:rsidR="002327A8" w:rsidRDefault="004C44CB">
            <w:pPr>
              <w:tabs>
                <w:tab w:val="left" w:pos="1545"/>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 NO</w:t>
            </w:r>
          </w:p>
        </w:tc>
        <w:tc>
          <w:tcPr>
            <w:tcW w:w="893" w:type="dxa"/>
          </w:tcPr>
          <w:p w14:paraId="7E2C8139" w14:textId="77777777" w:rsidR="002327A8" w:rsidRDefault="004C44CB">
            <w:pPr>
              <w:tabs>
                <w:tab w:val="left" w:pos="1545"/>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tc>
        <w:tc>
          <w:tcPr>
            <w:tcW w:w="1430" w:type="dxa"/>
          </w:tcPr>
          <w:p w14:paraId="0C6652C8" w14:textId="77777777" w:rsidR="002327A8" w:rsidRDefault="004C44CB">
            <w:pPr>
              <w:tabs>
                <w:tab w:val="left" w:pos="1545"/>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Relationship to client </w:t>
            </w:r>
          </w:p>
        </w:tc>
        <w:tc>
          <w:tcPr>
            <w:tcW w:w="805" w:type="dxa"/>
          </w:tcPr>
          <w:p w14:paraId="4C828BDC" w14:textId="77777777" w:rsidR="002327A8" w:rsidRDefault="004C44CB">
            <w:pPr>
              <w:tabs>
                <w:tab w:val="left" w:pos="1545"/>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Age </w:t>
            </w:r>
          </w:p>
        </w:tc>
        <w:tc>
          <w:tcPr>
            <w:tcW w:w="785" w:type="dxa"/>
          </w:tcPr>
          <w:p w14:paraId="473C6285" w14:textId="77777777" w:rsidR="002327A8" w:rsidRDefault="004C44CB">
            <w:pPr>
              <w:tabs>
                <w:tab w:val="left" w:pos="1545"/>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Sex</w:t>
            </w:r>
          </w:p>
        </w:tc>
        <w:tc>
          <w:tcPr>
            <w:tcW w:w="1190" w:type="dxa"/>
          </w:tcPr>
          <w:p w14:paraId="729C5BDC" w14:textId="77777777" w:rsidR="002327A8" w:rsidRDefault="004C44CB">
            <w:pPr>
              <w:tabs>
                <w:tab w:val="left" w:pos="1545"/>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Education </w:t>
            </w:r>
          </w:p>
        </w:tc>
        <w:tc>
          <w:tcPr>
            <w:tcW w:w="1323" w:type="dxa"/>
          </w:tcPr>
          <w:p w14:paraId="737CF510" w14:textId="77777777" w:rsidR="002327A8" w:rsidRDefault="004C44CB">
            <w:pPr>
              <w:tabs>
                <w:tab w:val="left" w:pos="1545"/>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Occupation</w:t>
            </w:r>
          </w:p>
        </w:tc>
        <w:tc>
          <w:tcPr>
            <w:tcW w:w="968" w:type="dxa"/>
          </w:tcPr>
          <w:p w14:paraId="1BD2679E" w14:textId="77777777" w:rsidR="002327A8" w:rsidRDefault="004C44CB">
            <w:pPr>
              <w:tabs>
                <w:tab w:val="left" w:pos="1545"/>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Income </w:t>
            </w:r>
          </w:p>
        </w:tc>
        <w:tc>
          <w:tcPr>
            <w:tcW w:w="1070" w:type="dxa"/>
          </w:tcPr>
          <w:p w14:paraId="71DDD52A" w14:textId="77777777" w:rsidR="002327A8" w:rsidRDefault="004C44CB">
            <w:pPr>
              <w:tabs>
                <w:tab w:val="left" w:pos="1545"/>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Remarks</w:t>
            </w:r>
          </w:p>
        </w:tc>
      </w:tr>
      <w:tr w:rsidR="002327A8" w14:paraId="4DCE871E" w14:textId="77777777">
        <w:tc>
          <w:tcPr>
            <w:tcW w:w="779" w:type="dxa"/>
          </w:tcPr>
          <w:p w14:paraId="62B94A57" w14:textId="77777777" w:rsidR="002327A8" w:rsidRDefault="002327A8">
            <w:pPr>
              <w:tabs>
                <w:tab w:val="left" w:pos="1545"/>
              </w:tabs>
              <w:spacing w:after="0" w:line="360" w:lineRule="auto"/>
              <w:rPr>
                <w:rFonts w:ascii="Times New Roman" w:eastAsia="Times New Roman" w:hAnsi="Times New Roman" w:cs="Times New Roman"/>
                <w:sz w:val="24"/>
                <w:szCs w:val="24"/>
              </w:rPr>
            </w:pPr>
          </w:p>
        </w:tc>
        <w:tc>
          <w:tcPr>
            <w:tcW w:w="893" w:type="dxa"/>
          </w:tcPr>
          <w:p w14:paraId="7965CFDB" w14:textId="77777777" w:rsidR="002327A8" w:rsidRDefault="002327A8">
            <w:pPr>
              <w:tabs>
                <w:tab w:val="left" w:pos="1545"/>
              </w:tabs>
              <w:spacing w:after="0" w:line="360" w:lineRule="auto"/>
              <w:rPr>
                <w:rFonts w:ascii="Times New Roman" w:eastAsia="Times New Roman" w:hAnsi="Times New Roman" w:cs="Times New Roman"/>
                <w:sz w:val="24"/>
                <w:szCs w:val="24"/>
              </w:rPr>
            </w:pPr>
          </w:p>
        </w:tc>
        <w:tc>
          <w:tcPr>
            <w:tcW w:w="1430" w:type="dxa"/>
          </w:tcPr>
          <w:p w14:paraId="51E4061C" w14:textId="77777777" w:rsidR="002327A8" w:rsidRDefault="002327A8">
            <w:pPr>
              <w:tabs>
                <w:tab w:val="left" w:pos="1545"/>
              </w:tabs>
              <w:spacing w:after="0" w:line="360" w:lineRule="auto"/>
              <w:rPr>
                <w:rFonts w:ascii="Times New Roman" w:eastAsia="Times New Roman" w:hAnsi="Times New Roman" w:cs="Times New Roman"/>
                <w:sz w:val="24"/>
                <w:szCs w:val="24"/>
              </w:rPr>
            </w:pPr>
          </w:p>
        </w:tc>
        <w:tc>
          <w:tcPr>
            <w:tcW w:w="805" w:type="dxa"/>
          </w:tcPr>
          <w:p w14:paraId="33CB3C43" w14:textId="77777777" w:rsidR="002327A8" w:rsidRDefault="002327A8">
            <w:pPr>
              <w:tabs>
                <w:tab w:val="left" w:pos="1545"/>
              </w:tabs>
              <w:spacing w:after="0" w:line="360" w:lineRule="auto"/>
              <w:rPr>
                <w:rFonts w:ascii="Times New Roman" w:eastAsia="Times New Roman" w:hAnsi="Times New Roman" w:cs="Times New Roman"/>
                <w:sz w:val="24"/>
                <w:szCs w:val="24"/>
              </w:rPr>
            </w:pPr>
          </w:p>
        </w:tc>
        <w:tc>
          <w:tcPr>
            <w:tcW w:w="785" w:type="dxa"/>
          </w:tcPr>
          <w:p w14:paraId="16D392E2" w14:textId="77777777" w:rsidR="002327A8" w:rsidRDefault="002327A8">
            <w:pPr>
              <w:tabs>
                <w:tab w:val="left" w:pos="1545"/>
              </w:tabs>
              <w:spacing w:after="0" w:line="360" w:lineRule="auto"/>
              <w:rPr>
                <w:rFonts w:ascii="Times New Roman" w:eastAsia="Times New Roman" w:hAnsi="Times New Roman" w:cs="Times New Roman"/>
                <w:sz w:val="24"/>
                <w:szCs w:val="24"/>
              </w:rPr>
            </w:pPr>
          </w:p>
        </w:tc>
        <w:tc>
          <w:tcPr>
            <w:tcW w:w="1190" w:type="dxa"/>
          </w:tcPr>
          <w:p w14:paraId="4DB6B8F3" w14:textId="77777777" w:rsidR="002327A8" w:rsidRDefault="002327A8">
            <w:pPr>
              <w:tabs>
                <w:tab w:val="left" w:pos="1545"/>
              </w:tabs>
              <w:spacing w:after="0" w:line="360" w:lineRule="auto"/>
              <w:rPr>
                <w:rFonts w:ascii="Times New Roman" w:eastAsia="Times New Roman" w:hAnsi="Times New Roman" w:cs="Times New Roman"/>
                <w:sz w:val="24"/>
                <w:szCs w:val="24"/>
              </w:rPr>
            </w:pPr>
          </w:p>
        </w:tc>
        <w:tc>
          <w:tcPr>
            <w:tcW w:w="1323" w:type="dxa"/>
          </w:tcPr>
          <w:p w14:paraId="75E21BBD" w14:textId="77777777" w:rsidR="002327A8" w:rsidRDefault="002327A8">
            <w:pPr>
              <w:tabs>
                <w:tab w:val="left" w:pos="1545"/>
              </w:tabs>
              <w:spacing w:after="0" w:line="360" w:lineRule="auto"/>
              <w:rPr>
                <w:rFonts w:ascii="Times New Roman" w:eastAsia="Times New Roman" w:hAnsi="Times New Roman" w:cs="Times New Roman"/>
                <w:sz w:val="24"/>
                <w:szCs w:val="24"/>
              </w:rPr>
            </w:pPr>
          </w:p>
        </w:tc>
        <w:tc>
          <w:tcPr>
            <w:tcW w:w="968" w:type="dxa"/>
          </w:tcPr>
          <w:p w14:paraId="7E4F1D37" w14:textId="77777777" w:rsidR="002327A8" w:rsidRDefault="002327A8">
            <w:pPr>
              <w:tabs>
                <w:tab w:val="left" w:pos="1545"/>
              </w:tabs>
              <w:spacing w:after="0" w:line="360" w:lineRule="auto"/>
              <w:rPr>
                <w:rFonts w:ascii="Times New Roman" w:eastAsia="Times New Roman" w:hAnsi="Times New Roman" w:cs="Times New Roman"/>
                <w:sz w:val="24"/>
                <w:szCs w:val="24"/>
              </w:rPr>
            </w:pPr>
          </w:p>
        </w:tc>
        <w:tc>
          <w:tcPr>
            <w:tcW w:w="1070" w:type="dxa"/>
          </w:tcPr>
          <w:p w14:paraId="3C20B50D" w14:textId="77777777" w:rsidR="002327A8" w:rsidRDefault="002327A8">
            <w:pPr>
              <w:tabs>
                <w:tab w:val="left" w:pos="1545"/>
              </w:tabs>
              <w:spacing w:after="0" w:line="360" w:lineRule="auto"/>
              <w:rPr>
                <w:rFonts w:ascii="Times New Roman" w:eastAsia="Times New Roman" w:hAnsi="Times New Roman" w:cs="Times New Roman"/>
                <w:sz w:val="24"/>
                <w:szCs w:val="24"/>
              </w:rPr>
            </w:pPr>
          </w:p>
        </w:tc>
      </w:tr>
    </w:tbl>
    <w:p w14:paraId="07226A1C" w14:textId="77777777" w:rsidR="002327A8" w:rsidRDefault="002327A8">
      <w:pPr>
        <w:tabs>
          <w:tab w:val="left" w:pos="1545"/>
        </w:tabs>
        <w:spacing w:line="360" w:lineRule="auto"/>
        <w:rPr>
          <w:rFonts w:ascii="Times New Roman" w:eastAsia="Times New Roman" w:hAnsi="Times New Roman" w:cs="Times New Roman"/>
          <w:sz w:val="24"/>
          <w:szCs w:val="24"/>
        </w:rPr>
      </w:pPr>
    </w:p>
    <w:p w14:paraId="4E4D7057" w14:textId="77777777" w:rsidR="002327A8" w:rsidRDefault="004C44CB">
      <w:pPr>
        <w:tabs>
          <w:tab w:val="left" w:pos="1545"/>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Reason for intervention: </w:t>
      </w:r>
    </w:p>
    <w:p w14:paraId="0BDB8DFA" w14:textId="77777777" w:rsidR="002327A8" w:rsidRDefault="004C44CB">
      <w:pPr>
        <w:tabs>
          <w:tab w:val="left" w:pos="1545"/>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of Identification: </w:t>
      </w:r>
    </w:p>
    <w:p w14:paraId="00E27788" w14:textId="77777777" w:rsidR="002327A8" w:rsidRDefault="004C44CB">
      <w:pPr>
        <w:tabs>
          <w:tab w:val="left" w:pos="1545"/>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of Intake: </w:t>
      </w:r>
    </w:p>
    <w:p w14:paraId="0B10495E" w14:textId="77777777" w:rsidR="002327A8" w:rsidRDefault="004C44CB">
      <w:pPr>
        <w:tabs>
          <w:tab w:val="left" w:pos="1545"/>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of Termination: </w:t>
      </w:r>
    </w:p>
    <w:p w14:paraId="0ADB4E08" w14:textId="77777777" w:rsidR="002327A8" w:rsidRDefault="004C44CB">
      <w:pPr>
        <w:tabs>
          <w:tab w:val="left" w:pos="1545"/>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No. of sessions: </w:t>
      </w:r>
    </w:p>
    <w:p w14:paraId="1A4D2E56" w14:textId="77777777" w:rsidR="002327A8" w:rsidRDefault="004C44CB">
      <w:pPr>
        <w:tabs>
          <w:tab w:val="left" w:pos="1545"/>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 of the social Work Trainee:</w:t>
      </w:r>
    </w:p>
    <w:p w14:paraId="1DF75586" w14:textId="77777777" w:rsidR="002327A8" w:rsidRDefault="004C44CB">
      <w:pPr>
        <w:tabs>
          <w:tab w:val="left" w:pos="1545"/>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Name of the Agency: </w:t>
      </w:r>
    </w:p>
    <w:p w14:paraId="3498C152" w14:textId="77777777" w:rsidR="002327A8" w:rsidRDefault="004C44CB">
      <w:pPr>
        <w:tabs>
          <w:tab w:val="left" w:pos="1545"/>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r>
        <w:rPr>
          <w:rFonts w:ascii="Times New Roman" w:eastAsia="Times New Roman" w:hAnsi="Times New Roman" w:cs="Times New Roman"/>
          <w:sz w:val="24"/>
          <w:szCs w:val="24"/>
        </w:rPr>
        <w:t xml:space="preserve"> of the supervisors: Agency: Faculty</w:t>
      </w:r>
    </w:p>
    <w:p w14:paraId="633D3B7E"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Genogram of the client’s family</w:t>
      </w:r>
    </w:p>
    <w:p w14:paraId="3F204B05"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Process</w:t>
      </w:r>
    </w:p>
    <w:p w14:paraId="54EAD2BC"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Informants</w:t>
      </w:r>
    </w:p>
    <w:p w14:paraId="4FA360EB"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Presenting Chief Complaints</w:t>
      </w:r>
    </w:p>
    <w:p w14:paraId="49CA036B"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History of Present Illness</w:t>
      </w:r>
    </w:p>
    <w:p w14:paraId="65F1F6DC"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Past Psychiatric and Medical History</w:t>
      </w:r>
    </w:p>
    <w:p w14:paraId="0E9851B5"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Treatment History</w:t>
      </w:r>
    </w:p>
    <w:p w14:paraId="048342EE"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Family History</w:t>
      </w:r>
    </w:p>
    <w:p w14:paraId="3AAB6473"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Personal History-Consider the subhe</w:t>
      </w:r>
      <w:r>
        <w:rPr>
          <w:rFonts w:ascii="Times New Roman" w:eastAsia="Times New Roman" w:hAnsi="Times New Roman" w:cs="Times New Roman"/>
          <w:sz w:val="24"/>
          <w:szCs w:val="24"/>
        </w:rPr>
        <w:t>adings</w:t>
      </w:r>
    </w:p>
    <w:p w14:paraId="5C396E43"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Physical Examination</w:t>
      </w:r>
    </w:p>
    <w:p w14:paraId="2247DC0E"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Mental Status Examination (MSE)-Consider the subheadings</w:t>
      </w:r>
    </w:p>
    <w:p w14:paraId="39D1C526"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Investigations</w:t>
      </w:r>
    </w:p>
    <w:p w14:paraId="3F852842"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Formulation</w:t>
      </w:r>
    </w:p>
    <w:p w14:paraId="72664391"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Special Interviews</w:t>
      </w:r>
    </w:p>
    <w:p w14:paraId="583AF87A" w14:textId="77777777" w:rsidR="002327A8" w:rsidRDefault="004C44CB">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Social Group Work Format-</w:t>
      </w:r>
    </w:p>
    <w:p w14:paraId="695B4240" w14:textId="77777777" w:rsidR="002327A8" w:rsidRDefault="004C44C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(A)Group Profile </w:t>
      </w:r>
    </w:p>
    <w:p w14:paraId="6D097A99" w14:textId="77777777" w:rsidR="002327A8" w:rsidRDefault="004C44C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of the group </w:t>
      </w:r>
    </w:p>
    <w:p w14:paraId="1FB12842" w14:textId="77777777" w:rsidR="002327A8" w:rsidRDefault="004C44C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Type of group: (specify the target population) </w:t>
      </w:r>
    </w:p>
    <w:p w14:paraId="6A623C5F" w14:textId="77777777" w:rsidR="002327A8" w:rsidRDefault="004C44CB">
      <w:pPr>
        <w:numPr>
          <w:ilvl w:val="0"/>
          <w:numId w:val="33"/>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Treatment group (b) Task group </w:t>
      </w:r>
    </w:p>
    <w:p w14:paraId="55B304E4" w14:textId="77777777" w:rsidR="002327A8" w:rsidRDefault="004C44CB">
      <w:pPr>
        <w:numPr>
          <w:ilvl w:val="0"/>
          <w:numId w:val="33"/>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Nature of group: (permanent/ floating, homogenous/ heterogeneous) </w:t>
      </w:r>
    </w:p>
    <w:p w14:paraId="4FCF8CBF" w14:textId="77777777" w:rsidR="002327A8" w:rsidRDefault="004C44CB">
      <w:pPr>
        <w:numPr>
          <w:ilvl w:val="0"/>
          <w:numId w:val="33"/>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Total no. of members in the group: </w:t>
      </w:r>
    </w:p>
    <w:p w14:paraId="68576722" w14:textId="77777777" w:rsidR="002327A8" w:rsidRDefault="004C44CB">
      <w:pPr>
        <w:numPr>
          <w:ilvl w:val="0"/>
          <w:numId w:val="33"/>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Name list of the participants </w:t>
      </w:r>
    </w:p>
    <w:p w14:paraId="7C1C64D4" w14:textId="77777777" w:rsidR="002327A8" w:rsidRDefault="004C44CB">
      <w:pPr>
        <w:numPr>
          <w:ilvl w:val="0"/>
          <w:numId w:val="33"/>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Demographic details of the group (percentage wise distribution) </w:t>
      </w:r>
    </w:p>
    <w:p w14:paraId="68552547" w14:textId="77777777" w:rsidR="002327A8" w:rsidRDefault="004C44CB">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Age </w:t>
      </w:r>
    </w:p>
    <w:p w14:paraId="25841632" w14:textId="77777777" w:rsidR="002327A8" w:rsidRDefault="004C44CB">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Education</w:t>
      </w:r>
    </w:p>
    <w:p w14:paraId="57544A3D" w14:textId="77777777" w:rsidR="002327A8" w:rsidRDefault="004C44CB">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 Occupation </w:t>
      </w:r>
    </w:p>
    <w:p w14:paraId="57B0EA57" w14:textId="77777777" w:rsidR="002327A8" w:rsidRDefault="004C44CB">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Income </w:t>
      </w:r>
    </w:p>
    <w:p w14:paraId="391ADFD3" w14:textId="77777777" w:rsidR="002327A8" w:rsidRDefault="004C44CB">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Marital status</w:t>
      </w:r>
    </w:p>
    <w:p w14:paraId="570981C9" w14:textId="77777777" w:rsidR="002327A8" w:rsidRDefault="004C44CB">
      <w:pPr>
        <w:numPr>
          <w:ilvl w:val="0"/>
          <w:numId w:val="18"/>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Objectives of the group </w:t>
      </w:r>
    </w:p>
    <w:p w14:paraId="22C4D796" w14:textId="77777777" w:rsidR="002327A8" w:rsidRDefault="004C44CB">
      <w:pPr>
        <w:spacing w:line="360" w:lineRule="auto"/>
        <w:ind w:left="10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Long term /short term goals Group </w:t>
      </w:r>
    </w:p>
    <w:p w14:paraId="748F479E" w14:textId="77777777" w:rsidR="002327A8" w:rsidRDefault="004C44CB">
      <w:pPr>
        <w:spacing w:line="360" w:lineRule="auto"/>
        <w:ind w:left="1065"/>
        <w:rPr>
          <w:rFonts w:ascii="Times New Roman" w:eastAsia="Times New Roman" w:hAnsi="Times New Roman" w:cs="Times New Roman"/>
          <w:sz w:val="24"/>
          <w:szCs w:val="24"/>
        </w:rPr>
      </w:pPr>
      <w:r>
        <w:rPr>
          <w:rFonts w:ascii="Times New Roman" w:eastAsia="Times New Roman" w:hAnsi="Times New Roman" w:cs="Times New Roman"/>
          <w:sz w:val="24"/>
          <w:szCs w:val="24"/>
        </w:rPr>
        <w:t>norms/ rules &amp; regulations formulated</w:t>
      </w:r>
    </w:p>
    <w:p w14:paraId="37BB6618" w14:textId="77777777" w:rsidR="002327A8" w:rsidRDefault="004C44C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 of Action for the Group Work sessions to be organized in this semester</w:t>
      </w:r>
    </w:p>
    <w:tbl>
      <w:tblPr>
        <w:tblStyle w:val="affff1"/>
        <w:tblW w:w="923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8"/>
        <w:gridCol w:w="1288"/>
        <w:gridCol w:w="1288"/>
        <w:gridCol w:w="1510"/>
        <w:gridCol w:w="1288"/>
        <w:gridCol w:w="1288"/>
        <w:gridCol w:w="1288"/>
      </w:tblGrid>
      <w:tr w:rsidR="002327A8" w14:paraId="28E23F1B" w14:textId="77777777">
        <w:tc>
          <w:tcPr>
            <w:tcW w:w="1288" w:type="dxa"/>
          </w:tcPr>
          <w:p w14:paraId="2B487D90" w14:textId="77777777" w:rsidR="002327A8" w:rsidRDefault="004C44C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Title</w:t>
            </w:r>
          </w:p>
        </w:tc>
        <w:tc>
          <w:tcPr>
            <w:tcW w:w="1288" w:type="dxa"/>
          </w:tcPr>
          <w:p w14:paraId="1705C4CC" w14:textId="77777777" w:rsidR="002327A8" w:rsidRDefault="004C44C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Group </w:t>
            </w:r>
          </w:p>
        </w:tc>
        <w:tc>
          <w:tcPr>
            <w:tcW w:w="1288" w:type="dxa"/>
          </w:tcPr>
          <w:p w14:paraId="535B8486" w14:textId="77777777" w:rsidR="002327A8" w:rsidRDefault="004C44C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Contents</w:t>
            </w:r>
          </w:p>
        </w:tc>
        <w:tc>
          <w:tcPr>
            <w:tcW w:w="1510" w:type="dxa"/>
          </w:tcPr>
          <w:p w14:paraId="78F7EE48" w14:textId="77777777" w:rsidR="002327A8" w:rsidRDefault="004C44C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Methodology</w:t>
            </w:r>
          </w:p>
        </w:tc>
        <w:tc>
          <w:tcPr>
            <w:tcW w:w="1288" w:type="dxa"/>
          </w:tcPr>
          <w:p w14:paraId="5A7D25AF" w14:textId="77777777" w:rsidR="002327A8" w:rsidRDefault="004C44C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Resources used</w:t>
            </w:r>
          </w:p>
        </w:tc>
        <w:tc>
          <w:tcPr>
            <w:tcW w:w="1288" w:type="dxa"/>
          </w:tcPr>
          <w:p w14:paraId="0E1B8936" w14:textId="77777777" w:rsidR="002327A8" w:rsidRDefault="004C44C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w:t>
            </w:r>
          </w:p>
        </w:tc>
        <w:tc>
          <w:tcPr>
            <w:tcW w:w="1288" w:type="dxa"/>
          </w:tcPr>
          <w:p w14:paraId="516B9FE7" w14:textId="77777777" w:rsidR="002327A8" w:rsidRDefault="004C44C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Expected outcomes</w:t>
            </w:r>
          </w:p>
        </w:tc>
      </w:tr>
      <w:tr w:rsidR="002327A8" w14:paraId="766658A6" w14:textId="77777777">
        <w:tc>
          <w:tcPr>
            <w:tcW w:w="1288" w:type="dxa"/>
          </w:tcPr>
          <w:p w14:paraId="0A9BAEA7" w14:textId="77777777" w:rsidR="002327A8" w:rsidRDefault="002327A8">
            <w:pPr>
              <w:spacing w:after="0" w:line="360" w:lineRule="auto"/>
              <w:rPr>
                <w:rFonts w:ascii="Times New Roman" w:eastAsia="Times New Roman" w:hAnsi="Times New Roman" w:cs="Times New Roman"/>
                <w:sz w:val="24"/>
                <w:szCs w:val="24"/>
              </w:rPr>
            </w:pPr>
          </w:p>
        </w:tc>
        <w:tc>
          <w:tcPr>
            <w:tcW w:w="1288" w:type="dxa"/>
          </w:tcPr>
          <w:p w14:paraId="1187E6DB" w14:textId="77777777" w:rsidR="002327A8" w:rsidRDefault="002327A8">
            <w:pPr>
              <w:spacing w:after="0" w:line="360" w:lineRule="auto"/>
              <w:rPr>
                <w:rFonts w:ascii="Times New Roman" w:eastAsia="Times New Roman" w:hAnsi="Times New Roman" w:cs="Times New Roman"/>
                <w:sz w:val="24"/>
                <w:szCs w:val="24"/>
              </w:rPr>
            </w:pPr>
          </w:p>
        </w:tc>
        <w:tc>
          <w:tcPr>
            <w:tcW w:w="1288" w:type="dxa"/>
          </w:tcPr>
          <w:p w14:paraId="25B01D27" w14:textId="77777777" w:rsidR="002327A8" w:rsidRDefault="002327A8">
            <w:pPr>
              <w:spacing w:after="0" w:line="360" w:lineRule="auto"/>
              <w:rPr>
                <w:rFonts w:ascii="Times New Roman" w:eastAsia="Times New Roman" w:hAnsi="Times New Roman" w:cs="Times New Roman"/>
                <w:sz w:val="24"/>
                <w:szCs w:val="24"/>
              </w:rPr>
            </w:pPr>
          </w:p>
        </w:tc>
        <w:tc>
          <w:tcPr>
            <w:tcW w:w="1510" w:type="dxa"/>
          </w:tcPr>
          <w:p w14:paraId="705B207B" w14:textId="77777777" w:rsidR="002327A8" w:rsidRDefault="002327A8">
            <w:pPr>
              <w:spacing w:after="0" w:line="360" w:lineRule="auto"/>
              <w:rPr>
                <w:rFonts w:ascii="Times New Roman" w:eastAsia="Times New Roman" w:hAnsi="Times New Roman" w:cs="Times New Roman"/>
                <w:sz w:val="24"/>
                <w:szCs w:val="24"/>
              </w:rPr>
            </w:pPr>
          </w:p>
        </w:tc>
        <w:tc>
          <w:tcPr>
            <w:tcW w:w="1288" w:type="dxa"/>
          </w:tcPr>
          <w:p w14:paraId="72F9FB2D" w14:textId="77777777" w:rsidR="002327A8" w:rsidRDefault="002327A8">
            <w:pPr>
              <w:spacing w:after="0" w:line="360" w:lineRule="auto"/>
              <w:rPr>
                <w:rFonts w:ascii="Times New Roman" w:eastAsia="Times New Roman" w:hAnsi="Times New Roman" w:cs="Times New Roman"/>
                <w:sz w:val="24"/>
                <w:szCs w:val="24"/>
              </w:rPr>
            </w:pPr>
          </w:p>
        </w:tc>
        <w:tc>
          <w:tcPr>
            <w:tcW w:w="1288" w:type="dxa"/>
          </w:tcPr>
          <w:p w14:paraId="7B25EE25" w14:textId="77777777" w:rsidR="002327A8" w:rsidRDefault="002327A8">
            <w:pPr>
              <w:spacing w:after="0" w:line="360" w:lineRule="auto"/>
              <w:rPr>
                <w:rFonts w:ascii="Times New Roman" w:eastAsia="Times New Roman" w:hAnsi="Times New Roman" w:cs="Times New Roman"/>
                <w:sz w:val="24"/>
                <w:szCs w:val="24"/>
              </w:rPr>
            </w:pPr>
          </w:p>
        </w:tc>
        <w:tc>
          <w:tcPr>
            <w:tcW w:w="1288" w:type="dxa"/>
          </w:tcPr>
          <w:p w14:paraId="792E0AEF" w14:textId="77777777" w:rsidR="002327A8" w:rsidRDefault="002327A8">
            <w:pPr>
              <w:spacing w:after="0" w:line="360" w:lineRule="auto"/>
              <w:rPr>
                <w:rFonts w:ascii="Times New Roman" w:eastAsia="Times New Roman" w:hAnsi="Times New Roman" w:cs="Times New Roman"/>
                <w:sz w:val="24"/>
                <w:szCs w:val="24"/>
              </w:rPr>
            </w:pPr>
          </w:p>
        </w:tc>
      </w:tr>
    </w:tbl>
    <w:p w14:paraId="4F63D2D0" w14:textId="77777777" w:rsidR="002327A8" w:rsidRDefault="002327A8">
      <w:pPr>
        <w:spacing w:line="360" w:lineRule="auto"/>
        <w:rPr>
          <w:rFonts w:ascii="Times New Roman" w:eastAsia="Times New Roman" w:hAnsi="Times New Roman" w:cs="Times New Roman"/>
          <w:sz w:val="24"/>
          <w:szCs w:val="24"/>
        </w:rPr>
      </w:pPr>
    </w:p>
    <w:p w14:paraId="439B4ECD" w14:textId="77777777" w:rsidR="002327A8" w:rsidRDefault="004C44CB">
      <w:pPr>
        <w:numPr>
          <w:ilvl w:val="0"/>
          <w:numId w:val="18"/>
        </w:num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Process recording of the Group Work Sessions:</w:t>
      </w:r>
    </w:p>
    <w:p w14:paraId="382AF520" w14:textId="77777777" w:rsidR="002327A8" w:rsidRDefault="004C44CB">
      <w:pPr>
        <w:tabs>
          <w:tab w:val="left" w:pos="168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Title of the group work session: </w:t>
      </w:r>
    </w:p>
    <w:p w14:paraId="630AA09E" w14:textId="77777777" w:rsidR="002327A8" w:rsidRDefault="004C44CB">
      <w:pPr>
        <w:tabs>
          <w:tab w:val="left" w:pos="1680"/>
        </w:tabs>
        <w:spacing w:line="240" w:lineRule="auto"/>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Objectives: </w:t>
      </w:r>
    </w:p>
    <w:p w14:paraId="29C0BEFE" w14:textId="77777777" w:rsidR="002327A8" w:rsidRDefault="004C44CB">
      <w:pPr>
        <w:tabs>
          <w:tab w:val="left" w:pos="1680"/>
        </w:tabs>
        <w:spacing w:line="240" w:lineRule="auto"/>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Members present for the session: </w:t>
      </w:r>
    </w:p>
    <w:p w14:paraId="626BD7D5" w14:textId="77777777" w:rsidR="002327A8" w:rsidRDefault="004C44CB">
      <w:pPr>
        <w:tabs>
          <w:tab w:val="left" w:pos="1680"/>
        </w:tabs>
        <w:spacing w:line="240" w:lineRule="auto"/>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Members absent for the session: </w:t>
      </w:r>
    </w:p>
    <w:p w14:paraId="5E44041B" w14:textId="77777777" w:rsidR="002327A8" w:rsidRDefault="004C44CB">
      <w:pPr>
        <w:tabs>
          <w:tab w:val="left" w:pos="1680"/>
        </w:tabs>
        <w:spacing w:line="240" w:lineRule="auto"/>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Contents of the session: (record in detail) </w:t>
      </w:r>
    </w:p>
    <w:p w14:paraId="725E7811" w14:textId="77777777" w:rsidR="002327A8" w:rsidRDefault="004C44CB">
      <w:pPr>
        <w:tabs>
          <w:tab w:val="left" w:pos="1680"/>
        </w:tabs>
        <w:spacing w:line="240" w:lineRule="auto"/>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Methodology used: </w:t>
      </w:r>
    </w:p>
    <w:p w14:paraId="2D311279" w14:textId="77777777" w:rsidR="002327A8" w:rsidRDefault="004C44CB">
      <w:pPr>
        <w:tabs>
          <w:tab w:val="left" w:pos="1680"/>
        </w:tabs>
        <w:spacing w:line="240" w:lineRule="auto"/>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Resource persons involved/ agencies co-ordinated</w:t>
      </w:r>
    </w:p>
    <w:p w14:paraId="4E9E6DD2"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(D)Group Work Process </w:t>
      </w:r>
    </w:p>
    <w:p w14:paraId="2EE7DE2B"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(i)Group Dynamics</w:t>
      </w:r>
    </w:p>
    <w:p w14:paraId="1042D909"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Level of communication and interaction in the group </w:t>
      </w:r>
    </w:p>
    <w:p w14:paraId="6F8CF7B2"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Level of attraction and cohesion in the group </w:t>
      </w:r>
    </w:p>
    <w:p w14:paraId="0E07682B"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Group culture during the session </w:t>
      </w:r>
    </w:p>
    <w:p w14:paraId="4D3400E1"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Adherence to the expected norms</w:t>
      </w:r>
    </w:p>
    <w:p w14:paraId="5F12879C"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Emotional reactions to the session </w:t>
      </w:r>
    </w:p>
    <w:p w14:paraId="64E95DA3"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Relationship with the group worker </w:t>
      </w:r>
    </w:p>
    <w:p w14:paraId="67BA1A9E"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Leadership pattern followed </w:t>
      </w:r>
    </w:p>
    <w:p w14:paraId="699C0885"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Level of participati</w:t>
      </w:r>
      <w:r>
        <w:rPr>
          <w:rFonts w:ascii="Times New Roman" w:eastAsia="Times New Roman" w:hAnsi="Times New Roman" w:cs="Times New Roman"/>
          <w:sz w:val="24"/>
          <w:szCs w:val="24"/>
        </w:rPr>
        <w:t>on of the members</w:t>
      </w:r>
    </w:p>
    <w:p w14:paraId="21FFD074"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(ii) Sociogram / Sociometry</w:t>
      </w:r>
      <w:r>
        <w:rPr>
          <w:rFonts w:ascii="Times New Roman" w:eastAsia="Times New Roman" w:hAnsi="Times New Roman" w:cs="Times New Roman"/>
          <w:sz w:val="24"/>
          <w:szCs w:val="24"/>
        </w:rPr>
        <w:t xml:space="preserve"> (diagrammatic representation of the communication and interaction pattern that existed in the group)</w:t>
      </w:r>
    </w:p>
    <w:p w14:paraId="6DECA876" w14:textId="77777777" w:rsidR="002327A8" w:rsidRDefault="004C44CB">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(iii)Professional Assessment</w:t>
      </w:r>
    </w:p>
    <w:p w14:paraId="2B07AB28"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Barriers encountered during the session </w:t>
      </w:r>
    </w:p>
    <w:p w14:paraId="603DF3C6" w14:textId="77777777" w:rsidR="002327A8" w:rsidRDefault="004C44CB">
      <w:pPr>
        <w:spacing w:line="240" w:lineRule="auto"/>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Overall Assessment </w:t>
      </w:r>
    </w:p>
    <w:p w14:paraId="43BDCF64" w14:textId="77777777" w:rsidR="002327A8" w:rsidRDefault="004C44CB">
      <w:pPr>
        <w:spacing w:line="240" w:lineRule="auto"/>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Principles of G</w:t>
      </w:r>
      <w:r>
        <w:rPr>
          <w:rFonts w:ascii="Times New Roman" w:eastAsia="Times New Roman" w:hAnsi="Times New Roman" w:cs="Times New Roman"/>
          <w:sz w:val="24"/>
          <w:szCs w:val="24"/>
        </w:rPr>
        <w:t>roup Work applied</w:t>
      </w:r>
    </w:p>
    <w:p w14:paraId="63CA0EB6" w14:textId="77777777" w:rsidR="002327A8" w:rsidRDefault="004C44CB">
      <w:pPr>
        <w:spacing w:line="240" w:lineRule="auto"/>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Skills developed </w:t>
      </w:r>
    </w:p>
    <w:p w14:paraId="59A33EB9" w14:textId="77777777" w:rsidR="002327A8" w:rsidRDefault="004C44CB">
      <w:pPr>
        <w:spacing w:line="240" w:lineRule="auto"/>
        <w:rPr>
          <w:rFonts w:ascii="Times New Roman" w:eastAsia="Times New Roman" w:hAnsi="Times New Roman" w:cs="Times New Roman"/>
          <w:sz w:val="24"/>
          <w:szCs w:val="24"/>
        </w:rPr>
      </w:pPr>
      <w:r>
        <w:rPr>
          <w:rFonts w:ascii="Symbol" w:eastAsia="Symbol" w:hAnsi="Symbol" w:cs="Symbol"/>
          <w:sz w:val="24"/>
          <w:szCs w:val="24"/>
        </w:rPr>
        <w:lastRenderedPageBreak/>
        <w:t>∙</w:t>
      </w:r>
      <w:r>
        <w:rPr>
          <w:rFonts w:ascii="Times New Roman" w:eastAsia="Times New Roman" w:hAnsi="Times New Roman" w:cs="Times New Roman"/>
          <w:sz w:val="24"/>
          <w:szCs w:val="24"/>
        </w:rPr>
        <w:t xml:space="preserve"> Evaluation &amp; Personal Reflections</w:t>
      </w:r>
    </w:p>
    <w:p w14:paraId="66AA1A8B" w14:textId="77777777" w:rsidR="002327A8" w:rsidRDefault="004C44CB">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(Source-Field Work Manual-Loyola College Chennai)</w:t>
      </w:r>
    </w:p>
    <w:p w14:paraId="26C93072" w14:textId="77777777" w:rsidR="002327A8" w:rsidRDefault="004C44CB">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VII. Community Organization</w:t>
      </w:r>
    </w:p>
    <w:p w14:paraId="0F54591D"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The identified need / problem </w:t>
      </w:r>
    </w:p>
    <w:p w14:paraId="31EB5CE4"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Reason for prioritizing the need/problem </w:t>
      </w:r>
    </w:p>
    <w:p w14:paraId="2D5768E0"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Description of the na</w:t>
      </w:r>
      <w:r>
        <w:rPr>
          <w:rFonts w:ascii="Times New Roman" w:eastAsia="Times New Roman" w:hAnsi="Times New Roman" w:cs="Times New Roman"/>
          <w:sz w:val="24"/>
          <w:szCs w:val="24"/>
        </w:rPr>
        <w:t xml:space="preserve">ture and implications of the need /problem </w:t>
      </w:r>
    </w:p>
    <w:p w14:paraId="0D5F2F3F"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Support systems in the community</w:t>
      </w:r>
    </w:p>
    <w:p w14:paraId="17A43D82"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Alternatives to address the need / problem </w:t>
      </w:r>
    </w:p>
    <w:p w14:paraId="12D871DB"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Reason for selection of the appropriate approach </w:t>
      </w:r>
    </w:p>
    <w:p w14:paraId="149498EE"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Action-Plan (describe the need, objective, plan of action, methodology involved, financial aspects, collaborating bodies and the proposed outcome) </w:t>
      </w:r>
    </w:p>
    <w:p w14:paraId="23BBA90C"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Implementation of the action plan (record in detail the actual implementation) </w:t>
      </w:r>
    </w:p>
    <w:p w14:paraId="7150E8E1"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 Evaluation &amp; feedba</w:t>
      </w:r>
      <w:r>
        <w:rPr>
          <w:rFonts w:ascii="Times New Roman" w:eastAsia="Times New Roman" w:hAnsi="Times New Roman" w:cs="Times New Roman"/>
          <w:sz w:val="24"/>
          <w:szCs w:val="24"/>
        </w:rPr>
        <w:t xml:space="preserve">ck </w:t>
      </w:r>
    </w:p>
    <w:p w14:paraId="4802F06E" w14:textId="77777777" w:rsidR="002327A8" w:rsidRDefault="004C44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Personal Reflections</w:t>
      </w:r>
    </w:p>
    <w:p w14:paraId="33CE8CFF" w14:textId="77777777" w:rsidR="002327A8" w:rsidRDefault="004C44CB">
      <w:pPr>
        <w:spacing w:after="0" w:line="36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Psychiatric Case History Taking Format:</w:t>
      </w:r>
    </w:p>
    <w:p w14:paraId="1603CEBB" w14:textId="77777777" w:rsidR="002327A8" w:rsidRDefault="004C44CB">
      <w:pPr>
        <w:spacing w:after="0" w:line="360" w:lineRule="auto"/>
        <w:rPr>
          <w:rFonts w:ascii="Times New Roman" w:eastAsia="Times New Roman" w:hAnsi="Times New Roman" w:cs="Times New Roman"/>
          <w:b/>
          <w:sz w:val="28"/>
          <w:szCs w:val="28"/>
          <w:u w:val="single"/>
        </w:rPr>
      </w:pPr>
      <w:r>
        <w:rPr>
          <w:b/>
          <w:color w:val="232323"/>
        </w:rPr>
        <w:t>Identification and Family Information</w:t>
      </w:r>
      <w:r>
        <w:rPr>
          <w:color w:val="232323"/>
        </w:rPr>
        <w:br/>
        <w:t>• Identification data of the index case</w:t>
      </w:r>
      <w:r>
        <w:rPr>
          <w:color w:val="232323"/>
        </w:rPr>
        <w:br/>
        <w:t>• Name</w:t>
      </w:r>
      <w:r>
        <w:rPr>
          <w:color w:val="232323"/>
        </w:rPr>
        <w:br/>
        <w:t>• Age</w:t>
      </w:r>
      <w:r>
        <w:rPr>
          <w:color w:val="232323"/>
        </w:rPr>
        <w:br/>
        <w:t>• Sex</w:t>
      </w:r>
      <w:r>
        <w:rPr>
          <w:color w:val="232323"/>
        </w:rPr>
        <w:br/>
        <w:t>• Marital status</w:t>
      </w:r>
      <w:r>
        <w:rPr>
          <w:color w:val="232323"/>
        </w:rPr>
        <w:br/>
        <w:t>• Religion</w:t>
      </w:r>
      <w:r>
        <w:rPr>
          <w:color w:val="232323"/>
        </w:rPr>
        <w:br/>
        <w:t>• Address</w:t>
      </w:r>
    </w:p>
    <w:p w14:paraId="2B1EA956" w14:textId="77777777" w:rsidR="002327A8" w:rsidRDefault="004C44CB">
      <w:pPr>
        <w:pBdr>
          <w:top w:val="nil"/>
          <w:left w:val="nil"/>
          <w:bottom w:val="nil"/>
          <w:right w:val="nil"/>
          <w:between w:val="nil"/>
        </w:pBdr>
        <w:shd w:val="clear" w:color="auto" w:fill="FFFFFF"/>
        <w:spacing w:before="280" w:after="280" w:line="360" w:lineRule="auto"/>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4"/>
          <w:szCs w:val="24"/>
        </w:rPr>
        <w:t>Family details</w:t>
      </w:r>
      <w:r>
        <w:rPr>
          <w:rFonts w:ascii="Times New Roman" w:eastAsia="Times New Roman" w:hAnsi="Times New Roman" w:cs="Times New Roman"/>
          <w:color w:val="232323"/>
          <w:sz w:val="24"/>
          <w:szCs w:val="24"/>
        </w:rPr>
        <w:br/>
        <w:t>• Type of family: Nuclear/joint/three</w:t>
      </w:r>
      <w:r>
        <w:rPr>
          <w:rFonts w:ascii="Times New Roman" w:eastAsia="Times New Roman" w:hAnsi="Times New Roman" w:cs="Times New Roman"/>
          <w:color w:val="232323"/>
          <w:sz w:val="24"/>
          <w:szCs w:val="24"/>
        </w:rPr>
        <w:t xml:space="preserve"> generation</w:t>
      </w:r>
      <w:r>
        <w:rPr>
          <w:rFonts w:ascii="Times New Roman" w:eastAsia="Times New Roman" w:hAnsi="Times New Roman" w:cs="Times New Roman"/>
          <w:color w:val="232323"/>
          <w:sz w:val="24"/>
          <w:szCs w:val="24"/>
        </w:rPr>
        <w:br/>
        <w:t>• Composition of the family</w:t>
      </w:r>
      <w:r>
        <w:rPr>
          <w:rFonts w:ascii="Times New Roman" w:eastAsia="Times New Roman" w:hAnsi="Times New Roman" w:cs="Times New Roman"/>
          <w:color w:val="232323"/>
          <w:sz w:val="24"/>
          <w:szCs w:val="24"/>
        </w:rPr>
        <w:br/>
        <w:t>&gt; Total number of family members</w:t>
      </w:r>
      <w:r>
        <w:rPr>
          <w:rFonts w:ascii="Times New Roman" w:eastAsia="Times New Roman" w:hAnsi="Times New Roman" w:cs="Times New Roman"/>
          <w:color w:val="232323"/>
          <w:sz w:val="24"/>
          <w:szCs w:val="24"/>
        </w:rPr>
        <w:br/>
        <w:t>&gt; Decide who is the 'Head of the family' (HOF)</w:t>
      </w:r>
      <w:r>
        <w:rPr>
          <w:rFonts w:ascii="Times New Roman" w:eastAsia="Times New Roman" w:hAnsi="Times New Roman" w:cs="Times New Roman"/>
          <w:color w:val="232323"/>
          <w:sz w:val="24"/>
          <w:szCs w:val="24"/>
        </w:rPr>
        <w:br/>
        <w:t>• Description of the family members indicating the allotted case's position as per the following table:</w:t>
      </w:r>
    </w:p>
    <w:p w14:paraId="52531412" w14:textId="77777777" w:rsidR="002327A8" w:rsidRDefault="004C44CB">
      <w:pPr>
        <w:pBdr>
          <w:top w:val="nil"/>
          <w:left w:val="nil"/>
          <w:bottom w:val="nil"/>
          <w:right w:val="nil"/>
          <w:between w:val="nil"/>
        </w:pBdr>
        <w:shd w:val="clear" w:color="auto" w:fill="FFFFFF"/>
        <w:spacing w:before="280" w:after="280" w:line="360" w:lineRule="auto"/>
        <w:rPr>
          <w:rFonts w:ascii="Times New Roman" w:eastAsia="Times New Roman" w:hAnsi="Times New Roman" w:cs="Times New Roman"/>
          <w:color w:val="232323"/>
          <w:sz w:val="24"/>
          <w:szCs w:val="24"/>
        </w:rPr>
      </w:pPr>
      <w:r>
        <w:rPr>
          <w:rFonts w:ascii="Times New Roman" w:eastAsia="Times New Roman" w:hAnsi="Times New Roman" w:cs="Times New Roman"/>
          <w:noProof/>
          <w:color w:val="232323"/>
          <w:sz w:val="24"/>
          <w:szCs w:val="24"/>
          <w:lang w:eastAsia="en-US"/>
        </w:rPr>
        <w:lastRenderedPageBreak/>
        <w:drawing>
          <wp:inline distT="0" distB="0" distL="0" distR="0" wp14:anchorId="4CCDF0DE" wp14:editId="139E56CF">
            <wp:extent cx="5731510" cy="1447165"/>
            <wp:effectExtent l="0" t="0" r="0" b="0"/>
            <wp:docPr id="17" name="image3.png" descr="Recording Family Bio Data"/>
            <wp:cNvGraphicFramePr/>
            <a:graphic xmlns:a="http://schemas.openxmlformats.org/drawingml/2006/main">
              <a:graphicData uri="http://schemas.openxmlformats.org/drawingml/2006/picture">
                <pic:pic xmlns:pic="http://schemas.openxmlformats.org/drawingml/2006/picture">
                  <pic:nvPicPr>
                    <pic:cNvPr id="0" name="image3.png" descr="Recording Family Bio Data"/>
                    <pic:cNvPicPr preferRelativeResize="0"/>
                  </pic:nvPicPr>
                  <pic:blipFill>
                    <a:blip r:embed="rId16"/>
                    <a:srcRect/>
                    <a:stretch>
                      <a:fillRect/>
                    </a:stretch>
                  </pic:blipFill>
                  <pic:spPr>
                    <a:xfrm>
                      <a:off x="0" y="0"/>
                      <a:ext cx="5731510" cy="1447165"/>
                    </a:xfrm>
                    <a:prstGeom prst="rect">
                      <a:avLst/>
                    </a:prstGeom>
                    <a:ln/>
                  </pic:spPr>
                </pic:pic>
              </a:graphicData>
            </a:graphic>
          </wp:inline>
        </w:drawing>
      </w:r>
    </w:p>
    <w:p w14:paraId="5835C97C" w14:textId="77777777" w:rsidR="002327A8" w:rsidRDefault="004C44CB">
      <w:pPr>
        <w:pBdr>
          <w:top w:val="nil"/>
          <w:left w:val="nil"/>
          <w:bottom w:val="nil"/>
          <w:right w:val="nil"/>
          <w:between w:val="nil"/>
        </w:pBdr>
        <w:shd w:val="clear" w:color="auto" w:fill="FFFFFF"/>
        <w:spacing w:before="280" w:after="280" w:line="360" w:lineRule="auto"/>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4"/>
          <w:szCs w:val="24"/>
        </w:rPr>
        <w:t>• Socioeconomic data of the fa</w:t>
      </w:r>
      <w:r>
        <w:rPr>
          <w:rFonts w:ascii="Times New Roman" w:eastAsia="Times New Roman" w:hAnsi="Times New Roman" w:cs="Times New Roman"/>
          <w:color w:val="232323"/>
          <w:sz w:val="24"/>
          <w:szCs w:val="24"/>
        </w:rPr>
        <w:t>mily</w:t>
      </w:r>
      <w:r>
        <w:rPr>
          <w:rFonts w:ascii="Times New Roman" w:eastAsia="Times New Roman" w:hAnsi="Times New Roman" w:cs="Times New Roman"/>
          <w:color w:val="232323"/>
          <w:sz w:val="24"/>
          <w:szCs w:val="24"/>
        </w:rPr>
        <w:br/>
        <w:t>Per capita income per month (of the family):Rs______________, above/below poverty line</w:t>
      </w:r>
      <w:r>
        <w:rPr>
          <w:rFonts w:ascii="Times New Roman" w:eastAsia="Times New Roman" w:hAnsi="Times New Roman" w:cs="Times New Roman"/>
          <w:color w:val="232323"/>
          <w:sz w:val="24"/>
          <w:szCs w:val="24"/>
        </w:rPr>
        <w:br/>
        <w:t>Socioeconomic status (SES) of the family: __________________ class (____________ scale)</w:t>
      </w:r>
    </w:p>
    <w:p w14:paraId="227F76CF" w14:textId="77777777" w:rsidR="002327A8" w:rsidRDefault="004C44CB">
      <w:pPr>
        <w:pBdr>
          <w:top w:val="nil"/>
          <w:left w:val="nil"/>
          <w:bottom w:val="nil"/>
          <w:right w:val="nil"/>
          <w:between w:val="nil"/>
        </w:pBdr>
        <w:shd w:val="clear" w:color="auto" w:fill="FFFFFF"/>
        <w:spacing w:before="280" w:after="280" w:line="360" w:lineRule="auto"/>
        <w:rPr>
          <w:rFonts w:ascii="Times New Roman" w:eastAsia="Times New Roman" w:hAnsi="Times New Roman" w:cs="Times New Roman"/>
          <w:color w:val="232323"/>
          <w:sz w:val="24"/>
          <w:szCs w:val="24"/>
        </w:rPr>
      </w:pPr>
      <w:r>
        <w:rPr>
          <w:rFonts w:ascii="Times New Roman" w:eastAsia="Times New Roman" w:hAnsi="Times New Roman" w:cs="Times New Roman"/>
          <w:b/>
          <w:color w:val="232323"/>
          <w:sz w:val="24"/>
          <w:szCs w:val="24"/>
        </w:rPr>
        <w:t>MEDICAL HISTORY AND EXAMINATION</w:t>
      </w:r>
      <w:r>
        <w:rPr>
          <w:rFonts w:ascii="Times New Roman" w:eastAsia="Times New Roman" w:hAnsi="Times New Roman" w:cs="Times New Roman"/>
          <w:color w:val="232323"/>
          <w:sz w:val="24"/>
          <w:szCs w:val="24"/>
        </w:rPr>
        <w:t> of the index case</w:t>
      </w:r>
      <w:r>
        <w:rPr>
          <w:rFonts w:ascii="Times New Roman" w:eastAsia="Times New Roman" w:hAnsi="Times New Roman" w:cs="Times New Roman"/>
          <w:color w:val="232323"/>
          <w:sz w:val="24"/>
          <w:szCs w:val="24"/>
        </w:rPr>
        <w:br/>
        <w:t>History</w:t>
      </w:r>
      <w:r>
        <w:rPr>
          <w:rFonts w:ascii="Times New Roman" w:eastAsia="Times New Roman" w:hAnsi="Times New Roman" w:cs="Times New Roman"/>
          <w:color w:val="232323"/>
          <w:sz w:val="24"/>
          <w:szCs w:val="24"/>
        </w:rPr>
        <w:br/>
        <w:t>• Presenting compl</w:t>
      </w:r>
      <w:r>
        <w:rPr>
          <w:rFonts w:ascii="Times New Roman" w:eastAsia="Times New Roman" w:hAnsi="Times New Roman" w:cs="Times New Roman"/>
          <w:color w:val="232323"/>
          <w:sz w:val="24"/>
          <w:szCs w:val="24"/>
        </w:rPr>
        <w:t>aints</w:t>
      </w:r>
      <w:r>
        <w:rPr>
          <w:rFonts w:ascii="Times New Roman" w:eastAsia="Times New Roman" w:hAnsi="Times New Roman" w:cs="Times New Roman"/>
          <w:color w:val="232323"/>
          <w:sz w:val="24"/>
          <w:szCs w:val="24"/>
        </w:rPr>
        <w:br/>
        <w:t>• History of present illness till date, including treatment taken</w:t>
      </w:r>
      <w:r>
        <w:rPr>
          <w:rFonts w:ascii="Times New Roman" w:eastAsia="Times New Roman" w:hAnsi="Times New Roman" w:cs="Times New Roman"/>
          <w:color w:val="232323"/>
          <w:sz w:val="24"/>
          <w:szCs w:val="24"/>
        </w:rPr>
        <w:br/>
        <w:t>• Past history</w:t>
      </w:r>
      <w:r>
        <w:rPr>
          <w:rFonts w:ascii="Times New Roman" w:eastAsia="Times New Roman" w:hAnsi="Times New Roman" w:cs="Times New Roman"/>
          <w:color w:val="232323"/>
          <w:sz w:val="24"/>
          <w:szCs w:val="24"/>
        </w:rPr>
        <w:br/>
        <w:t>• Family history</w:t>
      </w:r>
      <w:r>
        <w:rPr>
          <w:rFonts w:ascii="Times New Roman" w:eastAsia="Times New Roman" w:hAnsi="Times New Roman" w:cs="Times New Roman"/>
          <w:color w:val="232323"/>
          <w:sz w:val="24"/>
          <w:szCs w:val="24"/>
        </w:rPr>
        <w:br/>
        <w:t>• Dietary history</w:t>
      </w:r>
      <w:r>
        <w:rPr>
          <w:rFonts w:ascii="Times New Roman" w:eastAsia="Times New Roman" w:hAnsi="Times New Roman" w:cs="Times New Roman"/>
          <w:color w:val="232323"/>
          <w:sz w:val="24"/>
          <w:szCs w:val="24"/>
        </w:rPr>
        <w:br/>
        <w:t>• Menstrual history (where relevant)</w:t>
      </w:r>
      <w:r>
        <w:rPr>
          <w:rFonts w:ascii="Times New Roman" w:eastAsia="Times New Roman" w:hAnsi="Times New Roman" w:cs="Times New Roman"/>
          <w:color w:val="232323"/>
          <w:sz w:val="24"/>
          <w:szCs w:val="24"/>
        </w:rPr>
        <w:br/>
        <w:t>• Obstetric history (where relevant)</w:t>
      </w:r>
      <w:r>
        <w:rPr>
          <w:rFonts w:ascii="Times New Roman" w:eastAsia="Times New Roman" w:hAnsi="Times New Roman" w:cs="Times New Roman"/>
          <w:color w:val="232323"/>
          <w:sz w:val="24"/>
          <w:szCs w:val="24"/>
        </w:rPr>
        <w:br/>
        <w:t>• Developmental history (where relevant)</w:t>
      </w:r>
      <w:r>
        <w:rPr>
          <w:rFonts w:ascii="Times New Roman" w:eastAsia="Times New Roman" w:hAnsi="Times New Roman" w:cs="Times New Roman"/>
          <w:color w:val="232323"/>
          <w:sz w:val="24"/>
          <w:szCs w:val="24"/>
        </w:rPr>
        <w:br/>
        <w:t>• Immunization hist</w:t>
      </w:r>
      <w:r>
        <w:rPr>
          <w:rFonts w:ascii="Times New Roman" w:eastAsia="Times New Roman" w:hAnsi="Times New Roman" w:cs="Times New Roman"/>
          <w:color w:val="232323"/>
          <w:sz w:val="24"/>
          <w:szCs w:val="24"/>
        </w:rPr>
        <w:t>ory</w:t>
      </w:r>
      <w:r>
        <w:rPr>
          <w:rFonts w:ascii="Times New Roman" w:eastAsia="Times New Roman" w:hAnsi="Times New Roman" w:cs="Times New Roman"/>
          <w:color w:val="232323"/>
          <w:sz w:val="24"/>
          <w:szCs w:val="24"/>
        </w:rPr>
        <w:br/>
        <w:t>• Personal history</w:t>
      </w:r>
    </w:p>
    <w:p w14:paraId="0EFDB819" w14:textId="77777777" w:rsidR="002327A8" w:rsidRDefault="004C44CB">
      <w:pPr>
        <w:pBdr>
          <w:top w:val="nil"/>
          <w:left w:val="nil"/>
          <w:bottom w:val="nil"/>
          <w:right w:val="nil"/>
          <w:between w:val="nil"/>
        </w:pBdr>
        <w:shd w:val="clear" w:color="auto" w:fill="FFFFFF"/>
        <w:spacing w:before="280" w:after="280" w:line="360" w:lineRule="auto"/>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4"/>
          <w:szCs w:val="24"/>
        </w:rPr>
        <w:t>Examination</w:t>
      </w:r>
      <w:r>
        <w:rPr>
          <w:rFonts w:ascii="Times New Roman" w:eastAsia="Times New Roman" w:hAnsi="Times New Roman" w:cs="Times New Roman"/>
          <w:color w:val="232323"/>
          <w:sz w:val="24"/>
          <w:szCs w:val="24"/>
        </w:rPr>
        <w:br/>
        <w:t>• General physical examination—Anthropometry, pulse, RR, BP, etc.</w:t>
      </w:r>
      <w:r>
        <w:rPr>
          <w:rFonts w:ascii="Times New Roman" w:eastAsia="Times New Roman" w:hAnsi="Times New Roman" w:cs="Times New Roman"/>
          <w:color w:val="232323"/>
          <w:sz w:val="24"/>
          <w:szCs w:val="24"/>
        </w:rPr>
        <w:br/>
        <w:t>• Systemic examination</w:t>
      </w:r>
      <w:r>
        <w:rPr>
          <w:rFonts w:ascii="Times New Roman" w:eastAsia="Times New Roman" w:hAnsi="Times New Roman" w:cs="Times New Roman"/>
          <w:color w:val="232323"/>
          <w:sz w:val="24"/>
          <w:szCs w:val="24"/>
        </w:rPr>
        <w:br/>
        <w:t>• Medical provisional diagnosis</w:t>
      </w:r>
      <w:r>
        <w:rPr>
          <w:rFonts w:ascii="Times New Roman" w:eastAsia="Times New Roman" w:hAnsi="Times New Roman" w:cs="Times New Roman"/>
          <w:color w:val="232323"/>
          <w:sz w:val="24"/>
          <w:szCs w:val="24"/>
        </w:rPr>
        <w:br/>
        <w:t>• Attitude of the patient toward his/her illness</w:t>
      </w:r>
    </w:p>
    <w:p w14:paraId="368C42D7" w14:textId="77777777" w:rsidR="002327A8" w:rsidRDefault="004C44CB">
      <w:pPr>
        <w:pBdr>
          <w:top w:val="nil"/>
          <w:left w:val="nil"/>
          <w:bottom w:val="nil"/>
          <w:right w:val="nil"/>
          <w:between w:val="nil"/>
        </w:pBdr>
        <w:shd w:val="clear" w:color="auto" w:fill="FFFFFF"/>
        <w:spacing w:before="280" w:after="280" w:line="360" w:lineRule="auto"/>
        <w:rPr>
          <w:rFonts w:ascii="Times New Roman" w:eastAsia="Times New Roman" w:hAnsi="Times New Roman" w:cs="Times New Roman"/>
          <w:color w:val="232323"/>
          <w:sz w:val="24"/>
          <w:szCs w:val="24"/>
        </w:rPr>
      </w:pPr>
      <w:r>
        <w:rPr>
          <w:rFonts w:ascii="Times New Roman" w:eastAsia="Times New Roman" w:hAnsi="Times New Roman" w:cs="Times New Roman"/>
          <w:b/>
          <w:color w:val="232323"/>
          <w:sz w:val="24"/>
          <w:szCs w:val="24"/>
        </w:rPr>
        <w:t>CLINICO-SOCIAL DIAGNOSIS</w:t>
      </w:r>
      <w:r>
        <w:rPr>
          <w:rFonts w:ascii="Times New Roman" w:eastAsia="Times New Roman" w:hAnsi="Times New Roman" w:cs="Times New Roman"/>
          <w:color w:val="232323"/>
          <w:sz w:val="24"/>
          <w:szCs w:val="24"/>
        </w:rPr>
        <w:br/>
        <w:t>1) Medical diagnosis: This</w:t>
      </w:r>
      <w:r>
        <w:rPr>
          <w:rFonts w:ascii="Times New Roman" w:eastAsia="Times New Roman" w:hAnsi="Times New Roman" w:cs="Times New Roman"/>
          <w:color w:val="232323"/>
          <w:sz w:val="24"/>
          <w:szCs w:val="24"/>
        </w:rPr>
        <w:t xml:space="preserve"> is the diagnosis of the medical condition in the index case, e.g., Type 2 diabetes mellitus.</w:t>
      </w:r>
      <w:r>
        <w:rPr>
          <w:rFonts w:ascii="Times New Roman" w:eastAsia="Times New Roman" w:hAnsi="Times New Roman" w:cs="Times New Roman"/>
          <w:color w:val="232323"/>
          <w:sz w:val="24"/>
          <w:szCs w:val="24"/>
        </w:rPr>
        <w:br/>
        <w:t xml:space="preserve">2) Social diagnosis: This is an enumeration of adverse social factors in the family. These may </w:t>
      </w:r>
      <w:r>
        <w:rPr>
          <w:rFonts w:ascii="Times New Roman" w:eastAsia="Times New Roman" w:hAnsi="Times New Roman" w:cs="Times New Roman"/>
          <w:color w:val="232323"/>
          <w:sz w:val="24"/>
          <w:szCs w:val="24"/>
        </w:rPr>
        <w:lastRenderedPageBreak/>
        <w:t>have, directly or indirectly, influenced the precipitation of the d</w:t>
      </w:r>
      <w:r>
        <w:rPr>
          <w:rFonts w:ascii="Times New Roman" w:eastAsia="Times New Roman" w:hAnsi="Times New Roman" w:cs="Times New Roman"/>
          <w:color w:val="232323"/>
          <w:sz w:val="24"/>
          <w:szCs w:val="24"/>
        </w:rPr>
        <w:t>isease or its appropriate management and rehabilitation. For example, low socioeconomic level, illiteracy, no regular follow-ups, alcoholism, having to bring up four children and not using any contraception.</w:t>
      </w:r>
      <w:r>
        <w:rPr>
          <w:rFonts w:ascii="Times New Roman" w:eastAsia="Times New Roman" w:hAnsi="Times New Roman" w:cs="Times New Roman"/>
          <w:color w:val="232323"/>
          <w:sz w:val="24"/>
          <w:szCs w:val="24"/>
        </w:rPr>
        <w:br/>
        <w:t>Enumerate the inadequacies found in the family h</w:t>
      </w:r>
      <w:r>
        <w:rPr>
          <w:rFonts w:ascii="Times New Roman" w:eastAsia="Times New Roman" w:hAnsi="Times New Roman" w:cs="Times New Roman"/>
          <w:color w:val="232323"/>
          <w:sz w:val="24"/>
          <w:szCs w:val="24"/>
        </w:rPr>
        <w:t>ealth study, e.g., overcrowding, illiteracy in any family member, children not fully immunized, not studying in age appropriate class, school dropout, poor ventilation, and not using iodized salt.</w:t>
      </w:r>
      <w:r>
        <w:rPr>
          <w:rFonts w:ascii="Times New Roman" w:eastAsia="Times New Roman" w:hAnsi="Times New Roman" w:cs="Times New Roman"/>
          <w:color w:val="232323"/>
          <w:sz w:val="24"/>
          <w:szCs w:val="24"/>
        </w:rPr>
        <w:br/>
        <w:t>3) Strengths: This involves an analysis of the support syst</w:t>
      </w:r>
      <w:r>
        <w:rPr>
          <w:rFonts w:ascii="Times New Roman" w:eastAsia="Times New Roman" w:hAnsi="Times New Roman" w:cs="Times New Roman"/>
          <w:color w:val="232323"/>
          <w:sz w:val="24"/>
          <w:szCs w:val="24"/>
        </w:rPr>
        <w:t>em for the case. For example, a nearby health facility holding weekly diabetes clinic and patient's positive attitude toward following medical advice.</w:t>
      </w:r>
      <w:r>
        <w:rPr>
          <w:rFonts w:ascii="Times New Roman" w:eastAsia="Times New Roman" w:hAnsi="Times New Roman" w:cs="Times New Roman"/>
          <w:color w:val="232323"/>
          <w:sz w:val="24"/>
          <w:szCs w:val="24"/>
        </w:rPr>
        <w:br/>
      </w:r>
    </w:p>
    <w:p w14:paraId="3DED0EF1" w14:textId="77777777" w:rsidR="002327A8" w:rsidRDefault="002327A8">
      <w:pPr>
        <w:spacing w:line="360" w:lineRule="auto"/>
        <w:rPr>
          <w:rFonts w:ascii="Times New Roman" w:eastAsia="Times New Roman" w:hAnsi="Times New Roman" w:cs="Times New Roman"/>
          <w:b/>
          <w:sz w:val="24"/>
          <w:szCs w:val="24"/>
        </w:rPr>
      </w:pPr>
    </w:p>
    <w:p w14:paraId="4A630F6A" w14:textId="77777777" w:rsidR="002327A8" w:rsidRDefault="002327A8">
      <w:pPr>
        <w:spacing w:line="360" w:lineRule="auto"/>
        <w:rPr>
          <w:rFonts w:ascii="Times New Roman" w:eastAsia="Times New Roman" w:hAnsi="Times New Roman" w:cs="Times New Roman"/>
          <w:sz w:val="24"/>
          <w:szCs w:val="24"/>
        </w:rPr>
      </w:pPr>
    </w:p>
    <w:p w14:paraId="55532382" w14:textId="77777777" w:rsidR="002327A8" w:rsidRDefault="004C44C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VIII. Self-Evaluation</w:t>
      </w:r>
    </w:p>
    <w:p w14:paraId="71860F6F" w14:textId="77777777" w:rsidR="002327A8" w:rsidRDefault="004C44C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Evaluation</w:t>
      </w:r>
      <w:r>
        <w:rPr>
          <w:rFonts w:ascii="Times New Roman" w:eastAsia="Times New Roman" w:hAnsi="Times New Roman" w:cs="Times New Roman"/>
          <w:sz w:val="24"/>
          <w:szCs w:val="24"/>
        </w:rPr>
        <w:t xml:space="preserve">: The faculty supervisors through periodic, Individual conferences  </w:t>
      </w:r>
      <w:r>
        <w:rPr>
          <w:rFonts w:ascii="Times New Roman" w:eastAsia="Times New Roman" w:hAnsi="Times New Roman" w:cs="Times New Roman"/>
          <w:sz w:val="24"/>
          <w:szCs w:val="24"/>
        </w:rPr>
        <w:t>and Group conferences‟ shall assist students to prepare a plan of action for the respective semester field work activities in consultation with agency supervisors.</w:t>
      </w:r>
    </w:p>
    <w:p w14:paraId="3F0B1407" w14:textId="77777777" w:rsidR="002327A8" w:rsidRDefault="004C44CB">
      <w:pPr>
        <w:numPr>
          <w:ilvl w:val="0"/>
          <w:numId w:val="2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Individual  field work Conference: One per week</w:t>
      </w:r>
    </w:p>
    <w:p w14:paraId="270C3061" w14:textId="77777777" w:rsidR="002327A8" w:rsidRDefault="004C44CB">
      <w:pPr>
        <w:numPr>
          <w:ilvl w:val="0"/>
          <w:numId w:val="2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Group Field work Conference : One per week </w:t>
      </w:r>
    </w:p>
    <w:p w14:paraId="19A8B8EE" w14:textId="77777777" w:rsidR="002327A8" w:rsidRDefault="004C44CB">
      <w:pPr>
        <w:numPr>
          <w:ilvl w:val="0"/>
          <w:numId w:val="2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Agency visit: Simultaneously 2 visits per Sem by faculty supervisor, compulsory visit during extension progranmes. </w:t>
      </w:r>
    </w:p>
    <w:p w14:paraId="78CB4512" w14:textId="77777777" w:rsidR="002327A8" w:rsidRDefault="004C44CB">
      <w:pPr>
        <w:numPr>
          <w:ilvl w:val="0"/>
          <w:numId w:val="26"/>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Self Evaluation format: (Evaluation of field work Practicum through prescribed format which consist of overall evaluation through specific c</w:t>
      </w:r>
      <w:r>
        <w:rPr>
          <w:rFonts w:ascii="Times New Roman" w:eastAsia="Times New Roman" w:hAnsi="Times New Roman" w:cs="Times New Roman"/>
          <w:color w:val="000000"/>
          <w:sz w:val="24"/>
          <w:szCs w:val="24"/>
        </w:rPr>
        <w:t>riteria’s related to field work) Each student has to submit self evaluation format during VIVA VOC dually evaluated and signed by faculty supervisor and HOD.</w:t>
      </w:r>
    </w:p>
    <w:p w14:paraId="2925AFBD" w14:textId="77777777" w:rsidR="002327A8" w:rsidRDefault="004C44C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Recording and reporting: </w:t>
      </w:r>
    </w:p>
    <w:p w14:paraId="25D3A43A" w14:textId="77777777" w:rsidR="002327A8" w:rsidRDefault="004C44CB">
      <w:pPr>
        <w:numPr>
          <w:ilvl w:val="0"/>
          <w:numId w:val="2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Each student has to report the weekly activities to agency supervisor an</w:t>
      </w:r>
      <w:r>
        <w:rPr>
          <w:rFonts w:ascii="Times New Roman" w:eastAsia="Times New Roman" w:hAnsi="Times New Roman" w:cs="Times New Roman"/>
          <w:color w:val="000000"/>
          <w:sz w:val="24"/>
          <w:szCs w:val="24"/>
        </w:rPr>
        <w:t>d faculty supervisor.</w:t>
      </w:r>
    </w:p>
    <w:p w14:paraId="4350123F" w14:textId="77777777" w:rsidR="002327A8" w:rsidRDefault="004C44CB">
      <w:pPr>
        <w:numPr>
          <w:ilvl w:val="0"/>
          <w:numId w:val="2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Field work dairy has to be documented for each field visits by students and should be dually supervised and signed by faculty supervisor and agency supervisor. </w:t>
      </w:r>
    </w:p>
    <w:p w14:paraId="71D8D82B" w14:textId="77777777" w:rsidR="002327A8" w:rsidRDefault="004C44CB">
      <w:pPr>
        <w:numPr>
          <w:ilvl w:val="0"/>
          <w:numId w:val="27"/>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Daily process report has to be documented and same has to be submitted weekly to faculty supervisor for evaluation. </w:t>
      </w:r>
    </w:p>
    <w:p w14:paraId="26E9EF4C" w14:textId="77777777" w:rsidR="002327A8" w:rsidRDefault="004C44C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Viva Voc:</w:t>
      </w:r>
      <w:r>
        <w:rPr>
          <w:rFonts w:ascii="Times New Roman" w:eastAsia="Times New Roman" w:hAnsi="Times New Roman" w:cs="Times New Roman"/>
          <w:sz w:val="24"/>
          <w:szCs w:val="24"/>
        </w:rPr>
        <w:t xml:space="preserve"> During end of the semester performance of the students in all above mentioned areas will be assessed by internal and External Exa</w:t>
      </w:r>
      <w:r>
        <w:rPr>
          <w:rFonts w:ascii="Times New Roman" w:eastAsia="Times New Roman" w:hAnsi="Times New Roman" w:cs="Times New Roman"/>
          <w:sz w:val="24"/>
          <w:szCs w:val="24"/>
        </w:rPr>
        <w:t xml:space="preserve">miners. Self Evaluation report, attendance in the field work, Individual and    group conferences, understanding, Knowledge, documentation, presentation and communication, one’s own growth assessment of personality will be considered in awarding marks for </w:t>
      </w:r>
      <w:r>
        <w:rPr>
          <w:rFonts w:ascii="Times New Roman" w:eastAsia="Times New Roman" w:hAnsi="Times New Roman" w:cs="Times New Roman"/>
          <w:sz w:val="24"/>
          <w:szCs w:val="24"/>
        </w:rPr>
        <w:t>students.</w:t>
      </w:r>
    </w:p>
    <w:p w14:paraId="778DEBE1" w14:textId="77777777" w:rsidR="002327A8" w:rsidRDefault="004C44CB">
      <w:pPr>
        <w:numPr>
          <w:ilvl w:val="0"/>
          <w:numId w:val="28"/>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Internal: Internal VIVA VOC will be conducted by internal faculty members during end of the semester. </w:t>
      </w:r>
    </w:p>
    <w:p w14:paraId="1A9F1C90" w14:textId="77777777" w:rsidR="002327A8" w:rsidRDefault="004C44CB">
      <w:pPr>
        <w:numPr>
          <w:ilvl w:val="0"/>
          <w:numId w:val="28"/>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External   Viva Voc (External) will be conducted by one External faculty member and one internal faculty members during end of the semester exa</w:t>
      </w:r>
      <w:r>
        <w:rPr>
          <w:rFonts w:ascii="Times New Roman" w:eastAsia="Times New Roman" w:hAnsi="Times New Roman" w:cs="Times New Roman"/>
          <w:color w:val="000000"/>
          <w:sz w:val="24"/>
          <w:szCs w:val="24"/>
        </w:rPr>
        <w:t xml:space="preserve">minations. </w:t>
      </w:r>
    </w:p>
    <w:p w14:paraId="651783AC" w14:textId="77777777" w:rsidR="002327A8" w:rsidRDefault="002327A8">
      <w:pPr>
        <w:spacing w:line="360" w:lineRule="auto"/>
        <w:rPr>
          <w:rFonts w:ascii="Times New Roman" w:eastAsia="Times New Roman" w:hAnsi="Times New Roman" w:cs="Times New Roman"/>
          <w:sz w:val="24"/>
          <w:szCs w:val="24"/>
        </w:rPr>
      </w:pPr>
    </w:p>
    <w:p w14:paraId="522342A3" w14:textId="77777777" w:rsidR="002327A8" w:rsidRDefault="004C44CB">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PAPER SWS 559: Field Work Practicum ( IV  Semester ) </w:t>
      </w:r>
    </w:p>
    <w:p w14:paraId="2DC0494C" w14:textId="77777777" w:rsidR="002327A8" w:rsidRDefault="004C44CB">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Community Development Specialization </w:t>
      </w:r>
    </w:p>
    <w:p w14:paraId="44C8B988" w14:textId="77777777" w:rsidR="002327A8" w:rsidRDefault="004C44C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w:t>
      </w:r>
    </w:p>
    <w:p w14:paraId="638276D6" w14:textId="77777777" w:rsidR="002327A8" w:rsidRDefault="004C44CB">
      <w:pPr>
        <w:numPr>
          <w:ilvl w:val="0"/>
          <w:numId w:val="2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expose the students to social realities and problem situations. </w:t>
      </w:r>
    </w:p>
    <w:p w14:paraId="1F15E72E" w14:textId="77777777" w:rsidR="002327A8" w:rsidRDefault="004C44CB">
      <w:pPr>
        <w:numPr>
          <w:ilvl w:val="0"/>
          <w:numId w:val="2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develop in - depth understanding among the students about the </w:t>
      </w:r>
      <w:r>
        <w:rPr>
          <w:rFonts w:ascii="Times New Roman" w:eastAsia="Times New Roman" w:hAnsi="Times New Roman" w:cs="Times New Roman"/>
          <w:color w:val="000000"/>
          <w:sz w:val="24"/>
          <w:szCs w:val="24"/>
        </w:rPr>
        <w:t>placement setting in particular and community development settings</w:t>
      </w:r>
    </w:p>
    <w:p w14:paraId="265297B8" w14:textId="77777777" w:rsidR="002327A8" w:rsidRDefault="004C44CB">
      <w:pPr>
        <w:numPr>
          <w:ilvl w:val="0"/>
          <w:numId w:val="2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foster and develop among the students professional attitude, qualities and ethics required for a Professional Social Worker in community development setting.</w:t>
      </w:r>
    </w:p>
    <w:p w14:paraId="499336AC" w14:textId="77777777" w:rsidR="002327A8" w:rsidRDefault="002327A8">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p>
    <w:p w14:paraId="2FA5539B" w14:textId="77777777" w:rsidR="002327A8" w:rsidRDefault="004C44CB">
      <w:pPr>
        <w:numPr>
          <w:ilvl w:val="0"/>
          <w:numId w:val="3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Orientation Programme:</w:t>
      </w:r>
      <w:r>
        <w:rPr>
          <w:rFonts w:ascii="Times New Roman" w:eastAsia="Times New Roman" w:hAnsi="Times New Roman" w:cs="Times New Roman"/>
          <w:color w:val="000000"/>
          <w:sz w:val="24"/>
          <w:szCs w:val="24"/>
        </w:rPr>
        <w:t xml:space="preserve"> Comp</w:t>
      </w:r>
      <w:r>
        <w:rPr>
          <w:rFonts w:ascii="Times New Roman" w:eastAsia="Times New Roman" w:hAnsi="Times New Roman" w:cs="Times New Roman"/>
          <w:color w:val="000000"/>
          <w:sz w:val="24"/>
          <w:szCs w:val="24"/>
        </w:rPr>
        <w:t xml:space="preserve">ulsory orientation Visits will be done along with faculties to various community development settings and agencies. The students shall record their experiences and leanings of Orientation Visits, which they are expected to produce at the time of viva-voce </w:t>
      </w:r>
      <w:r>
        <w:rPr>
          <w:rFonts w:ascii="Times New Roman" w:eastAsia="Times New Roman" w:hAnsi="Times New Roman" w:cs="Times New Roman"/>
          <w:color w:val="000000"/>
          <w:sz w:val="24"/>
          <w:szCs w:val="24"/>
        </w:rPr>
        <w:t>examination conducted at the end of the semester.same has to be documented.</w:t>
      </w:r>
    </w:p>
    <w:p w14:paraId="74852318" w14:textId="77777777" w:rsidR="002327A8" w:rsidRDefault="004C44CB">
      <w:pPr>
        <w:numPr>
          <w:ilvl w:val="0"/>
          <w:numId w:val="30"/>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OBSERVATIONAL VISITS:  </w:t>
      </w:r>
    </w:p>
    <w:p w14:paraId="32A03BFE" w14:textId="77777777" w:rsidR="002327A8" w:rsidRDefault="004C44CB">
      <w:pPr>
        <w:numPr>
          <w:ilvl w:val="0"/>
          <w:numId w:val="3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expose to different fields of community development settings like NGO’s, Social welfare agencies, Govt departments and educational and training institutes of   Social Work to know the practice of Social Work methods. </w:t>
      </w:r>
    </w:p>
    <w:p w14:paraId="482A44E2" w14:textId="77777777" w:rsidR="002327A8" w:rsidRDefault="004C44CB">
      <w:pPr>
        <w:numPr>
          <w:ilvl w:val="0"/>
          <w:numId w:val="3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To observe the role of Professional Social Worker in that particular setting.  To observe the physical conditions of agencies  </w:t>
      </w:r>
    </w:p>
    <w:p w14:paraId="18A16221" w14:textId="77777777" w:rsidR="002327A8" w:rsidRDefault="004C44CB">
      <w:pPr>
        <w:numPr>
          <w:ilvl w:val="0"/>
          <w:numId w:val="3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know the administrative structure of the organizations</w:t>
      </w:r>
    </w:p>
    <w:p w14:paraId="023E3F2B" w14:textId="77777777" w:rsidR="002327A8" w:rsidRDefault="004C44C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Concurrent field work:</w:t>
      </w:r>
      <w:r>
        <w:rPr>
          <w:rFonts w:ascii="Times New Roman" w:eastAsia="Times New Roman" w:hAnsi="Times New Roman" w:cs="Times New Roman"/>
          <w:sz w:val="24"/>
          <w:szCs w:val="24"/>
        </w:rPr>
        <w:t xml:space="preserve"> Students will be placed in an NGO’s, Social</w:t>
      </w:r>
      <w:r>
        <w:rPr>
          <w:rFonts w:ascii="Times New Roman" w:eastAsia="Times New Roman" w:hAnsi="Times New Roman" w:cs="Times New Roman"/>
          <w:sz w:val="24"/>
          <w:szCs w:val="24"/>
        </w:rPr>
        <w:t xml:space="preserve"> welfare agencies, Govt departments and educational and training institutes, through which they continue their Concurrent Field Work in the community which was taken for field work. </w:t>
      </w:r>
    </w:p>
    <w:p w14:paraId="290A0A6C" w14:textId="77777777" w:rsidR="002327A8" w:rsidRDefault="004C44C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CONTENTS of Concurrent field work:</w:t>
      </w:r>
    </w:p>
    <w:p w14:paraId="013E94C0" w14:textId="77777777" w:rsidR="002327A8" w:rsidRDefault="004C44CB">
      <w:pPr>
        <w:numPr>
          <w:ilvl w:val="0"/>
          <w:numId w:val="2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Studying the organization, history, ob</w:t>
      </w:r>
      <w:r>
        <w:rPr>
          <w:rFonts w:ascii="Times New Roman" w:eastAsia="Times New Roman" w:hAnsi="Times New Roman" w:cs="Times New Roman"/>
          <w:color w:val="000000"/>
          <w:sz w:val="24"/>
          <w:szCs w:val="24"/>
        </w:rPr>
        <w:t xml:space="preserve">jectives, programmes, administrative structure and funding procedure. </w:t>
      </w:r>
    </w:p>
    <w:p w14:paraId="58DD471D" w14:textId="77777777" w:rsidR="002327A8" w:rsidRDefault="004C44CB">
      <w:pPr>
        <w:numPr>
          <w:ilvl w:val="0"/>
          <w:numId w:val="2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Studying the community setting in detail and developing an in-depth understanding of the field.</w:t>
      </w:r>
    </w:p>
    <w:p w14:paraId="3BFE1AAC" w14:textId="77777777" w:rsidR="002327A8" w:rsidRDefault="004C44CB">
      <w:pPr>
        <w:numPr>
          <w:ilvl w:val="0"/>
          <w:numId w:val="2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Funding Agencies</w:t>
      </w:r>
    </w:p>
    <w:p w14:paraId="1E521672" w14:textId="77777777" w:rsidR="002327A8" w:rsidRDefault="004C44CB">
      <w:pPr>
        <w:numPr>
          <w:ilvl w:val="0"/>
          <w:numId w:val="2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Mapping tools</w:t>
      </w:r>
    </w:p>
    <w:p w14:paraId="4E33E4B6" w14:textId="77777777" w:rsidR="002327A8" w:rsidRDefault="004C44CB">
      <w:pPr>
        <w:numPr>
          <w:ilvl w:val="0"/>
          <w:numId w:val="2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Programme Planning</w:t>
      </w:r>
    </w:p>
    <w:p w14:paraId="37D9F707" w14:textId="77777777" w:rsidR="002327A8" w:rsidRDefault="004C44CB">
      <w:pPr>
        <w:numPr>
          <w:ilvl w:val="0"/>
          <w:numId w:val="2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Resource Mobilisation</w:t>
      </w:r>
    </w:p>
    <w:p w14:paraId="3FE6AA60" w14:textId="77777777" w:rsidR="002327A8" w:rsidRDefault="004C44CB">
      <w:pPr>
        <w:numPr>
          <w:ilvl w:val="0"/>
          <w:numId w:val="2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Conducting </w:t>
      </w:r>
      <w:r>
        <w:rPr>
          <w:rFonts w:ascii="Times New Roman" w:eastAsia="Times New Roman" w:hAnsi="Times New Roman" w:cs="Times New Roman"/>
          <w:color w:val="000000"/>
          <w:sz w:val="24"/>
          <w:szCs w:val="24"/>
        </w:rPr>
        <w:t>meetings</w:t>
      </w:r>
    </w:p>
    <w:p w14:paraId="0F22EEC2" w14:textId="77777777" w:rsidR="002327A8" w:rsidRDefault="004C44CB">
      <w:pPr>
        <w:numPr>
          <w:ilvl w:val="0"/>
          <w:numId w:val="2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Reporting their study in the form of a special report.</w:t>
      </w:r>
    </w:p>
    <w:p w14:paraId="4A2E3FB3" w14:textId="77777777" w:rsidR="002327A8" w:rsidRDefault="004C44C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w:t>
      </w:r>
      <w:r>
        <w:rPr>
          <w:rFonts w:ascii="Times New Roman" w:eastAsia="Times New Roman" w:hAnsi="Times New Roman" w:cs="Times New Roman"/>
          <w:sz w:val="24"/>
          <w:szCs w:val="24"/>
        </w:rPr>
        <w:t>Conducting Skill based extension activities/programmes/Trainings/awareness talks/Demonstrations/ Jathas/ any other</w:t>
      </w:r>
    </w:p>
    <w:p w14:paraId="6B4E8AD8" w14:textId="77777777" w:rsidR="002327A8" w:rsidRDefault="004C44C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Attending National/International/state level conferences/workshops/Tra</w:t>
      </w:r>
      <w:r>
        <w:rPr>
          <w:rFonts w:ascii="Times New Roman" w:eastAsia="Times New Roman" w:hAnsi="Times New Roman" w:cs="Times New Roman"/>
          <w:sz w:val="24"/>
          <w:szCs w:val="24"/>
        </w:rPr>
        <w:t>inings any other.</w:t>
      </w:r>
    </w:p>
    <w:p w14:paraId="3F3171FC" w14:textId="77777777" w:rsidR="002327A8" w:rsidRDefault="004C44C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sz w:val="24"/>
          <w:szCs w:val="24"/>
        </w:rPr>
        <w:t xml:space="preserve"> Conducting community based Research activities. Need Based.</w:t>
      </w:r>
    </w:p>
    <w:p w14:paraId="66EEB194" w14:textId="77777777" w:rsidR="002327A8" w:rsidRDefault="004C44C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 Evaluation</w:t>
      </w:r>
      <w:r>
        <w:rPr>
          <w:rFonts w:ascii="Times New Roman" w:eastAsia="Times New Roman" w:hAnsi="Times New Roman" w:cs="Times New Roman"/>
          <w:sz w:val="24"/>
          <w:szCs w:val="24"/>
        </w:rPr>
        <w:t>: The faculty supervisors through periodic, individual conferences and Group conferences‟ shall assist students to prepare a plan of action for the respective sem</w:t>
      </w:r>
      <w:r>
        <w:rPr>
          <w:rFonts w:ascii="Times New Roman" w:eastAsia="Times New Roman" w:hAnsi="Times New Roman" w:cs="Times New Roman"/>
          <w:sz w:val="24"/>
          <w:szCs w:val="24"/>
        </w:rPr>
        <w:t>ester field work activities in consultation with agency supervisors.</w:t>
      </w:r>
    </w:p>
    <w:p w14:paraId="6E1F5D38" w14:textId="77777777" w:rsidR="002327A8" w:rsidRDefault="004C44CB">
      <w:pPr>
        <w:numPr>
          <w:ilvl w:val="0"/>
          <w:numId w:val="2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Individual  field work Conference: One per week</w:t>
      </w:r>
    </w:p>
    <w:p w14:paraId="4448211C" w14:textId="77777777" w:rsidR="002327A8" w:rsidRDefault="004C44CB">
      <w:pPr>
        <w:numPr>
          <w:ilvl w:val="0"/>
          <w:numId w:val="2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Group Field work Conference : One per week </w:t>
      </w:r>
    </w:p>
    <w:p w14:paraId="1E2AFB14" w14:textId="77777777" w:rsidR="002327A8" w:rsidRDefault="004C44CB">
      <w:pPr>
        <w:numPr>
          <w:ilvl w:val="0"/>
          <w:numId w:val="2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Agency visit: Simultaneously 2 visits per Sem by faculty supervisor, compulsory visit during extension progranmes. </w:t>
      </w:r>
    </w:p>
    <w:p w14:paraId="71EEE1D0" w14:textId="77777777" w:rsidR="002327A8" w:rsidRDefault="004C44CB">
      <w:pPr>
        <w:numPr>
          <w:ilvl w:val="0"/>
          <w:numId w:val="26"/>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Self Evaluation format: (Evaluation of field work Practicum through prescribed format which consist of overall evaluation through specific c</w:t>
      </w:r>
      <w:r>
        <w:rPr>
          <w:rFonts w:ascii="Times New Roman" w:eastAsia="Times New Roman" w:hAnsi="Times New Roman" w:cs="Times New Roman"/>
          <w:color w:val="000000"/>
          <w:sz w:val="24"/>
          <w:szCs w:val="24"/>
        </w:rPr>
        <w:t xml:space="preserve">riteria’s related to field work) </w:t>
      </w:r>
      <w:r>
        <w:rPr>
          <w:rFonts w:ascii="Times New Roman" w:eastAsia="Times New Roman" w:hAnsi="Times New Roman" w:cs="Times New Roman"/>
          <w:color w:val="000000"/>
          <w:sz w:val="24"/>
          <w:szCs w:val="24"/>
        </w:rPr>
        <w:lastRenderedPageBreak/>
        <w:t>Each student has to submit self evaluation format during VIVA VOC dually evaluated and signed by faculty supervisor and HOD.</w:t>
      </w:r>
    </w:p>
    <w:p w14:paraId="7459E790" w14:textId="77777777" w:rsidR="002327A8" w:rsidRDefault="004C44C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 Recording and reporting: </w:t>
      </w:r>
    </w:p>
    <w:p w14:paraId="38157B05" w14:textId="77777777" w:rsidR="002327A8" w:rsidRDefault="004C44CB">
      <w:pPr>
        <w:numPr>
          <w:ilvl w:val="0"/>
          <w:numId w:val="2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Each student has to report the weekly activities to agency supervisor</w:t>
      </w:r>
      <w:r>
        <w:rPr>
          <w:rFonts w:ascii="Times New Roman" w:eastAsia="Times New Roman" w:hAnsi="Times New Roman" w:cs="Times New Roman"/>
          <w:color w:val="000000"/>
          <w:sz w:val="24"/>
          <w:szCs w:val="24"/>
        </w:rPr>
        <w:t xml:space="preserve"> and faculty supervisor.</w:t>
      </w:r>
    </w:p>
    <w:p w14:paraId="2B1D4476" w14:textId="77777777" w:rsidR="002327A8" w:rsidRDefault="004C44CB">
      <w:pPr>
        <w:numPr>
          <w:ilvl w:val="0"/>
          <w:numId w:val="2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Field work dairy has to be documented for each field visits by students and should be dually supervised and signed by faculty supervisor and agency supervisor. </w:t>
      </w:r>
    </w:p>
    <w:p w14:paraId="1CD82DF3" w14:textId="77777777" w:rsidR="002327A8" w:rsidRDefault="004C44CB">
      <w:pPr>
        <w:numPr>
          <w:ilvl w:val="0"/>
          <w:numId w:val="27"/>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Daily process report has to be documented and same has to be submitted weekly to faculty supervisor for evaluation. </w:t>
      </w:r>
    </w:p>
    <w:p w14:paraId="2C6776E8" w14:textId="77777777" w:rsidR="002327A8" w:rsidRDefault="004C44C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 Viva Voc:</w:t>
      </w:r>
      <w:r>
        <w:rPr>
          <w:rFonts w:ascii="Times New Roman" w:eastAsia="Times New Roman" w:hAnsi="Times New Roman" w:cs="Times New Roman"/>
          <w:sz w:val="24"/>
          <w:szCs w:val="24"/>
        </w:rPr>
        <w:t xml:space="preserve"> During end of the semester performance of the students in all above mentioned areas will be assessed by internal and External </w:t>
      </w:r>
      <w:r>
        <w:rPr>
          <w:rFonts w:ascii="Times New Roman" w:eastAsia="Times New Roman" w:hAnsi="Times New Roman" w:cs="Times New Roman"/>
          <w:sz w:val="24"/>
          <w:szCs w:val="24"/>
        </w:rPr>
        <w:t>Examiners. Self Evaluation report, attendance in the field work, Individual and    group conferences, understanding, Knowledge, documentation, presentation and communication, one’s own growth assessment of personality will be considered in awarding marks f</w:t>
      </w:r>
      <w:r>
        <w:rPr>
          <w:rFonts w:ascii="Times New Roman" w:eastAsia="Times New Roman" w:hAnsi="Times New Roman" w:cs="Times New Roman"/>
          <w:sz w:val="24"/>
          <w:szCs w:val="24"/>
        </w:rPr>
        <w:t>or students.</w:t>
      </w:r>
    </w:p>
    <w:p w14:paraId="18495B87" w14:textId="77777777" w:rsidR="002327A8" w:rsidRDefault="004C44CB">
      <w:pPr>
        <w:numPr>
          <w:ilvl w:val="0"/>
          <w:numId w:val="28"/>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Internal: Internal VIVA VOC will be conducted by internal faculty members during end of the semester. </w:t>
      </w:r>
    </w:p>
    <w:p w14:paraId="51491B31" w14:textId="77777777" w:rsidR="002327A8" w:rsidRDefault="004C44CB">
      <w:pPr>
        <w:numPr>
          <w:ilvl w:val="0"/>
          <w:numId w:val="28"/>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External   Viva Voc (External) will be conducted by one External faculty member and one internal faculty members during end of the semester </w:t>
      </w:r>
      <w:r>
        <w:rPr>
          <w:rFonts w:ascii="Times New Roman" w:eastAsia="Times New Roman" w:hAnsi="Times New Roman" w:cs="Times New Roman"/>
          <w:color w:val="000000"/>
          <w:sz w:val="24"/>
          <w:szCs w:val="24"/>
        </w:rPr>
        <w:t>examinations.</w:t>
      </w:r>
    </w:p>
    <w:p w14:paraId="7CA4F5C6" w14:textId="77777777" w:rsidR="002327A8" w:rsidRDefault="002327A8">
      <w:pPr>
        <w:spacing w:line="360" w:lineRule="auto"/>
        <w:rPr>
          <w:rFonts w:ascii="Times New Roman" w:eastAsia="Times New Roman" w:hAnsi="Times New Roman" w:cs="Times New Roman"/>
          <w:sz w:val="24"/>
          <w:szCs w:val="24"/>
        </w:rPr>
      </w:pPr>
    </w:p>
    <w:p w14:paraId="5F759800" w14:textId="77777777" w:rsidR="002327A8" w:rsidRDefault="004C44CB">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PAPER SWS 559: Field Work Practicum (IV  Semester ) </w:t>
      </w:r>
    </w:p>
    <w:p w14:paraId="3D552792" w14:textId="77777777" w:rsidR="002327A8" w:rsidRDefault="004C44C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FIELD WORK/CUNCURRENT PRACTICE LEARNING GUIDELINES FOR HRM &amp; HRD</w:t>
      </w:r>
    </w:p>
    <w:p w14:paraId="06DBD147" w14:textId="77777777" w:rsidR="002327A8" w:rsidRDefault="004C44CB">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Field Work Placement/Concurrent Practice Learning-enables the trainee to integrate learning and generate learning by participating in the intervention process for 225 hrs, in a specific agency.  There shall be a professionally qualified worker in the setti</w:t>
      </w:r>
      <w:r>
        <w:rPr>
          <w:rFonts w:ascii="Times New Roman" w:eastAsia="Times New Roman" w:hAnsi="Times New Roman" w:cs="Times New Roman"/>
          <w:color w:val="000000"/>
          <w:sz w:val="24"/>
          <w:szCs w:val="24"/>
        </w:rPr>
        <w:t>ng willing to plan orientation and provide consultation, when needed.</w:t>
      </w:r>
    </w:p>
    <w:p w14:paraId="39F83DFA" w14:textId="77777777" w:rsidR="002327A8" w:rsidRDefault="004C44CB">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Concurrent practice learning of two-days a week-on going learning of practice is an opportunity to develop intervention skills in reality situations. This entails learning practice for </w:t>
      </w:r>
      <w:r>
        <w:rPr>
          <w:rFonts w:ascii="Times New Roman" w:eastAsia="Times New Roman" w:hAnsi="Times New Roman" w:cs="Times New Roman"/>
          <w:color w:val="000000"/>
          <w:sz w:val="24"/>
          <w:szCs w:val="24"/>
        </w:rPr>
        <w:t xml:space="preserve">two days or its equivalent, each week of the semester. The learners may be placed in agencies like industry/hospital/NGO or in communities to initiate and participate in direct service delivery. </w:t>
      </w:r>
      <w:r>
        <w:rPr>
          <w:rFonts w:ascii="Times New Roman" w:eastAsia="Times New Roman" w:hAnsi="Times New Roman" w:cs="Times New Roman"/>
          <w:color w:val="000000"/>
          <w:sz w:val="24"/>
          <w:szCs w:val="24"/>
        </w:rPr>
        <w:lastRenderedPageBreak/>
        <w:t>Practice learning is a vital component of the educational opp</w:t>
      </w:r>
      <w:r>
        <w:rPr>
          <w:rFonts w:ascii="Times New Roman" w:eastAsia="Times New Roman" w:hAnsi="Times New Roman" w:cs="Times New Roman"/>
          <w:color w:val="000000"/>
          <w:sz w:val="24"/>
          <w:szCs w:val="24"/>
        </w:rPr>
        <w:t>ortunity to be provided to the learner. The teaching-learning process has been designed to help the learner to move on the mastering strategies, skills and techniques to practice industrial Social Work.</w:t>
      </w:r>
    </w:p>
    <w:p w14:paraId="036E679B" w14:textId="77777777" w:rsidR="002327A8" w:rsidRDefault="004C44CB">
      <w:pPr>
        <w:rPr>
          <w:rFonts w:ascii="Times New Roman" w:eastAsia="Times New Roman" w:hAnsi="Times New Roman" w:cs="Times New Roman"/>
          <w:b/>
          <w:color w:val="000000"/>
        </w:rPr>
      </w:pPr>
      <w:r>
        <w:rPr>
          <w:rFonts w:ascii="Times New Roman" w:eastAsia="Times New Roman" w:hAnsi="Times New Roman" w:cs="Times New Roman"/>
          <w:b/>
          <w:color w:val="000000"/>
        </w:rPr>
        <w:t>SPECIFIC OBJECTIVES FOR FIELD WORK/CONCURRENT PRACTIC</w:t>
      </w:r>
      <w:r>
        <w:rPr>
          <w:rFonts w:ascii="Times New Roman" w:eastAsia="Times New Roman" w:hAnsi="Times New Roman" w:cs="Times New Roman"/>
          <w:b/>
          <w:color w:val="000000"/>
        </w:rPr>
        <w:t xml:space="preserve">E LEARNING IN INDUSTRIES </w:t>
      </w:r>
    </w:p>
    <w:p w14:paraId="3D89593C" w14:textId="77777777" w:rsidR="002327A8" w:rsidRDefault="004C44CB">
      <w:pPr>
        <w:numPr>
          <w:ilvl w:val="0"/>
          <w:numId w:val="23"/>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prepare Social Work Trainees for management and administrative positions in various industrial, businesses, governmental/non-governmental organizations and service sector organizations.</w:t>
      </w:r>
    </w:p>
    <w:p w14:paraId="593127EA" w14:textId="77777777" w:rsidR="002327A8" w:rsidRDefault="004C44CB">
      <w:pPr>
        <w:numPr>
          <w:ilvl w:val="0"/>
          <w:numId w:val="24"/>
        </w:numPr>
        <w:pBdr>
          <w:top w:val="nil"/>
          <w:left w:val="nil"/>
          <w:bottom w:val="nil"/>
          <w:right w:val="nil"/>
          <w:between w:val="nil"/>
        </w:pBdr>
        <w:spacing w:after="0" w:line="360" w:lineRule="auto"/>
        <w:ind w:left="27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provide an in-depth knowledge about th</w:t>
      </w:r>
      <w:r>
        <w:rPr>
          <w:rFonts w:ascii="Times New Roman" w:eastAsia="Times New Roman" w:hAnsi="Times New Roman" w:cs="Times New Roman"/>
          <w:color w:val="000000"/>
          <w:sz w:val="24"/>
          <w:szCs w:val="24"/>
        </w:rPr>
        <w:t>e relationship between employer, employee and the state, to bring out the importance of cordial employee relations for organizational productivity and gain an understanding of the mechanism of inter-personal relations, collective bargaining and productivit</w:t>
      </w:r>
      <w:r>
        <w:rPr>
          <w:rFonts w:ascii="Times New Roman" w:eastAsia="Times New Roman" w:hAnsi="Times New Roman" w:cs="Times New Roman"/>
          <w:color w:val="000000"/>
          <w:sz w:val="24"/>
          <w:szCs w:val="24"/>
        </w:rPr>
        <w:t>y improvement functions in the organization through involvement of all groups.</w:t>
      </w:r>
    </w:p>
    <w:p w14:paraId="4DD52309" w14:textId="77777777" w:rsidR="002327A8" w:rsidRDefault="004C44CB">
      <w:pPr>
        <w:numPr>
          <w:ilvl w:val="0"/>
          <w:numId w:val="24"/>
        </w:numPr>
        <w:pBdr>
          <w:top w:val="nil"/>
          <w:left w:val="nil"/>
          <w:bottom w:val="nil"/>
          <w:right w:val="nil"/>
          <w:between w:val="nil"/>
        </w:pBdr>
        <w:spacing w:after="0" w:line="360" w:lineRule="auto"/>
        <w:ind w:left="27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provide practical exposure and knowledge in behavioural science to develop skills not only to understand and analyze problems but also to develop a problem-solving approach t</w:t>
      </w:r>
      <w:r>
        <w:rPr>
          <w:rFonts w:ascii="Times New Roman" w:eastAsia="Times New Roman" w:hAnsi="Times New Roman" w:cs="Times New Roman"/>
          <w:color w:val="000000"/>
          <w:sz w:val="24"/>
          <w:szCs w:val="24"/>
        </w:rPr>
        <w:t>o issues.</w:t>
      </w:r>
    </w:p>
    <w:p w14:paraId="04ADE0BF" w14:textId="77777777" w:rsidR="002327A8" w:rsidRDefault="004C44CB">
      <w:pPr>
        <w:numPr>
          <w:ilvl w:val="0"/>
          <w:numId w:val="24"/>
        </w:numPr>
        <w:pBdr>
          <w:top w:val="nil"/>
          <w:left w:val="nil"/>
          <w:bottom w:val="nil"/>
          <w:right w:val="nil"/>
          <w:between w:val="nil"/>
        </w:pBdr>
        <w:spacing w:after="0" w:line="360" w:lineRule="auto"/>
        <w:ind w:left="27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develop managerial skills in different functional areas of management with practical focus on HRM.</w:t>
      </w:r>
    </w:p>
    <w:p w14:paraId="1D93B603" w14:textId="77777777" w:rsidR="002327A8" w:rsidRDefault="004C44CB">
      <w:pPr>
        <w:numPr>
          <w:ilvl w:val="0"/>
          <w:numId w:val="24"/>
        </w:numPr>
        <w:pBdr>
          <w:top w:val="nil"/>
          <w:left w:val="nil"/>
          <w:bottom w:val="nil"/>
          <w:right w:val="nil"/>
          <w:between w:val="nil"/>
        </w:pBdr>
        <w:spacing w:after="0" w:line="360" w:lineRule="auto"/>
        <w:ind w:left="27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develop the competence to evolve the problem-solving approaches by applying conceptual and behavioural skills.</w:t>
      </w:r>
    </w:p>
    <w:p w14:paraId="46BA5486" w14:textId="77777777" w:rsidR="002327A8" w:rsidRDefault="004C44CB">
      <w:pPr>
        <w:numPr>
          <w:ilvl w:val="0"/>
          <w:numId w:val="24"/>
        </w:numPr>
        <w:pBdr>
          <w:top w:val="nil"/>
          <w:left w:val="nil"/>
          <w:bottom w:val="nil"/>
          <w:right w:val="nil"/>
          <w:between w:val="nil"/>
        </w:pBdr>
        <w:spacing w:after="0" w:line="360" w:lineRule="auto"/>
        <w:ind w:left="27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develop interpersonal skill</w:t>
      </w:r>
      <w:r>
        <w:rPr>
          <w:rFonts w:ascii="Times New Roman" w:eastAsia="Times New Roman" w:hAnsi="Times New Roman" w:cs="Times New Roman"/>
          <w:color w:val="000000"/>
          <w:sz w:val="24"/>
          <w:szCs w:val="24"/>
        </w:rPr>
        <w:t>s/competence and leadership qualities to work in a group with team building approach.</w:t>
      </w:r>
    </w:p>
    <w:p w14:paraId="754984CC" w14:textId="77777777" w:rsidR="002327A8" w:rsidRDefault="004C44CB">
      <w:pPr>
        <w:numPr>
          <w:ilvl w:val="0"/>
          <w:numId w:val="24"/>
        </w:numPr>
        <w:pBdr>
          <w:top w:val="nil"/>
          <w:left w:val="nil"/>
          <w:bottom w:val="nil"/>
          <w:right w:val="nil"/>
          <w:between w:val="nil"/>
        </w:pBdr>
        <w:spacing w:after="0" w:line="360" w:lineRule="auto"/>
        <w:ind w:left="27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develop sound practical base in various concepts and practices to enable the trainee to develop a broad perspective of the management field.</w:t>
      </w:r>
    </w:p>
    <w:p w14:paraId="20788A6F" w14:textId="77777777" w:rsidR="002327A8" w:rsidRDefault="004C44CB">
      <w:pPr>
        <w:numPr>
          <w:ilvl w:val="0"/>
          <w:numId w:val="24"/>
        </w:numPr>
        <w:pBdr>
          <w:top w:val="nil"/>
          <w:left w:val="nil"/>
          <w:bottom w:val="nil"/>
          <w:right w:val="nil"/>
          <w:between w:val="nil"/>
        </w:pBdr>
        <w:spacing w:after="0" w:line="360" w:lineRule="auto"/>
        <w:ind w:left="27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distinguish the strateg</w:t>
      </w:r>
      <w:r>
        <w:rPr>
          <w:rFonts w:ascii="Times New Roman" w:eastAsia="Times New Roman" w:hAnsi="Times New Roman" w:cs="Times New Roman"/>
          <w:color w:val="000000"/>
          <w:sz w:val="24"/>
          <w:szCs w:val="24"/>
        </w:rPr>
        <w:t>ic approach to Human Resources from the traditional functional approach</w:t>
      </w:r>
    </w:p>
    <w:p w14:paraId="4B6395C5" w14:textId="77777777" w:rsidR="002327A8" w:rsidRDefault="004C44CB">
      <w:pPr>
        <w:numPr>
          <w:ilvl w:val="0"/>
          <w:numId w:val="24"/>
        </w:numPr>
        <w:pBdr>
          <w:top w:val="nil"/>
          <w:left w:val="nil"/>
          <w:bottom w:val="nil"/>
          <w:right w:val="nil"/>
          <w:between w:val="nil"/>
        </w:pBdr>
        <w:spacing w:after="0" w:line="360" w:lineRule="auto"/>
        <w:ind w:left="27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relationship of HR strategy with overall corporate strategy.</w:t>
      </w:r>
    </w:p>
    <w:p w14:paraId="4675916A" w14:textId="77777777" w:rsidR="002327A8" w:rsidRDefault="004C44CB">
      <w:pPr>
        <w:numPr>
          <w:ilvl w:val="0"/>
          <w:numId w:val="24"/>
        </w:numPr>
        <w:pBdr>
          <w:top w:val="nil"/>
          <w:left w:val="nil"/>
          <w:bottom w:val="nil"/>
          <w:right w:val="nil"/>
          <w:between w:val="nil"/>
        </w:pBdr>
        <w:spacing w:after="0" w:line="360" w:lineRule="auto"/>
        <w:ind w:left="27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strengthen the competency base of individuals, teams and organization and also familiar with the organ</w:t>
      </w:r>
      <w:r>
        <w:rPr>
          <w:rFonts w:ascii="Times New Roman" w:eastAsia="Times New Roman" w:hAnsi="Times New Roman" w:cs="Times New Roman"/>
          <w:color w:val="000000"/>
          <w:sz w:val="24"/>
          <w:szCs w:val="24"/>
        </w:rPr>
        <w:t>izational culture.</w:t>
      </w:r>
    </w:p>
    <w:p w14:paraId="27586A19" w14:textId="77777777" w:rsidR="002327A8" w:rsidRDefault="004C44CB">
      <w:pPr>
        <w:numPr>
          <w:ilvl w:val="0"/>
          <w:numId w:val="24"/>
        </w:numPr>
        <w:pBdr>
          <w:top w:val="nil"/>
          <w:left w:val="nil"/>
          <w:bottom w:val="nil"/>
          <w:right w:val="nil"/>
          <w:between w:val="nil"/>
        </w:pBdr>
        <w:spacing w:after="0" w:line="360" w:lineRule="auto"/>
        <w:ind w:left="27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Understand and further the organization culture.</w:t>
      </w:r>
    </w:p>
    <w:p w14:paraId="05EB0BB7" w14:textId="77777777" w:rsidR="002327A8" w:rsidRDefault="004C44CB">
      <w:pPr>
        <w:numPr>
          <w:ilvl w:val="0"/>
          <w:numId w:val="24"/>
        </w:numPr>
        <w:pBdr>
          <w:top w:val="nil"/>
          <w:left w:val="nil"/>
          <w:bottom w:val="nil"/>
          <w:right w:val="nil"/>
          <w:between w:val="nil"/>
        </w:pBdr>
        <w:spacing w:after="0" w:line="360" w:lineRule="auto"/>
        <w:ind w:left="27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appreciate the importance of bottom-line focus to the Human Resource function and trend toward HR accountability.</w:t>
      </w:r>
    </w:p>
    <w:p w14:paraId="252D1BA9" w14:textId="77777777" w:rsidR="002327A8" w:rsidRDefault="004C44CB">
      <w:pPr>
        <w:numPr>
          <w:ilvl w:val="0"/>
          <w:numId w:val="24"/>
        </w:numPr>
        <w:pBdr>
          <w:top w:val="nil"/>
          <w:left w:val="nil"/>
          <w:bottom w:val="nil"/>
          <w:right w:val="nil"/>
          <w:between w:val="nil"/>
        </w:pBdr>
        <w:spacing w:after="0" w:line="360" w:lineRule="auto"/>
        <w:ind w:left="27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understand the various approaches to and techniques of measuring HR </w:t>
      </w:r>
      <w:r>
        <w:rPr>
          <w:rFonts w:ascii="Times New Roman" w:eastAsia="Times New Roman" w:hAnsi="Times New Roman" w:cs="Times New Roman"/>
          <w:color w:val="000000"/>
          <w:sz w:val="24"/>
          <w:szCs w:val="24"/>
        </w:rPr>
        <w:t>issues.</w:t>
      </w:r>
    </w:p>
    <w:p w14:paraId="4E8AF45E" w14:textId="77777777" w:rsidR="002327A8" w:rsidRDefault="004C44CB">
      <w:pPr>
        <w:numPr>
          <w:ilvl w:val="0"/>
          <w:numId w:val="24"/>
        </w:numPr>
        <w:pBdr>
          <w:top w:val="nil"/>
          <w:left w:val="nil"/>
          <w:bottom w:val="nil"/>
          <w:right w:val="nil"/>
          <w:between w:val="nil"/>
        </w:pBdr>
        <w:spacing w:after="0" w:line="360" w:lineRule="auto"/>
        <w:ind w:left="27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To create awareness of different types of information systems in an organization so as to enable the use of computer resources efficiently, for effective decision making.</w:t>
      </w:r>
    </w:p>
    <w:p w14:paraId="43CD890C" w14:textId="77777777" w:rsidR="002327A8" w:rsidRDefault="004C44CB">
      <w:pPr>
        <w:numPr>
          <w:ilvl w:val="0"/>
          <w:numId w:val="24"/>
        </w:numPr>
        <w:pBdr>
          <w:top w:val="nil"/>
          <w:left w:val="nil"/>
          <w:bottom w:val="nil"/>
          <w:right w:val="nil"/>
          <w:between w:val="nil"/>
        </w:pBdr>
        <w:spacing w:after="0" w:line="360" w:lineRule="auto"/>
        <w:ind w:left="27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develop the skills of interpersonal relationship as per organizational </w:t>
      </w:r>
      <w:r>
        <w:rPr>
          <w:rFonts w:ascii="Times New Roman" w:eastAsia="Times New Roman" w:hAnsi="Times New Roman" w:cs="Times New Roman"/>
          <w:color w:val="000000"/>
          <w:sz w:val="24"/>
          <w:szCs w:val="24"/>
        </w:rPr>
        <w:t>requirement.</w:t>
      </w:r>
    </w:p>
    <w:p w14:paraId="3F0F7577" w14:textId="77777777" w:rsidR="002327A8" w:rsidRDefault="004C44CB">
      <w:pPr>
        <w:numPr>
          <w:ilvl w:val="0"/>
          <w:numId w:val="24"/>
        </w:numPr>
        <w:pBdr>
          <w:top w:val="nil"/>
          <w:left w:val="nil"/>
          <w:bottom w:val="nil"/>
          <w:right w:val="nil"/>
          <w:between w:val="nil"/>
        </w:pBdr>
        <w:spacing w:after="0" w:line="360" w:lineRule="auto"/>
        <w:ind w:left="27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trends and dynamics between the partners in the organization.</w:t>
      </w:r>
    </w:p>
    <w:p w14:paraId="4F1A237B" w14:textId="77777777" w:rsidR="002327A8" w:rsidRDefault="004C44CB">
      <w:pPr>
        <w:numPr>
          <w:ilvl w:val="0"/>
          <w:numId w:val="24"/>
        </w:numPr>
        <w:pBdr>
          <w:top w:val="nil"/>
          <w:left w:val="nil"/>
          <w:bottom w:val="nil"/>
          <w:right w:val="nil"/>
          <w:between w:val="nil"/>
        </w:pBdr>
        <w:spacing w:after="0" w:line="360" w:lineRule="auto"/>
        <w:ind w:left="27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enhance the knowledge on organizational performance, role and responsibility.</w:t>
      </w:r>
    </w:p>
    <w:p w14:paraId="38D009F0" w14:textId="77777777" w:rsidR="002327A8" w:rsidRDefault="004C44CB">
      <w:pPr>
        <w:numPr>
          <w:ilvl w:val="0"/>
          <w:numId w:val="24"/>
        </w:numPr>
        <w:pBdr>
          <w:top w:val="nil"/>
          <w:left w:val="nil"/>
          <w:bottom w:val="nil"/>
          <w:right w:val="nil"/>
          <w:between w:val="nil"/>
        </w:pBdr>
        <w:spacing w:after="0" w:line="360" w:lineRule="auto"/>
        <w:ind w:left="27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develop the knowledge on various statutory/legal aspects influencing the organi</w:t>
      </w:r>
      <w:r>
        <w:rPr>
          <w:rFonts w:ascii="Times New Roman" w:eastAsia="Times New Roman" w:hAnsi="Times New Roman" w:cs="Times New Roman"/>
          <w:color w:val="000000"/>
          <w:sz w:val="24"/>
          <w:szCs w:val="24"/>
        </w:rPr>
        <w:t>zations.</w:t>
      </w:r>
    </w:p>
    <w:p w14:paraId="201A1761" w14:textId="77777777" w:rsidR="002327A8" w:rsidRDefault="004C44CB">
      <w:pPr>
        <w:numPr>
          <w:ilvl w:val="0"/>
          <w:numId w:val="24"/>
        </w:numPr>
        <w:pBdr>
          <w:top w:val="nil"/>
          <w:left w:val="nil"/>
          <w:bottom w:val="nil"/>
          <w:right w:val="nil"/>
          <w:between w:val="nil"/>
        </w:pBdr>
        <w:spacing w:after="0" w:line="360" w:lineRule="auto"/>
        <w:ind w:left="27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stimulate thinking on rationale behind the Laws and their enforcement.</w:t>
      </w:r>
    </w:p>
    <w:p w14:paraId="23FF99E4" w14:textId="77777777" w:rsidR="002327A8" w:rsidRDefault="004C44CB">
      <w:pPr>
        <w:numPr>
          <w:ilvl w:val="0"/>
          <w:numId w:val="24"/>
        </w:numPr>
        <w:pBdr>
          <w:top w:val="nil"/>
          <w:left w:val="nil"/>
          <w:bottom w:val="nil"/>
          <w:right w:val="nil"/>
          <w:between w:val="nil"/>
        </w:pBdr>
        <w:spacing w:after="0" w:line="360" w:lineRule="auto"/>
        <w:ind w:left="27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impart knowledge about individual, group and organizational dynamics and their consequences</w:t>
      </w:r>
    </w:p>
    <w:p w14:paraId="1FBF7567" w14:textId="77777777" w:rsidR="002327A8" w:rsidRDefault="004C44CB">
      <w:pPr>
        <w:numPr>
          <w:ilvl w:val="0"/>
          <w:numId w:val="24"/>
        </w:numPr>
        <w:pBdr>
          <w:top w:val="nil"/>
          <w:left w:val="nil"/>
          <w:bottom w:val="nil"/>
          <w:right w:val="nil"/>
          <w:between w:val="nil"/>
        </w:pBdr>
        <w:spacing w:after="0" w:line="360" w:lineRule="auto"/>
        <w:ind w:left="27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make clear the concepts and approaches that help in developing models or sy</w:t>
      </w:r>
      <w:r>
        <w:rPr>
          <w:rFonts w:ascii="Times New Roman" w:eastAsia="Times New Roman" w:hAnsi="Times New Roman" w:cs="Times New Roman"/>
          <w:color w:val="000000"/>
          <w:sz w:val="24"/>
          <w:szCs w:val="24"/>
        </w:rPr>
        <w:t>stems that support human ingenuity.</w:t>
      </w:r>
    </w:p>
    <w:p w14:paraId="0F07C564" w14:textId="77777777" w:rsidR="002327A8" w:rsidRDefault="004C44CB">
      <w:pPr>
        <w:numPr>
          <w:ilvl w:val="0"/>
          <w:numId w:val="24"/>
        </w:numPr>
        <w:pBdr>
          <w:top w:val="nil"/>
          <w:left w:val="nil"/>
          <w:bottom w:val="nil"/>
          <w:right w:val="nil"/>
          <w:between w:val="nil"/>
        </w:pBdr>
        <w:spacing w:after="0" w:line="360" w:lineRule="auto"/>
        <w:ind w:left="27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acquaint the trainee with the knowledge of theories and practices that governs human behaviour at work.</w:t>
      </w:r>
    </w:p>
    <w:p w14:paraId="382C400E" w14:textId="77777777" w:rsidR="002327A8" w:rsidRDefault="004C44CB">
      <w:pPr>
        <w:numPr>
          <w:ilvl w:val="0"/>
          <w:numId w:val="24"/>
        </w:numPr>
        <w:pBdr>
          <w:top w:val="nil"/>
          <w:left w:val="nil"/>
          <w:bottom w:val="nil"/>
          <w:right w:val="nil"/>
          <w:between w:val="nil"/>
        </w:pBdr>
        <w:spacing w:after="0" w:line="360" w:lineRule="auto"/>
        <w:ind w:left="27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the trainee understand the value and worth of human resources in an organization.</w:t>
      </w:r>
    </w:p>
    <w:p w14:paraId="14A231CE" w14:textId="77777777" w:rsidR="002327A8" w:rsidRDefault="004C44CB">
      <w:pPr>
        <w:numPr>
          <w:ilvl w:val="0"/>
          <w:numId w:val="24"/>
        </w:numPr>
        <w:pBdr>
          <w:top w:val="nil"/>
          <w:left w:val="nil"/>
          <w:bottom w:val="nil"/>
          <w:right w:val="nil"/>
          <w:between w:val="nil"/>
        </w:pBdr>
        <w:spacing w:after="0" w:line="360" w:lineRule="auto"/>
        <w:ind w:left="27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the trainee t</w:t>
      </w:r>
      <w:r>
        <w:rPr>
          <w:rFonts w:ascii="Times New Roman" w:eastAsia="Times New Roman" w:hAnsi="Times New Roman" w:cs="Times New Roman"/>
          <w:color w:val="000000"/>
          <w:sz w:val="24"/>
          <w:szCs w:val="24"/>
        </w:rPr>
        <w:t>o become aware of their communication skills and sensitize them to their potential to become successful managers.</w:t>
      </w:r>
    </w:p>
    <w:p w14:paraId="2D5D61B6" w14:textId="77777777" w:rsidR="002327A8" w:rsidRDefault="004C44CB">
      <w:pPr>
        <w:numPr>
          <w:ilvl w:val="0"/>
          <w:numId w:val="24"/>
        </w:numPr>
        <w:pBdr>
          <w:top w:val="nil"/>
          <w:left w:val="nil"/>
          <w:bottom w:val="nil"/>
          <w:right w:val="nil"/>
          <w:between w:val="nil"/>
        </w:pBdr>
        <w:spacing w:after="0" w:line="360" w:lineRule="auto"/>
        <w:ind w:left="27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self-confidence and healthy self-respect while retaining respect for other’s rights.</w:t>
      </w:r>
    </w:p>
    <w:p w14:paraId="727A4D98" w14:textId="77777777" w:rsidR="002327A8" w:rsidRDefault="004C44CB">
      <w:pPr>
        <w:numPr>
          <w:ilvl w:val="0"/>
          <w:numId w:val="24"/>
        </w:numPr>
        <w:pBdr>
          <w:top w:val="nil"/>
          <w:left w:val="nil"/>
          <w:bottom w:val="nil"/>
          <w:right w:val="nil"/>
          <w:between w:val="nil"/>
        </w:pBdr>
        <w:spacing w:after="0" w:line="360" w:lineRule="auto"/>
        <w:ind w:left="27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application of Transactional An</w:t>
      </w:r>
      <w:r>
        <w:rPr>
          <w:rFonts w:ascii="Times New Roman" w:eastAsia="Times New Roman" w:hAnsi="Times New Roman" w:cs="Times New Roman"/>
          <w:color w:val="000000"/>
          <w:sz w:val="24"/>
          <w:szCs w:val="24"/>
        </w:rPr>
        <w:t>alysis in several areas of employee management.</w:t>
      </w:r>
    </w:p>
    <w:p w14:paraId="58FFAF30" w14:textId="77777777" w:rsidR="002327A8" w:rsidRDefault="004C44CB">
      <w:pPr>
        <w:numPr>
          <w:ilvl w:val="0"/>
          <w:numId w:val="24"/>
        </w:numPr>
        <w:pBdr>
          <w:top w:val="nil"/>
          <w:left w:val="nil"/>
          <w:bottom w:val="nil"/>
          <w:right w:val="nil"/>
          <w:between w:val="nil"/>
        </w:pBdr>
        <w:spacing w:after="0" w:line="360" w:lineRule="auto"/>
        <w:ind w:left="27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Practical exposure on the activities of Human Resource Management &amp; Human Resource Development.</w:t>
      </w:r>
    </w:p>
    <w:p w14:paraId="63F09EB9" w14:textId="77777777" w:rsidR="002327A8" w:rsidRDefault="004C44CB">
      <w:pPr>
        <w:numPr>
          <w:ilvl w:val="0"/>
          <w:numId w:val="24"/>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laws pertaining to service conditions of labour in certain</w:t>
      </w:r>
    </w:p>
    <w:p w14:paraId="21061AB1" w14:textId="77777777" w:rsidR="002327A8" w:rsidRDefault="004C44CB">
      <w:pPr>
        <w:numPr>
          <w:ilvl w:val="0"/>
          <w:numId w:val="24"/>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establishments</w:t>
      </w:r>
    </w:p>
    <w:p w14:paraId="023AB8F8" w14:textId="77777777" w:rsidR="002327A8" w:rsidRDefault="004C44CB">
      <w:pPr>
        <w:numPr>
          <w:ilvl w:val="0"/>
          <w:numId w:val="24"/>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provide knowledge</w:t>
      </w:r>
      <w:r>
        <w:rPr>
          <w:rFonts w:ascii="Times New Roman" w:eastAsia="Times New Roman" w:hAnsi="Times New Roman" w:cs="Times New Roman"/>
          <w:color w:val="000000"/>
          <w:sz w:val="24"/>
          <w:szCs w:val="24"/>
        </w:rPr>
        <w:t xml:space="preserve"> with regard to wage legislations</w:t>
      </w:r>
    </w:p>
    <w:p w14:paraId="21D6AC35" w14:textId="77777777" w:rsidR="002327A8" w:rsidRDefault="004C44CB">
      <w:pPr>
        <w:numPr>
          <w:ilvl w:val="0"/>
          <w:numId w:val="24"/>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Employment / Social Security and other important legislations</w:t>
      </w:r>
    </w:p>
    <w:p w14:paraId="439923E1" w14:textId="77777777" w:rsidR="002327A8" w:rsidRDefault="004C44CB">
      <w:pPr>
        <w:numPr>
          <w:ilvl w:val="0"/>
          <w:numId w:val="24"/>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provide skills in interpreting labour laws.</w:t>
      </w:r>
    </w:p>
    <w:p w14:paraId="6502492D" w14:textId="77777777" w:rsidR="002327A8" w:rsidRDefault="004C44C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Orientation Visits/Observational Visits:</w:t>
      </w:r>
      <w:r>
        <w:rPr>
          <w:rFonts w:ascii="Times New Roman" w:eastAsia="Times New Roman" w:hAnsi="Times New Roman" w:cs="Times New Roman"/>
          <w:sz w:val="24"/>
          <w:szCs w:val="24"/>
        </w:rPr>
        <w:t xml:space="preserve"> provide Social Work students an exposure to and unders</w:t>
      </w:r>
      <w:r>
        <w:rPr>
          <w:rFonts w:ascii="Times New Roman" w:eastAsia="Times New Roman" w:hAnsi="Times New Roman" w:cs="Times New Roman"/>
          <w:sz w:val="24"/>
          <w:szCs w:val="24"/>
        </w:rPr>
        <w:t>tanding of the nature of service of Industries. The students shall record their experiences and leanings of Orientation Visits, wherein they are expected to produce the report of same at the time of viva-voce examination conducted at the end of the semeste</w:t>
      </w:r>
      <w:r>
        <w:rPr>
          <w:rFonts w:ascii="Times New Roman" w:eastAsia="Times New Roman" w:hAnsi="Times New Roman" w:cs="Times New Roman"/>
          <w:sz w:val="24"/>
          <w:szCs w:val="24"/>
        </w:rPr>
        <w:t>r.</w:t>
      </w:r>
    </w:p>
    <w:p w14:paraId="23BE2668" w14:textId="77777777" w:rsidR="002327A8" w:rsidRDefault="004C44C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ConcurrentField Work:</w:t>
      </w:r>
      <w:r>
        <w:rPr>
          <w:rFonts w:ascii="Times New Roman" w:eastAsia="Times New Roman" w:hAnsi="Times New Roman" w:cs="Times New Roman"/>
          <w:sz w:val="24"/>
          <w:szCs w:val="24"/>
        </w:rPr>
        <w:t xml:space="preserve"> Field Work Placement/Concurrent Practice Learning-enables the trainee to integrate learning and generate learning by participating in the intervention process </w:t>
      </w:r>
      <w:r>
        <w:rPr>
          <w:rFonts w:ascii="Times New Roman" w:eastAsia="Times New Roman" w:hAnsi="Times New Roman" w:cs="Times New Roman"/>
          <w:sz w:val="24"/>
          <w:szCs w:val="24"/>
        </w:rPr>
        <w:lastRenderedPageBreak/>
        <w:t>for 225 hrs, in a specific agency.  There shall be a professionally qual</w:t>
      </w:r>
      <w:r>
        <w:rPr>
          <w:rFonts w:ascii="Times New Roman" w:eastAsia="Times New Roman" w:hAnsi="Times New Roman" w:cs="Times New Roman"/>
          <w:sz w:val="24"/>
          <w:szCs w:val="24"/>
        </w:rPr>
        <w:t>ified worker in the setting willing to plan orientation and provide consultation, when needed.</w:t>
      </w:r>
    </w:p>
    <w:p w14:paraId="50D41C34" w14:textId="77777777" w:rsidR="002327A8" w:rsidRDefault="004C44C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Concurrent practice learning of two-days a week- on going learning of practice is an opportunity to develop intervention skills in reality situations. This entai</w:t>
      </w:r>
      <w:r>
        <w:rPr>
          <w:rFonts w:ascii="Times New Roman" w:eastAsia="Times New Roman" w:hAnsi="Times New Roman" w:cs="Times New Roman"/>
          <w:sz w:val="24"/>
          <w:szCs w:val="24"/>
        </w:rPr>
        <w:t xml:space="preserve">ls learning practice for two days or its equivalent, each week of the semester. The learners may be placed in agencies like industry/hospital/NGO to understand the role of Human Resource functions in an organisation. Practice learning is a vital component </w:t>
      </w:r>
      <w:r>
        <w:rPr>
          <w:rFonts w:ascii="Times New Roman" w:eastAsia="Times New Roman" w:hAnsi="Times New Roman" w:cs="Times New Roman"/>
          <w:sz w:val="24"/>
          <w:szCs w:val="24"/>
        </w:rPr>
        <w:t>of the educational opportunity to be provided to the learner. The teaching-learning process has been designed to help the learner to move on the mastering strategies, skills and techniques to practice in industrial Social Work.</w:t>
      </w:r>
    </w:p>
    <w:p w14:paraId="744AC81C" w14:textId="77777777" w:rsidR="002327A8" w:rsidRDefault="004C44C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Field Work Practicum throws </w:t>
      </w:r>
      <w:r>
        <w:rPr>
          <w:rFonts w:ascii="Times New Roman" w:eastAsia="Times New Roman" w:hAnsi="Times New Roman" w:cs="Times New Roman"/>
          <w:b/>
          <w:sz w:val="24"/>
          <w:szCs w:val="24"/>
        </w:rPr>
        <w:t>light on</w:t>
      </w:r>
    </w:p>
    <w:p w14:paraId="73EBD67A" w14:textId="77777777" w:rsidR="002327A8" w:rsidRDefault="004C44CB">
      <w:pPr>
        <w:numPr>
          <w:ilvl w:val="0"/>
          <w:numId w:val="25"/>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Core concepts of HRM &amp; HRD</w:t>
      </w:r>
    </w:p>
    <w:p w14:paraId="398FED59" w14:textId="77777777" w:rsidR="002327A8" w:rsidRDefault="004C44C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Function of Human Resource Management, </w:t>
      </w:r>
    </w:p>
    <w:p w14:paraId="61913FE1" w14:textId="77777777" w:rsidR="002327A8" w:rsidRDefault="004C44C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Role of HR</w:t>
      </w:r>
    </w:p>
    <w:p w14:paraId="1C4C7EB2" w14:textId="77777777" w:rsidR="002327A8" w:rsidRDefault="004C44C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Human Resource Planning</w:t>
      </w:r>
    </w:p>
    <w:p w14:paraId="3DA531FB" w14:textId="77777777" w:rsidR="002327A8" w:rsidRDefault="004C44C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HR Forecasting Techniques</w:t>
      </w:r>
    </w:p>
    <w:p w14:paraId="057B3052" w14:textId="77777777" w:rsidR="002327A8" w:rsidRDefault="004C44C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Recruitment and Selection</w:t>
      </w:r>
    </w:p>
    <w:p w14:paraId="61F96DDD" w14:textId="77777777" w:rsidR="002327A8" w:rsidRDefault="004C44C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Training and Management Development</w:t>
      </w:r>
    </w:p>
    <w:p w14:paraId="38F89A57" w14:textId="77777777" w:rsidR="002327A8" w:rsidRDefault="004C44C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Compensation Management/Wage &amp; Salary administration</w:t>
      </w:r>
    </w:p>
    <w:p w14:paraId="3445DA64" w14:textId="77777777" w:rsidR="002327A8" w:rsidRDefault="004C44C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Promotions</w:t>
      </w:r>
    </w:p>
    <w:p w14:paraId="76D7FF8C" w14:textId="77777777" w:rsidR="002327A8" w:rsidRDefault="004C44C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Transfers</w:t>
      </w:r>
    </w:p>
    <w:p w14:paraId="57739A2A" w14:textId="77777777" w:rsidR="002327A8" w:rsidRDefault="004C44C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Demotion</w:t>
      </w:r>
    </w:p>
    <w:p w14:paraId="08EE244A" w14:textId="77777777" w:rsidR="002327A8" w:rsidRDefault="004C44C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Separation </w:t>
      </w:r>
    </w:p>
    <w:p w14:paraId="32F2D4FE" w14:textId="77777777" w:rsidR="002327A8" w:rsidRDefault="004C44C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Retirement  </w:t>
      </w:r>
    </w:p>
    <w:p w14:paraId="28E1F143" w14:textId="77777777" w:rsidR="002327A8" w:rsidRDefault="004C44C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Superannuation </w:t>
      </w:r>
    </w:p>
    <w:p w14:paraId="7EF15AC6" w14:textId="77777777" w:rsidR="002327A8" w:rsidRDefault="004C44C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Resignations </w:t>
      </w:r>
    </w:p>
    <w:p w14:paraId="0C344A0E" w14:textId="77777777" w:rsidR="002327A8" w:rsidRDefault="004C44C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Exit Interviews</w:t>
      </w:r>
    </w:p>
    <w:p w14:paraId="4D09B2C2" w14:textId="77777777" w:rsidR="002327A8" w:rsidRDefault="004C44C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Rewards and Incentives</w:t>
      </w:r>
    </w:p>
    <w:p w14:paraId="081B94BF" w14:textId="77777777" w:rsidR="002327A8" w:rsidRDefault="004C44C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HRD systems</w:t>
      </w:r>
    </w:p>
    <w:p w14:paraId="252615D1" w14:textId="77777777" w:rsidR="002327A8" w:rsidRDefault="004C44C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Employee Career Planning and Growth</w:t>
      </w:r>
    </w:p>
    <w:p w14:paraId="411FAFC5" w14:textId="77777777" w:rsidR="002327A8" w:rsidRDefault="004C44C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Performance Management</w:t>
      </w:r>
    </w:p>
    <w:p w14:paraId="77A6DEEC" w14:textId="77777777" w:rsidR="002327A8" w:rsidRDefault="004C44C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TQM</w:t>
      </w:r>
    </w:p>
    <w:p w14:paraId="57C2F314" w14:textId="77777777" w:rsidR="002327A8" w:rsidRDefault="004C44C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S</w:t>
      </w:r>
    </w:p>
    <w:p w14:paraId="6CF41D1B" w14:textId="77777777" w:rsidR="002327A8" w:rsidRDefault="004C44C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Kaizen</w:t>
      </w:r>
    </w:p>
    <w:p w14:paraId="6C0D82A7" w14:textId="77777777" w:rsidR="002327A8" w:rsidRDefault="004C44C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Six Sigma</w:t>
      </w:r>
    </w:p>
    <w:p w14:paraId="5D5A2598" w14:textId="77777777" w:rsidR="002327A8" w:rsidRDefault="004C44C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Competency Mapping</w:t>
      </w:r>
    </w:p>
    <w:p w14:paraId="66612BD5" w14:textId="77777777" w:rsidR="002327A8" w:rsidRDefault="004C44C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Business </w:t>
      </w:r>
      <w:r>
        <w:rPr>
          <w:rFonts w:ascii="Times New Roman" w:eastAsia="Times New Roman" w:hAnsi="Times New Roman" w:cs="Times New Roman"/>
          <w:color w:val="000000"/>
          <w:sz w:val="24"/>
          <w:szCs w:val="24"/>
        </w:rPr>
        <w:t>Process Outsourcing</w:t>
      </w:r>
    </w:p>
    <w:p w14:paraId="38DB6EA2" w14:textId="77777777" w:rsidR="002327A8" w:rsidRDefault="004C44C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Talent Management</w:t>
      </w:r>
    </w:p>
    <w:p w14:paraId="5530180A" w14:textId="77777777" w:rsidR="002327A8" w:rsidRDefault="004C44C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Employee Engagement Programme</w:t>
      </w:r>
    </w:p>
    <w:p w14:paraId="311713A5" w14:textId="77777777" w:rsidR="002327A8" w:rsidRDefault="004C44C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OSHAS</w:t>
      </w:r>
    </w:p>
    <w:p w14:paraId="5D597CE1" w14:textId="77777777" w:rsidR="002327A8" w:rsidRDefault="004C44C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POSCH</w:t>
      </w:r>
    </w:p>
    <w:p w14:paraId="4D1898B5" w14:textId="77777777" w:rsidR="002327A8" w:rsidRDefault="004C44C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Transactional Analysis</w:t>
      </w:r>
    </w:p>
    <w:p w14:paraId="43A730D8" w14:textId="77777777" w:rsidR="002327A8" w:rsidRDefault="004C44C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Evaluation</w:t>
      </w:r>
      <w:r>
        <w:rPr>
          <w:rFonts w:ascii="Times New Roman" w:eastAsia="Times New Roman" w:hAnsi="Times New Roman" w:cs="Times New Roman"/>
          <w:sz w:val="24"/>
          <w:szCs w:val="24"/>
        </w:rPr>
        <w:t xml:space="preserve">: The faculty supervisors through periodic, Individual conferences  and Group conferences‟ shall assist students to prepare a plan of action </w:t>
      </w:r>
      <w:r>
        <w:rPr>
          <w:rFonts w:ascii="Times New Roman" w:eastAsia="Times New Roman" w:hAnsi="Times New Roman" w:cs="Times New Roman"/>
          <w:sz w:val="24"/>
          <w:szCs w:val="24"/>
        </w:rPr>
        <w:t>for the respective semester field work activities in consultation with agency supervisors.</w:t>
      </w:r>
    </w:p>
    <w:p w14:paraId="0009A730" w14:textId="77777777" w:rsidR="002327A8" w:rsidRDefault="004C44CB">
      <w:pPr>
        <w:numPr>
          <w:ilvl w:val="0"/>
          <w:numId w:val="2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Individual  field work Conference: One per week</w:t>
      </w:r>
    </w:p>
    <w:p w14:paraId="0D5F9250" w14:textId="77777777" w:rsidR="002327A8" w:rsidRDefault="004C44CB">
      <w:pPr>
        <w:numPr>
          <w:ilvl w:val="0"/>
          <w:numId w:val="2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Group Field work Conference : One per week </w:t>
      </w:r>
    </w:p>
    <w:p w14:paraId="267CD18B" w14:textId="77777777" w:rsidR="002327A8" w:rsidRDefault="004C44CB">
      <w:pPr>
        <w:numPr>
          <w:ilvl w:val="0"/>
          <w:numId w:val="2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Agency visit: Simultaneously 2 visits per Sem by faculty supervisor, compulsory visit during extension progranmes. </w:t>
      </w:r>
    </w:p>
    <w:p w14:paraId="1D7F97C2" w14:textId="77777777" w:rsidR="002327A8" w:rsidRDefault="004C44CB">
      <w:pPr>
        <w:numPr>
          <w:ilvl w:val="0"/>
          <w:numId w:val="26"/>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Self Evaluation format: (Evaluation of field work Practicum through prescribed format which consist of overall evaluation through specific </w:t>
      </w:r>
      <w:r>
        <w:rPr>
          <w:rFonts w:ascii="Times New Roman" w:eastAsia="Times New Roman" w:hAnsi="Times New Roman" w:cs="Times New Roman"/>
          <w:color w:val="000000"/>
          <w:sz w:val="24"/>
          <w:szCs w:val="24"/>
        </w:rPr>
        <w:t>criteria’s related to field work) Each student has to submit self evaluation format during VIVA VOC dually evaluated and signed by faculty supervisor and HOD.</w:t>
      </w:r>
    </w:p>
    <w:p w14:paraId="42EDC212" w14:textId="77777777" w:rsidR="002327A8" w:rsidRDefault="004C44C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Recording and reporting: </w:t>
      </w:r>
    </w:p>
    <w:p w14:paraId="363B0927" w14:textId="77777777" w:rsidR="002327A8" w:rsidRDefault="004C44CB">
      <w:pPr>
        <w:numPr>
          <w:ilvl w:val="0"/>
          <w:numId w:val="2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Each student has to report the weekly activities to agency supervisor a</w:t>
      </w:r>
      <w:r>
        <w:rPr>
          <w:rFonts w:ascii="Times New Roman" w:eastAsia="Times New Roman" w:hAnsi="Times New Roman" w:cs="Times New Roman"/>
          <w:color w:val="000000"/>
          <w:sz w:val="24"/>
          <w:szCs w:val="24"/>
        </w:rPr>
        <w:t>nd faculty supervisor.</w:t>
      </w:r>
    </w:p>
    <w:p w14:paraId="11DAE421" w14:textId="77777777" w:rsidR="002327A8" w:rsidRDefault="004C44CB">
      <w:pPr>
        <w:numPr>
          <w:ilvl w:val="0"/>
          <w:numId w:val="2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Field work dairy has to be documented for each field visits by students and should be dually supervised and signed by faculty supervisor and agency supervisor. </w:t>
      </w:r>
    </w:p>
    <w:p w14:paraId="156E79FE" w14:textId="77777777" w:rsidR="002327A8" w:rsidRDefault="004C44CB">
      <w:pPr>
        <w:numPr>
          <w:ilvl w:val="0"/>
          <w:numId w:val="27"/>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Daily process report has to be documented and same has to be submitted w</w:t>
      </w:r>
      <w:r>
        <w:rPr>
          <w:rFonts w:ascii="Times New Roman" w:eastAsia="Times New Roman" w:hAnsi="Times New Roman" w:cs="Times New Roman"/>
          <w:color w:val="000000"/>
          <w:sz w:val="24"/>
          <w:szCs w:val="24"/>
        </w:rPr>
        <w:t xml:space="preserve">eekly to faculty supervisor for evaluation. </w:t>
      </w:r>
    </w:p>
    <w:p w14:paraId="4A4ABAFF" w14:textId="77777777" w:rsidR="002327A8" w:rsidRDefault="004C44C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Viva Voc:</w:t>
      </w:r>
      <w:r>
        <w:rPr>
          <w:rFonts w:ascii="Times New Roman" w:eastAsia="Times New Roman" w:hAnsi="Times New Roman" w:cs="Times New Roman"/>
          <w:sz w:val="24"/>
          <w:szCs w:val="24"/>
        </w:rPr>
        <w:t xml:space="preserve"> During end of the semester performance of the students in all above mentioned areas will be assessed by internal and External Examiners. Self Evaluation report, attendance in the field work, Individua</w:t>
      </w:r>
      <w:r>
        <w:rPr>
          <w:rFonts w:ascii="Times New Roman" w:eastAsia="Times New Roman" w:hAnsi="Times New Roman" w:cs="Times New Roman"/>
          <w:sz w:val="24"/>
          <w:szCs w:val="24"/>
        </w:rPr>
        <w:t xml:space="preserve">l and    group conferences, understanding, Knowledge, </w:t>
      </w:r>
      <w:r>
        <w:rPr>
          <w:rFonts w:ascii="Times New Roman" w:eastAsia="Times New Roman" w:hAnsi="Times New Roman" w:cs="Times New Roman"/>
          <w:sz w:val="24"/>
          <w:szCs w:val="24"/>
        </w:rPr>
        <w:lastRenderedPageBreak/>
        <w:t>documentation, presentation and communication, one’s own growth assessment of personality will be considered in awarding marks for students.</w:t>
      </w:r>
    </w:p>
    <w:p w14:paraId="2FF4AB8B" w14:textId="77777777" w:rsidR="002327A8" w:rsidRDefault="004C44CB">
      <w:pPr>
        <w:numPr>
          <w:ilvl w:val="0"/>
          <w:numId w:val="28"/>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Internal: Internal VIVA VOC will be conducted by internal faculty members during end of the semester. </w:t>
      </w:r>
    </w:p>
    <w:p w14:paraId="5865C458" w14:textId="77777777" w:rsidR="002327A8" w:rsidRDefault="004C44CB">
      <w:pPr>
        <w:numPr>
          <w:ilvl w:val="0"/>
          <w:numId w:val="28"/>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External   Viva Voc (External) will be conducted by one External faculty member and one internal faculty members during end of the semester examinations.</w:t>
      </w:r>
      <w:r>
        <w:rPr>
          <w:rFonts w:ascii="Times New Roman" w:eastAsia="Times New Roman" w:hAnsi="Times New Roman" w:cs="Times New Roman"/>
          <w:color w:val="000000"/>
          <w:sz w:val="24"/>
          <w:szCs w:val="24"/>
        </w:rPr>
        <w:t xml:space="preserve"> </w:t>
      </w:r>
    </w:p>
    <w:p w14:paraId="532A3D6F" w14:textId="77777777" w:rsidR="002327A8" w:rsidRDefault="002327A8">
      <w:pPr>
        <w:spacing w:line="360" w:lineRule="auto"/>
        <w:jc w:val="both"/>
        <w:rPr>
          <w:rFonts w:ascii="Times New Roman" w:eastAsia="Times New Roman" w:hAnsi="Times New Roman" w:cs="Times New Roman"/>
          <w:sz w:val="24"/>
          <w:szCs w:val="24"/>
        </w:rPr>
      </w:pPr>
    </w:p>
    <w:p w14:paraId="1683A085" w14:textId="77777777" w:rsidR="002327A8" w:rsidRDefault="002327A8">
      <w:pPr>
        <w:pBdr>
          <w:top w:val="nil"/>
          <w:left w:val="nil"/>
          <w:bottom w:val="nil"/>
          <w:right w:val="nil"/>
          <w:between w:val="nil"/>
        </w:pBdr>
        <w:spacing w:after="0" w:line="360" w:lineRule="auto"/>
        <w:ind w:left="1080"/>
        <w:jc w:val="both"/>
        <w:rPr>
          <w:rFonts w:ascii="Times New Roman" w:eastAsia="Times New Roman" w:hAnsi="Times New Roman" w:cs="Times New Roman"/>
          <w:color w:val="000000"/>
          <w:sz w:val="24"/>
          <w:szCs w:val="24"/>
        </w:rPr>
      </w:pPr>
    </w:p>
    <w:p w14:paraId="52B1D5F2" w14:textId="77777777" w:rsidR="002327A8" w:rsidRDefault="002327A8">
      <w:pPr>
        <w:pBdr>
          <w:top w:val="nil"/>
          <w:left w:val="nil"/>
          <w:bottom w:val="nil"/>
          <w:right w:val="nil"/>
          <w:between w:val="nil"/>
        </w:pBdr>
        <w:spacing w:after="0" w:line="360" w:lineRule="auto"/>
        <w:ind w:left="1080"/>
        <w:jc w:val="both"/>
        <w:rPr>
          <w:rFonts w:ascii="Times New Roman" w:eastAsia="Times New Roman" w:hAnsi="Times New Roman" w:cs="Times New Roman"/>
          <w:color w:val="000000"/>
          <w:sz w:val="24"/>
          <w:szCs w:val="24"/>
        </w:rPr>
      </w:pPr>
    </w:p>
    <w:p w14:paraId="0B6997A2" w14:textId="77777777" w:rsidR="002327A8" w:rsidRDefault="002327A8">
      <w:pPr>
        <w:pBdr>
          <w:top w:val="nil"/>
          <w:left w:val="nil"/>
          <w:bottom w:val="nil"/>
          <w:right w:val="nil"/>
          <w:between w:val="nil"/>
        </w:pBdr>
        <w:spacing w:after="0" w:line="360" w:lineRule="auto"/>
        <w:ind w:left="1080"/>
        <w:jc w:val="both"/>
        <w:rPr>
          <w:rFonts w:ascii="Times New Roman" w:eastAsia="Times New Roman" w:hAnsi="Times New Roman" w:cs="Times New Roman"/>
          <w:color w:val="000000"/>
          <w:sz w:val="24"/>
          <w:szCs w:val="24"/>
        </w:rPr>
      </w:pPr>
    </w:p>
    <w:p w14:paraId="6CEAD8D9" w14:textId="77777777" w:rsidR="002327A8" w:rsidRDefault="002327A8">
      <w:pPr>
        <w:spacing w:line="360" w:lineRule="auto"/>
        <w:ind w:firstLine="720"/>
        <w:rPr>
          <w:rFonts w:ascii="Times New Roman" w:eastAsia="Times New Roman" w:hAnsi="Times New Roman" w:cs="Times New Roman"/>
          <w:sz w:val="24"/>
          <w:szCs w:val="24"/>
        </w:rPr>
      </w:pPr>
    </w:p>
    <w:p w14:paraId="088DE31D" w14:textId="77777777" w:rsidR="002327A8" w:rsidRDefault="002327A8">
      <w:pPr>
        <w:spacing w:line="360" w:lineRule="auto"/>
        <w:jc w:val="both"/>
        <w:rPr>
          <w:rFonts w:ascii="Times New Roman" w:eastAsia="Times New Roman" w:hAnsi="Times New Roman" w:cs="Times New Roman"/>
          <w:sz w:val="24"/>
          <w:szCs w:val="24"/>
        </w:rPr>
      </w:pPr>
    </w:p>
    <w:p w14:paraId="464E80C3" w14:textId="77777777" w:rsidR="002327A8" w:rsidRDefault="002327A8">
      <w:pPr>
        <w:spacing w:line="360" w:lineRule="auto"/>
        <w:jc w:val="both"/>
        <w:rPr>
          <w:rFonts w:ascii="Times New Roman" w:eastAsia="Times New Roman" w:hAnsi="Times New Roman" w:cs="Times New Roman"/>
          <w:sz w:val="24"/>
          <w:szCs w:val="24"/>
        </w:rPr>
      </w:pPr>
    </w:p>
    <w:p w14:paraId="4CAE9FA4" w14:textId="77777777" w:rsidR="002327A8" w:rsidRDefault="002327A8">
      <w:pPr>
        <w:spacing w:line="360" w:lineRule="auto"/>
        <w:jc w:val="both"/>
        <w:rPr>
          <w:rFonts w:ascii="Times New Roman" w:eastAsia="Times New Roman" w:hAnsi="Times New Roman" w:cs="Times New Roman"/>
          <w:sz w:val="24"/>
          <w:szCs w:val="24"/>
        </w:rPr>
      </w:pPr>
    </w:p>
    <w:p w14:paraId="622F3882" w14:textId="77777777" w:rsidR="002327A8" w:rsidRDefault="002327A8">
      <w:pPr>
        <w:spacing w:line="360" w:lineRule="auto"/>
        <w:jc w:val="both"/>
        <w:rPr>
          <w:rFonts w:ascii="Times New Roman" w:eastAsia="Times New Roman" w:hAnsi="Times New Roman" w:cs="Times New Roman"/>
          <w:sz w:val="24"/>
          <w:szCs w:val="24"/>
        </w:rPr>
      </w:pPr>
    </w:p>
    <w:p w14:paraId="4897BC93" w14:textId="77777777" w:rsidR="002327A8" w:rsidRDefault="002327A8">
      <w:pPr>
        <w:spacing w:line="360" w:lineRule="auto"/>
        <w:jc w:val="both"/>
        <w:rPr>
          <w:rFonts w:ascii="Times New Roman" w:eastAsia="Times New Roman" w:hAnsi="Times New Roman" w:cs="Times New Roman"/>
          <w:sz w:val="24"/>
          <w:szCs w:val="24"/>
        </w:rPr>
      </w:pPr>
    </w:p>
    <w:p w14:paraId="002A3C15" w14:textId="77777777" w:rsidR="002327A8" w:rsidRDefault="002327A8">
      <w:pPr>
        <w:spacing w:line="360" w:lineRule="auto"/>
        <w:jc w:val="both"/>
        <w:rPr>
          <w:rFonts w:ascii="Times New Roman" w:eastAsia="Times New Roman" w:hAnsi="Times New Roman" w:cs="Times New Roman"/>
          <w:sz w:val="24"/>
          <w:szCs w:val="24"/>
        </w:rPr>
      </w:pPr>
    </w:p>
    <w:p w14:paraId="6F4F9B96" w14:textId="77777777" w:rsidR="002327A8" w:rsidRDefault="002327A8">
      <w:pPr>
        <w:spacing w:line="360" w:lineRule="auto"/>
        <w:jc w:val="both"/>
        <w:rPr>
          <w:rFonts w:ascii="Times New Roman" w:eastAsia="Times New Roman" w:hAnsi="Times New Roman" w:cs="Times New Roman"/>
          <w:sz w:val="24"/>
          <w:szCs w:val="24"/>
        </w:rPr>
      </w:pPr>
    </w:p>
    <w:p w14:paraId="5C10BEE8" w14:textId="77777777" w:rsidR="002327A8" w:rsidRDefault="002327A8">
      <w:pPr>
        <w:spacing w:line="360" w:lineRule="auto"/>
      </w:pPr>
    </w:p>
    <w:sectPr w:rsidR="002327A8">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456D7" w14:textId="77777777" w:rsidR="004C44CB" w:rsidRDefault="004C44CB">
      <w:pPr>
        <w:spacing w:after="0" w:line="240" w:lineRule="auto"/>
      </w:pPr>
      <w:r>
        <w:separator/>
      </w:r>
    </w:p>
  </w:endnote>
  <w:endnote w:type="continuationSeparator" w:id="0">
    <w:p w14:paraId="2FC1DB19" w14:textId="77777777" w:rsidR="004C44CB" w:rsidRDefault="004C4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E7051" w14:textId="5B4D6868" w:rsidR="002327A8" w:rsidRDefault="004C44CB">
    <w:pPr>
      <w:tabs>
        <w:tab w:val="center" w:pos="4513"/>
        <w:tab w:val="right" w:pos="9026"/>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Dept of PG Studies and Research in Social Work</w:t>
    </w:r>
    <w:r>
      <w:rPr>
        <w:rFonts w:ascii="Times New Roman" w:eastAsia="Times New Roman" w:hAnsi="Times New Roman" w:cs="Times New Roman"/>
        <w:color w:val="000000"/>
      </w:rPr>
      <w:t>2022-23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BB838E" w14:textId="77777777" w:rsidR="004C44CB" w:rsidRDefault="004C44CB">
      <w:pPr>
        <w:spacing w:after="0" w:line="240" w:lineRule="auto"/>
      </w:pPr>
      <w:r>
        <w:separator/>
      </w:r>
    </w:p>
  </w:footnote>
  <w:footnote w:type="continuationSeparator" w:id="0">
    <w:p w14:paraId="26F843AB" w14:textId="77777777" w:rsidR="004C44CB" w:rsidRDefault="004C44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429AF" w14:textId="77777777" w:rsidR="002327A8" w:rsidRDefault="004C44CB">
    <w:pP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A684A">
      <w:rPr>
        <w:noProof/>
        <w:color w:val="000000"/>
      </w:rPr>
      <w:t>15</w:t>
    </w:r>
    <w:r>
      <w:rPr>
        <w:color w:val="000000"/>
      </w:rPr>
      <w:fldChar w:fldCharType="end"/>
    </w:r>
  </w:p>
  <w:p w14:paraId="311FD75F" w14:textId="77777777" w:rsidR="002327A8" w:rsidRDefault="002327A8">
    <w:pP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E03DE"/>
    <w:multiLevelType w:val="multilevel"/>
    <w:tmpl w:val="2FECC1E8"/>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1">
    <w:nsid w:val="0CDD3943"/>
    <w:multiLevelType w:val="multilevel"/>
    <w:tmpl w:val="E3F6DC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E377576"/>
    <w:multiLevelType w:val="multilevel"/>
    <w:tmpl w:val="E45E92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F2C42E2"/>
    <w:multiLevelType w:val="multilevel"/>
    <w:tmpl w:val="45122A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2E3523E"/>
    <w:multiLevelType w:val="multilevel"/>
    <w:tmpl w:val="9A2AE1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14F40A96"/>
    <w:multiLevelType w:val="multilevel"/>
    <w:tmpl w:val="A5A89028"/>
    <w:lvl w:ilvl="0">
      <w:start w:val="1"/>
      <w:numFmt w:val="upperLetter"/>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6">
    <w:nsid w:val="1786230C"/>
    <w:multiLevelType w:val="multilevel"/>
    <w:tmpl w:val="8168FF1C"/>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90040D9"/>
    <w:multiLevelType w:val="multilevel"/>
    <w:tmpl w:val="EA72DD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915650C"/>
    <w:multiLevelType w:val="multilevel"/>
    <w:tmpl w:val="7FB48DC4"/>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9">
    <w:nsid w:val="19D81765"/>
    <w:multiLevelType w:val="multilevel"/>
    <w:tmpl w:val="663EE5A8"/>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10">
    <w:nsid w:val="1B153127"/>
    <w:multiLevelType w:val="multilevel"/>
    <w:tmpl w:val="CBA4FB26"/>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8841A2B"/>
    <w:multiLevelType w:val="multilevel"/>
    <w:tmpl w:val="54E0965E"/>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89F1EA6"/>
    <w:multiLevelType w:val="multilevel"/>
    <w:tmpl w:val="FF7A84D0"/>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A926692"/>
    <w:multiLevelType w:val="multilevel"/>
    <w:tmpl w:val="589AA8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B3D7475"/>
    <w:multiLevelType w:val="multilevel"/>
    <w:tmpl w:val="036CC570"/>
    <w:lvl w:ilvl="0">
      <w:start w:val="1"/>
      <w:numFmt w:val="lowerLetter"/>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F465A90"/>
    <w:multiLevelType w:val="multilevel"/>
    <w:tmpl w:val="1F2C2C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33092401"/>
    <w:multiLevelType w:val="multilevel"/>
    <w:tmpl w:val="E8D84D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nsid w:val="351F3455"/>
    <w:multiLevelType w:val="multilevel"/>
    <w:tmpl w:val="CD443D26"/>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37EA4D96"/>
    <w:multiLevelType w:val="multilevel"/>
    <w:tmpl w:val="82E2B450"/>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19">
    <w:nsid w:val="41825E23"/>
    <w:multiLevelType w:val="multilevel"/>
    <w:tmpl w:val="392A75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3445A23"/>
    <w:multiLevelType w:val="multilevel"/>
    <w:tmpl w:val="76CE5B98"/>
    <w:lvl w:ilvl="0">
      <w:start w:val="1"/>
      <w:numFmt w:val="decimal"/>
      <w:lvlText w:val="%1."/>
      <w:lvlJc w:val="left"/>
      <w:pPr>
        <w:ind w:left="1353" w:hanging="359"/>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43FE199E"/>
    <w:multiLevelType w:val="multilevel"/>
    <w:tmpl w:val="04E2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6DA5A80"/>
    <w:multiLevelType w:val="multilevel"/>
    <w:tmpl w:val="52E447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48CA3773"/>
    <w:multiLevelType w:val="multilevel"/>
    <w:tmpl w:val="E70AEEC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nsid w:val="4A0C0003"/>
    <w:multiLevelType w:val="multilevel"/>
    <w:tmpl w:val="3B8E487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
    <w:nsid w:val="4AD91FB3"/>
    <w:multiLevelType w:val="multilevel"/>
    <w:tmpl w:val="754A00A2"/>
    <w:lvl w:ilvl="0">
      <w:start w:val="1"/>
      <w:numFmt w:val="decimal"/>
      <w:lvlText w:val="%1."/>
      <w:lvlJc w:val="left"/>
      <w:pPr>
        <w:ind w:left="360" w:hanging="360"/>
      </w:pPr>
      <w:rPr>
        <w:b/>
        <w:color w:val="943734"/>
      </w:rPr>
    </w:lvl>
    <w:lvl w:ilvl="1">
      <w:start w:val="4"/>
      <w:numFmt w:val="decimal"/>
      <w:lvlText w:val="%1.%2"/>
      <w:lvlJc w:val="left"/>
      <w:pPr>
        <w:ind w:left="780" w:hanging="420"/>
      </w:pPr>
      <w:rPr>
        <w:b/>
        <w:color w:val="366091"/>
      </w:rPr>
    </w:lvl>
    <w:lvl w:ilvl="2">
      <w:start w:val="1"/>
      <w:numFmt w:val="decimal"/>
      <w:lvlText w:val="%1.%2.%3"/>
      <w:lvlJc w:val="left"/>
      <w:pPr>
        <w:ind w:left="1440" w:hanging="720"/>
      </w:pPr>
      <w:rPr>
        <w:b/>
        <w:color w:val="366091"/>
      </w:rPr>
    </w:lvl>
    <w:lvl w:ilvl="3">
      <w:start w:val="1"/>
      <w:numFmt w:val="decimal"/>
      <w:lvlText w:val="%1.%2.%3.%4"/>
      <w:lvlJc w:val="left"/>
      <w:pPr>
        <w:ind w:left="1800" w:hanging="720"/>
      </w:pPr>
      <w:rPr>
        <w:b/>
        <w:color w:val="366091"/>
      </w:rPr>
    </w:lvl>
    <w:lvl w:ilvl="4">
      <w:start w:val="1"/>
      <w:numFmt w:val="decimal"/>
      <w:lvlText w:val="%1.%2.%3.%4.%5"/>
      <w:lvlJc w:val="left"/>
      <w:pPr>
        <w:ind w:left="2520" w:hanging="1080"/>
      </w:pPr>
      <w:rPr>
        <w:b/>
        <w:color w:val="366091"/>
      </w:rPr>
    </w:lvl>
    <w:lvl w:ilvl="5">
      <w:start w:val="1"/>
      <w:numFmt w:val="decimal"/>
      <w:lvlText w:val="%1.%2.%3.%4.%5.%6"/>
      <w:lvlJc w:val="left"/>
      <w:pPr>
        <w:ind w:left="2880" w:hanging="1080"/>
      </w:pPr>
      <w:rPr>
        <w:b/>
        <w:color w:val="366091"/>
      </w:rPr>
    </w:lvl>
    <w:lvl w:ilvl="6">
      <w:start w:val="1"/>
      <w:numFmt w:val="decimal"/>
      <w:lvlText w:val="%1.%2.%3.%4.%5.%6.%7"/>
      <w:lvlJc w:val="left"/>
      <w:pPr>
        <w:ind w:left="3600" w:hanging="1440"/>
      </w:pPr>
      <w:rPr>
        <w:b/>
        <w:color w:val="366091"/>
      </w:rPr>
    </w:lvl>
    <w:lvl w:ilvl="7">
      <w:start w:val="1"/>
      <w:numFmt w:val="decimal"/>
      <w:lvlText w:val="%1.%2.%3.%4.%5.%6.%7.%8"/>
      <w:lvlJc w:val="left"/>
      <w:pPr>
        <w:ind w:left="3960" w:hanging="1440"/>
      </w:pPr>
      <w:rPr>
        <w:b/>
        <w:color w:val="366091"/>
      </w:rPr>
    </w:lvl>
    <w:lvl w:ilvl="8">
      <w:start w:val="1"/>
      <w:numFmt w:val="decimal"/>
      <w:lvlText w:val="%1.%2.%3.%4.%5.%6.%7.%8.%9"/>
      <w:lvlJc w:val="left"/>
      <w:pPr>
        <w:ind w:left="4680" w:hanging="1800"/>
      </w:pPr>
      <w:rPr>
        <w:b/>
        <w:color w:val="366091"/>
      </w:rPr>
    </w:lvl>
  </w:abstractNum>
  <w:abstractNum w:abstractNumId="26">
    <w:nsid w:val="555C60E6"/>
    <w:multiLevelType w:val="multilevel"/>
    <w:tmpl w:val="3090707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5741BB4"/>
    <w:multiLevelType w:val="multilevel"/>
    <w:tmpl w:val="18943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C352B96"/>
    <w:multiLevelType w:val="multilevel"/>
    <w:tmpl w:val="CA4696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nsid w:val="5C3A75AF"/>
    <w:multiLevelType w:val="multilevel"/>
    <w:tmpl w:val="F6C464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D223A1E"/>
    <w:multiLevelType w:val="multilevel"/>
    <w:tmpl w:val="7DFA3C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5E92547D"/>
    <w:multiLevelType w:val="multilevel"/>
    <w:tmpl w:val="1E88B2DC"/>
    <w:lvl w:ilvl="0">
      <w:start w:val="1"/>
      <w:numFmt w:val="bullet"/>
      <w:lvlText w:val="✔"/>
      <w:lvlJc w:val="left"/>
      <w:pPr>
        <w:ind w:left="45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0DE7D08"/>
    <w:multiLevelType w:val="multilevel"/>
    <w:tmpl w:val="BE44EF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70263322"/>
    <w:multiLevelType w:val="multilevel"/>
    <w:tmpl w:val="9D60DB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70757A03"/>
    <w:multiLevelType w:val="multilevel"/>
    <w:tmpl w:val="431E32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74C45856"/>
    <w:multiLevelType w:val="multilevel"/>
    <w:tmpl w:val="49549AAE"/>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nsid w:val="76991371"/>
    <w:multiLevelType w:val="multilevel"/>
    <w:tmpl w:val="1FB27464"/>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37">
    <w:nsid w:val="777648CA"/>
    <w:multiLevelType w:val="multilevel"/>
    <w:tmpl w:val="7C0A0E56"/>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87A3057"/>
    <w:multiLevelType w:val="multilevel"/>
    <w:tmpl w:val="6FB011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6"/>
  </w:num>
  <w:num w:numId="2">
    <w:abstractNumId w:val="28"/>
  </w:num>
  <w:num w:numId="3">
    <w:abstractNumId w:val="35"/>
  </w:num>
  <w:num w:numId="4">
    <w:abstractNumId w:val="30"/>
  </w:num>
  <w:num w:numId="5">
    <w:abstractNumId w:val="0"/>
  </w:num>
  <w:num w:numId="6">
    <w:abstractNumId w:val="10"/>
  </w:num>
  <w:num w:numId="7">
    <w:abstractNumId w:val="17"/>
  </w:num>
  <w:num w:numId="8">
    <w:abstractNumId w:val="8"/>
  </w:num>
  <w:num w:numId="9">
    <w:abstractNumId w:val="21"/>
  </w:num>
  <w:num w:numId="10">
    <w:abstractNumId w:val="37"/>
  </w:num>
  <w:num w:numId="11">
    <w:abstractNumId w:val="3"/>
  </w:num>
  <w:num w:numId="12">
    <w:abstractNumId w:val="33"/>
  </w:num>
  <w:num w:numId="13">
    <w:abstractNumId w:val="34"/>
  </w:num>
  <w:num w:numId="14">
    <w:abstractNumId w:val="13"/>
  </w:num>
  <w:num w:numId="15">
    <w:abstractNumId w:val="38"/>
  </w:num>
  <w:num w:numId="16">
    <w:abstractNumId w:val="2"/>
  </w:num>
  <w:num w:numId="17">
    <w:abstractNumId w:val="23"/>
  </w:num>
  <w:num w:numId="18">
    <w:abstractNumId w:val="5"/>
  </w:num>
  <w:num w:numId="19">
    <w:abstractNumId w:val="25"/>
  </w:num>
  <w:num w:numId="20">
    <w:abstractNumId w:val="31"/>
  </w:num>
  <w:num w:numId="21">
    <w:abstractNumId w:val="16"/>
  </w:num>
  <w:num w:numId="22">
    <w:abstractNumId w:val="19"/>
  </w:num>
  <w:num w:numId="23">
    <w:abstractNumId w:val="4"/>
  </w:num>
  <w:num w:numId="24">
    <w:abstractNumId w:val="22"/>
  </w:num>
  <w:num w:numId="25">
    <w:abstractNumId w:val="32"/>
  </w:num>
  <w:num w:numId="26">
    <w:abstractNumId w:val="9"/>
  </w:num>
  <w:num w:numId="27">
    <w:abstractNumId w:val="15"/>
  </w:num>
  <w:num w:numId="28">
    <w:abstractNumId w:val="18"/>
  </w:num>
  <w:num w:numId="29">
    <w:abstractNumId w:val="1"/>
  </w:num>
  <w:num w:numId="30">
    <w:abstractNumId w:val="26"/>
  </w:num>
  <w:num w:numId="31">
    <w:abstractNumId w:val="24"/>
  </w:num>
  <w:num w:numId="32">
    <w:abstractNumId w:val="20"/>
  </w:num>
  <w:num w:numId="33">
    <w:abstractNumId w:val="7"/>
  </w:num>
  <w:num w:numId="34">
    <w:abstractNumId w:val="27"/>
  </w:num>
  <w:num w:numId="35">
    <w:abstractNumId w:val="11"/>
  </w:num>
  <w:num w:numId="36">
    <w:abstractNumId w:val="29"/>
  </w:num>
  <w:num w:numId="37">
    <w:abstractNumId w:val="12"/>
  </w:num>
  <w:num w:numId="38">
    <w:abstractNumId w:val="6"/>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7A8"/>
    <w:rsid w:val="00036805"/>
    <w:rsid w:val="00053B5E"/>
    <w:rsid w:val="000B5914"/>
    <w:rsid w:val="000C7779"/>
    <w:rsid w:val="001912B1"/>
    <w:rsid w:val="002327A8"/>
    <w:rsid w:val="00265D35"/>
    <w:rsid w:val="00283F26"/>
    <w:rsid w:val="003B340B"/>
    <w:rsid w:val="003F4C6F"/>
    <w:rsid w:val="0045472E"/>
    <w:rsid w:val="004C1035"/>
    <w:rsid w:val="004C44CB"/>
    <w:rsid w:val="005D23C9"/>
    <w:rsid w:val="006204B2"/>
    <w:rsid w:val="007A684A"/>
    <w:rsid w:val="007E1C02"/>
    <w:rsid w:val="009426E7"/>
    <w:rsid w:val="009B47D5"/>
    <w:rsid w:val="00A00E2C"/>
    <w:rsid w:val="00AA6116"/>
    <w:rsid w:val="00CB13F3"/>
    <w:rsid w:val="00CC78FA"/>
    <w:rsid w:val="00CD3713"/>
    <w:rsid w:val="00D10365"/>
    <w:rsid w:val="00DE0AA8"/>
    <w:rsid w:val="00EE342D"/>
    <w:rsid w:val="00F04E6F"/>
    <w:rsid w:val="00F801F7"/>
    <w:rsid w:val="00FA513C"/>
    <w:rsid w:val="00FA639B"/>
    <w:rsid w:val="00FB106A"/>
    <w:rsid w:val="00FD26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2699E"/>
  <w15:docId w15:val="{1BD5FE3D-0EC0-4A36-8AA8-4AD0956D4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CB4"/>
  </w:style>
  <w:style w:type="paragraph" w:styleId="Heading1">
    <w:name w:val="heading 1"/>
    <w:basedOn w:val="Normal"/>
    <w:next w:val="Normal"/>
    <w:link w:val="Heading1Char"/>
    <w:uiPriority w:val="9"/>
    <w:qFormat/>
    <w:rsid w:val="00A83CB4"/>
    <w:pPr>
      <w:widowControl w:val="0"/>
      <w:autoSpaceDE w:val="0"/>
      <w:autoSpaceDN w:val="0"/>
      <w:spacing w:after="0" w:line="240" w:lineRule="auto"/>
      <w:jc w:val="center"/>
      <w:outlineLvl w:val="0"/>
    </w:pPr>
    <w:rPr>
      <w:rFonts w:ascii="Times New Roman" w:eastAsia="Times New Roman" w:hAnsi="Times New Roman" w:cs="Times New Roman"/>
      <w:b/>
      <w:bCs/>
      <w:sz w:val="24"/>
      <w:szCs w:val="24"/>
      <w:lang w:val="en-IN"/>
    </w:rPr>
  </w:style>
  <w:style w:type="paragraph" w:styleId="Heading2">
    <w:name w:val="heading 2"/>
    <w:basedOn w:val="Normal"/>
    <w:next w:val="Normal"/>
    <w:link w:val="Heading2Char"/>
    <w:uiPriority w:val="9"/>
    <w:semiHidden/>
    <w:unhideWhenUsed/>
    <w:qFormat/>
    <w:rsid w:val="00A83CB4"/>
    <w:pPr>
      <w:keepNext/>
      <w:keepLines/>
      <w:spacing w:before="200" w:after="0"/>
      <w:outlineLvl w:val="1"/>
    </w:pPr>
    <w:rPr>
      <w:rFonts w:asciiTheme="majorHAnsi" w:eastAsiaTheme="majorEastAsia" w:hAnsiTheme="majorHAnsi" w:cstheme="majorBidi"/>
      <w:b/>
      <w:bCs/>
      <w:color w:val="4F81BD" w:themeColor="accent1"/>
      <w:sz w:val="26"/>
      <w:szCs w:val="26"/>
      <w:lang w:val="en-IN"/>
    </w:rPr>
  </w:style>
  <w:style w:type="paragraph" w:styleId="Heading3">
    <w:name w:val="heading 3"/>
    <w:basedOn w:val="Normal"/>
    <w:next w:val="Normal"/>
    <w:link w:val="Heading3Char"/>
    <w:uiPriority w:val="9"/>
    <w:semiHidden/>
    <w:unhideWhenUsed/>
    <w:qFormat/>
    <w:rsid w:val="00A83CB4"/>
    <w:pPr>
      <w:keepNext/>
      <w:spacing w:after="0" w:line="240" w:lineRule="auto"/>
      <w:jc w:val="center"/>
      <w:outlineLvl w:val="2"/>
    </w:pPr>
    <w:rPr>
      <w:rFonts w:ascii="Comic Sans MS" w:eastAsia="Times New Roman" w:hAnsi="Comic Sans MS" w:cs="Comic Sans MS"/>
      <w:b/>
      <w:bCs/>
      <w:sz w:val="24"/>
      <w:szCs w:val="24"/>
    </w:rPr>
  </w:style>
  <w:style w:type="paragraph" w:styleId="Heading4">
    <w:name w:val="heading 4"/>
    <w:basedOn w:val="Normal1"/>
    <w:next w:val="Normal1"/>
    <w:uiPriority w:val="9"/>
    <w:semiHidden/>
    <w:unhideWhenUsed/>
    <w:qFormat/>
    <w:rsid w:val="00A83CB4"/>
    <w:pPr>
      <w:keepNext/>
      <w:keepLines/>
      <w:spacing w:before="240" w:after="40"/>
      <w:outlineLvl w:val="3"/>
    </w:pPr>
    <w:rPr>
      <w:b/>
      <w:sz w:val="24"/>
      <w:szCs w:val="24"/>
    </w:rPr>
  </w:style>
  <w:style w:type="paragraph" w:styleId="Heading5">
    <w:name w:val="heading 5"/>
    <w:basedOn w:val="Normal1"/>
    <w:next w:val="Normal1"/>
    <w:uiPriority w:val="9"/>
    <w:semiHidden/>
    <w:unhideWhenUsed/>
    <w:qFormat/>
    <w:rsid w:val="00A83CB4"/>
    <w:pPr>
      <w:keepNext/>
      <w:keepLines/>
      <w:spacing w:before="220" w:after="40"/>
      <w:outlineLvl w:val="4"/>
    </w:pPr>
    <w:rPr>
      <w:b/>
    </w:rPr>
  </w:style>
  <w:style w:type="paragraph" w:styleId="Heading6">
    <w:name w:val="heading 6"/>
    <w:basedOn w:val="Normal1"/>
    <w:next w:val="Normal1"/>
    <w:uiPriority w:val="9"/>
    <w:semiHidden/>
    <w:unhideWhenUsed/>
    <w:qFormat/>
    <w:rsid w:val="00A83CB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A83CB4"/>
    <w:pPr>
      <w:keepNext/>
      <w:keepLines/>
      <w:spacing w:before="480" w:after="120"/>
    </w:pPr>
    <w:rPr>
      <w:b/>
      <w:sz w:val="72"/>
      <w:szCs w:val="72"/>
    </w:rPr>
  </w:style>
  <w:style w:type="paragraph" w:customStyle="1" w:styleId="Normal1">
    <w:name w:val="Normal1"/>
    <w:rsid w:val="00A83CB4"/>
  </w:style>
  <w:style w:type="paragraph" w:styleId="BalloonText">
    <w:name w:val="Balloon Text"/>
    <w:basedOn w:val="Normal"/>
    <w:link w:val="BalloonTextChar"/>
    <w:uiPriority w:val="99"/>
    <w:semiHidden/>
    <w:unhideWhenUsed/>
    <w:rsid w:val="00A83CB4"/>
    <w:pPr>
      <w:spacing w:after="0" w:line="240" w:lineRule="auto"/>
    </w:pPr>
    <w:rPr>
      <w:rFonts w:ascii="Tahoma" w:hAnsi="Tahoma" w:cs="Tahoma"/>
      <w:sz w:val="16"/>
      <w:szCs w:val="16"/>
      <w:lang w:val="en-IN"/>
    </w:rPr>
  </w:style>
  <w:style w:type="paragraph" w:styleId="BodyText">
    <w:name w:val="Body Text"/>
    <w:basedOn w:val="Normal"/>
    <w:link w:val="BodyTextChar"/>
    <w:uiPriority w:val="1"/>
    <w:qFormat/>
    <w:rsid w:val="00A83CB4"/>
    <w:pPr>
      <w:widowControl w:val="0"/>
      <w:autoSpaceDE w:val="0"/>
      <w:autoSpaceDN w:val="0"/>
      <w:spacing w:after="0" w:line="240" w:lineRule="auto"/>
    </w:pPr>
    <w:rPr>
      <w:rFonts w:ascii="Times New Roman" w:eastAsia="Times New Roman" w:hAnsi="Times New Roman" w:cs="Times New Roman"/>
      <w:sz w:val="24"/>
      <w:szCs w:val="24"/>
      <w:lang w:val="en-IN"/>
    </w:rPr>
  </w:style>
  <w:style w:type="paragraph" w:styleId="BodyTextIndent">
    <w:name w:val="Body Text Indent"/>
    <w:basedOn w:val="Normal"/>
    <w:link w:val="BodyTextIndentChar"/>
    <w:uiPriority w:val="99"/>
    <w:unhideWhenUsed/>
    <w:rsid w:val="00A83CB4"/>
    <w:pPr>
      <w:spacing w:after="120"/>
      <w:ind w:left="360"/>
    </w:pPr>
    <w:rPr>
      <w:rFonts w:eastAsia="Times New Roman" w:cs="Times New Roman"/>
      <w:lang w:val="en-IN"/>
    </w:rPr>
  </w:style>
  <w:style w:type="paragraph" w:styleId="Footer">
    <w:name w:val="footer"/>
    <w:basedOn w:val="Normal"/>
    <w:link w:val="FooterChar"/>
    <w:uiPriority w:val="99"/>
    <w:unhideWhenUsed/>
    <w:rsid w:val="00A83CB4"/>
    <w:pPr>
      <w:tabs>
        <w:tab w:val="center" w:pos="4513"/>
        <w:tab w:val="right" w:pos="9026"/>
      </w:tabs>
      <w:spacing w:after="0" w:line="240" w:lineRule="auto"/>
    </w:pPr>
    <w:rPr>
      <w:lang w:val="en-IN"/>
    </w:rPr>
  </w:style>
  <w:style w:type="paragraph" w:styleId="Header">
    <w:name w:val="header"/>
    <w:basedOn w:val="Normal"/>
    <w:link w:val="HeaderChar"/>
    <w:uiPriority w:val="99"/>
    <w:unhideWhenUsed/>
    <w:rsid w:val="00A83CB4"/>
    <w:pPr>
      <w:tabs>
        <w:tab w:val="center" w:pos="4513"/>
        <w:tab w:val="right" w:pos="9026"/>
      </w:tabs>
      <w:spacing w:after="0" w:line="240" w:lineRule="auto"/>
    </w:pPr>
    <w:rPr>
      <w:lang w:val="en-IN"/>
    </w:rPr>
  </w:style>
  <w:style w:type="paragraph" w:styleId="NormalWeb">
    <w:name w:val="Normal (Web)"/>
    <w:basedOn w:val="Normal"/>
    <w:uiPriority w:val="99"/>
    <w:unhideWhenUsed/>
    <w:qFormat/>
    <w:rsid w:val="00A83CB4"/>
    <w:pPr>
      <w:spacing w:before="100" w:beforeAutospacing="1" w:after="100" w:afterAutospacing="1" w:line="240" w:lineRule="auto"/>
    </w:pPr>
    <w:rPr>
      <w:rFonts w:ascii="Times New Roman" w:eastAsia="Times New Roman" w:hAnsi="Times New Roman" w:cs="Times New Roman"/>
      <w:sz w:val="24"/>
      <w:szCs w:val="24"/>
      <w:lang w:val="en-IN"/>
    </w:rPr>
  </w:style>
  <w:style w:type="character" w:styleId="Strong">
    <w:name w:val="Strong"/>
    <w:basedOn w:val="DefaultParagraphFont"/>
    <w:uiPriority w:val="22"/>
    <w:qFormat/>
    <w:rsid w:val="00A83CB4"/>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A83CB4"/>
    <w:rPr>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A83CB4"/>
    <w:rPr>
      <w:rFonts w:ascii="Times New Roman" w:eastAsia="Times New Roman" w:hAnsi="Times New Roman" w:cs="Times New Roman"/>
      <w:b/>
      <w:bCs/>
      <w:sz w:val="24"/>
      <w:szCs w:val="24"/>
      <w:lang w:val="en-IN" w:eastAsia="en-IN"/>
    </w:rPr>
  </w:style>
  <w:style w:type="character" w:customStyle="1" w:styleId="Heading2Char">
    <w:name w:val="Heading 2 Char"/>
    <w:basedOn w:val="DefaultParagraphFont"/>
    <w:link w:val="Heading2"/>
    <w:uiPriority w:val="9"/>
    <w:rsid w:val="00A83CB4"/>
    <w:rPr>
      <w:rFonts w:asciiTheme="majorHAnsi" w:eastAsiaTheme="majorEastAsia" w:hAnsiTheme="majorHAnsi" w:cstheme="majorBidi"/>
      <w:b/>
      <w:bCs/>
      <w:color w:val="4F81BD" w:themeColor="accent1"/>
      <w:sz w:val="26"/>
      <w:szCs w:val="26"/>
      <w:lang w:val="en-IN" w:eastAsia="en-IN"/>
    </w:rPr>
  </w:style>
  <w:style w:type="paragraph" w:styleId="ListParagraph">
    <w:name w:val="List Paragraph"/>
    <w:basedOn w:val="Normal"/>
    <w:link w:val="ListParagraphChar"/>
    <w:uiPriority w:val="34"/>
    <w:qFormat/>
    <w:rsid w:val="00A83CB4"/>
    <w:pPr>
      <w:ind w:left="720"/>
      <w:contextualSpacing/>
    </w:pPr>
    <w:rPr>
      <w:lang w:val="en-IN"/>
    </w:rPr>
  </w:style>
  <w:style w:type="character" w:customStyle="1" w:styleId="BodyTextChar">
    <w:name w:val="Body Text Char"/>
    <w:basedOn w:val="DefaultParagraphFont"/>
    <w:link w:val="BodyText"/>
    <w:uiPriority w:val="1"/>
    <w:rsid w:val="00A83CB4"/>
    <w:rPr>
      <w:rFonts w:ascii="Times New Roman" w:eastAsia="Times New Roman" w:hAnsi="Times New Roman" w:cs="Times New Roman"/>
      <w:sz w:val="24"/>
      <w:szCs w:val="24"/>
      <w:lang w:val="en-IN" w:eastAsia="en-IN"/>
    </w:rPr>
  </w:style>
  <w:style w:type="character" w:customStyle="1" w:styleId="ListParagraphChar">
    <w:name w:val="List Paragraph Char"/>
    <w:basedOn w:val="DefaultParagraphFont"/>
    <w:link w:val="ListParagraph"/>
    <w:uiPriority w:val="34"/>
    <w:locked/>
    <w:rsid w:val="00A83CB4"/>
    <w:rPr>
      <w:lang w:val="en-IN" w:eastAsia="en-IN"/>
    </w:rPr>
  </w:style>
  <w:style w:type="character" w:customStyle="1" w:styleId="BalloonTextChar">
    <w:name w:val="Balloon Text Char"/>
    <w:basedOn w:val="DefaultParagraphFont"/>
    <w:link w:val="BalloonText"/>
    <w:uiPriority w:val="99"/>
    <w:semiHidden/>
    <w:rsid w:val="00A83CB4"/>
    <w:rPr>
      <w:rFonts w:ascii="Tahoma" w:hAnsi="Tahoma" w:cs="Tahoma"/>
      <w:sz w:val="16"/>
      <w:szCs w:val="16"/>
      <w:lang w:val="en-IN" w:eastAsia="en-IN"/>
    </w:rPr>
  </w:style>
  <w:style w:type="paragraph" w:styleId="NoSpacing">
    <w:name w:val="No Spacing"/>
    <w:uiPriority w:val="1"/>
    <w:qFormat/>
    <w:rsid w:val="00A83CB4"/>
    <w:rPr>
      <w:lang w:val="en-IN"/>
    </w:rPr>
  </w:style>
  <w:style w:type="paragraph" w:customStyle="1" w:styleId="Default">
    <w:name w:val="Default"/>
    <w:qFormat/>
    <w:rsid w:val="00A83CB4"/>
    <w:pPr>
      <w:autoSpaceDE w:val="0"/>
      <w:autoSpaceDN w:val="0"/>
      <w:adjustRightInd w:val="0"/>
    </w:pPr>
    <w:rPr>
      <w:rFonts w:eastAsia="Times New Roman"/>
      <w:color w:val="000000"/>
      <w:sz w:val="24"/>
      <w:szCs w:val="24"/>
      <w:lang w:val="en-IN"/>
    </w:rPr>
  </w:style>
  <w:style w:type="character" w:customStyle="1" w:styleId="HeaderChar">
    <w:name w:val="Header Char"/>
    <w:basedOn w:val="DefaultParagraphFont"/>
    <w:link w:val="Header"/>
    <w:uiPriority w:val="99"/>
    <w:rsid w:val="00A83CB4"/>
    <w:rPr>
      <w:lang w:val="en-IN" w:eastAsia="en-IN"/>
    </w:rPr>
  </w:style>
  <w:style w:type="character" w:customStyle="1" w:styleId="FooterChar">
    <w:name w:val="Footer Char"/>
    <w:basedOn w:val="DefaultParagraphFont"/>
    <w:link w:val="Footer"/>
    <w:uiPriority w:val="99"/>
    <w:rsid w:val="00A83CB4"/>
    <w:rPr>
      <w:lang w:val="en-IN" w:eastAsia="en-IN"/>
    </w:rPr>
  </w:style>
  <w:style w:type="character" w:customStyle="1" w:styleId="BodyTextIndentChar">
    <w:name w:val="Body Text Indent Char"/>
    <w:basedOn w:val="DefaultParagraphFont"/>
    <w:link w:val="BodyTextIndent"/>
    <w:uiPriority w:val="99"/>
    <w:qFormat/>
    <w:rsid w:val="00A83CB4"/>
    <w:rPr>
      <w:rFonts w:ascii="Calibri" w:eastAsia="Times New Roman" w:hAnsi="Calibri" w:cs="Times New Roman"/>
      <w:lang w:val="en-IN" w:eastAsia="en-IN"/>
    </w:rPr>
  </w:style>
  <w:style w:type="character" w:customStyle="1" w:styleId="Heading3Char">
    <w:name w:val="Heading 3 Char"/>
    <w:basedOn w:val="DefaultParagraphFont"/>
    <w:link w:val="Heading3"/>
    <w:rsid w:val="00A83CB4"/>
    <w:rPr>
      <w:rFonts w:ascii="Comic Sans MS" w:eastAsia="Times New Roman" w:hAnsi="Comic Sans MS" w:cs="Comic Sans MS"/>
      <w:b/>
      <w:bCs/>
      <w:sz w:val="24"/>
      <w:szCs w:val="24"/>
    </w:rPr>
  </w:style>
  <w:style w:type="table" w:customStyle="1" w:styleId="Style32">
    <w:name w:val="_Style 32"/>
    <w:basedOn w:val="TableNormal"/>
    <w:rsid w:val="00A83CB4"/>
    <w:tblPr>
      <w:tblInd w:w="0" w:type="dxa"/>
      <w:tblCellMar>
        <w:top w:w="0" w:type="dxa"/>
        <w:left w:w="108" w:type="dxa"/>
        <w:bottom w:w="0" w:type="dxa"/>
        <w:right w:w="108" w:type="dxa"/>
      </w:tblCellMar>
    </w:tblPr>
  </w:style>
  <w:style w:type="table" w:customStyle="1" w:styleId="Style33">
    <w:name w:val="_Style 33"/>
    <w:basedOn w:val="TableNormal"/>
    <w:rsid w:val="00A83CB4"/>
    <w:tblPr>
      <w:tblInd w:w="0" w:type="dxa"/>
      <w:tblCellMar>
        <w:top w:w="0" w:type="dxa"/>
        <w:left w:w="108" w:type="dxa"/>
        <w:bottom w:w="0" w:type="dxa"/>
        <w:right w:w="108" w:type="dxa"/>
      </w:tblCellMar>
    </w:tblPr>
  </w:style>
  <w:style w:type="table" w:customStyle="1" w:styleId="Style34">
    <w:name w:val="_Style 34"/>
    <w:basedOn w:val="TableNormal"/>
    <w:rsid w:val="00A83CB4"/>
    <w:tblPr>
      <w:tblInd w:w="0" w:type="dxa"/>
      <w:tblCellMar>
        <w:top w:w="0" w:type="dxa"/>
        <w:left w:w="108" w:type="dxa"/>
        <w:bottom w:w="0" w:type="dxa"/>
        <w:right w:w="108" w:type="dxa"/>
      </w:tblCellMar>
    </w:tblPr>
  </w:style>
  <w:style w:type="table" w:customStyle="1" w:styleId="Style35">
    <w:name w:val="_Style 35"/>
    <w:basedOn w:val="TableNormal"/>
    <w:rsid w:val="00A83CB4"/>
    <w:tblPr>
      <w:tblInd w:w="0" w:type="dxa"/>
      <w:tblCellMar>
        <w:top w:w="0" w:type="dxa"/>
        <w:left w:w="108" w:type="dxa"/>
        <w:bottom w:w="0" w:type="dxa"/>
        <w:right w:w="108" w:type="dxa"/>
      </w:tblCellMar>
    </w:tblPr>
  </w:style>
  <w:style w:type="table" w:customStyle="1" w:styleId="Style36">
    <w:name w:val="_Style 36"/>
    <w:basedOn w:val="TableNormal"/>
    <w:rsid w:val="00A83CB4"/>
    <w:tblPr>
      <w:tblInd w:w="0" w:type="dxa"/>
      <w:tblCellMar>
        <w:top w:w="0" w:type="dxa"/>
        <w:left w:w="108" w:type="dxa"/>
        <w:bottom w:w="0" w:type="dxa"/>
        <w:right w:w="108" w:type="dxa"/>
      </w:tblCellMar>
    </w:tblPr>
  </w:style>
  <w:style w:type="table" w:customStyle="1" w:styleId="Style37">
    <w:name w:val="_Style 37"/>
    <w:basedOn w:val="TableNormal"/>
    <w:rsid w:val="00A83CB4"/>
    <w:tblPr>
      <w:tblInd w:w="0" w:type="dxa"/>
      <w:tblCellMar>
        <w:top w:w="0" w:type="dxa"/>
        <w:left w:w="108" w:type="dxa"/>
        <w:bottom w:w="0" w:type="dxa"/>
        <w:right w:w="108" w:type="dxa"/>
      </w:tblCellMar>
    </w:tblPr>
  </w:style>
  <w:style w:type="table" w:customStyle="1" w:styleId="Style38">
    <w:name w:val="_Style 38"/>
    <w:basedOn w:val="TableNormal"/>
    <w:rsid w:val="00A83CB4"/>
    <w:tblPr>
      <w:tblInd w:w="0" w:type="dxa"/>
      <w:tblCellMar>
        <w:top w:w="0" w:type="dxa"/>
        <w:left w:w="108" w:type="dxa"/>
        <w:bottom w:w="0" w:type="dxa"/>
        <w:right w:w="108" w:type="dxa"/>
      </w:tblCellMar>
    </w:tblPr>
  </w:style>
  <w:style w:type="table" w:customStyle="1" w:styleId="Style39">
    <w:name w:val="_Style 39"/>
    <w:basedOn w:val="TableNormal"/>
    <w:rsid w:val="00A83CB4"/>
    <w:tblPr>
      <w:tblInd w:w="0" w:type="dxa"/>
      <w:tblCellMar>
        <w:top w:w="0" w:type="dxa"/>
        <w:left w:w="108" w:type="dxa"/>
        <w:bottom w:w="0" w:type="dxa"/>
        <w:right w:w="108" w:type="dxa"/>
      </w:tblCellMar>
    </w:tblPr>
  </w:style>
  <w:style w:type="table" w:customStyle="1" w:styleId="Style40">
    <w:name w:val="_Style 40"/>
    <w:basedOn w:val="TableNormal"/>
    <w:rsid w:val="00A83CB4"/>
    <w:tblPr>
      <w:tblInd w:w="0" w:type="dxa"/>
      <w:tblCellMar>
        <w:top w:w="0" w:type="dxa"/>
        <w:left w:w="108" w:type="dxa"/>
        <w:bottom w:w="0" w:type="dxa"/>
        <w:right w:w="108" w:type="dxa"/>
      </w:tblCellMar>
    </w:tblPr>
  </w:style>
  <w:style w:type="table" w:customStyle="1" w:styleId="Style41">
    <w:name w:val="_Style 41"/>
    <w:basedOn w:val="TableNormal"/>
    <w:rsid w:val="00A83CB4"/>
    <w:tblPr>
      <w:tblInd w:w="0" w:type="dxa"/>
      <w:tblCellMar>
        <w:top w:w="0" w:type="dxa"/>
        <w:left w:w="115" w:type="dxa"/>
        <w:bottom w:w="0" w:type="dxa"/>
        <w:right w:w="115" w:type="dxa"/>
      </w:tblCellMar>
    </w:tblPr>
  </w:style>
  <w:style w:type="table" w:customStyle="1" w:styleId="Style42">
    <w:name w:val="_Style 42"/>
    <w:basedOn w:val="TableNormal"/>
    <w:rsid w:val="00A83CB4"/>
    <w:tblPr>
      <w:tblInd w:w="0" w:type="dxa"/>
      <w:tblCellMar>
        <w:top w:w="0" w:type="dxa"/>
        <w:left w:w="115" w:type="dxa"/>
        <w:bottom w:w="0" w:type="dxa"/>
        <w:right w:w="115" w:type="dxa"/>
      </w:tblCellMar>
    </w:tblPr>
  </w:style>
  <w:style w:type="table" w:customStyle="1" w:styleId="Style43">
    <w:name w:val="_Style 43"/>
    <w:basedOn w:val="TableNormal"/>
    <w:rsid w:val="00A83CB4"/>
    <w:tblPr>
      <w:tblInd w:w="0" w:type="dxa"/>
      <w:tblCellMar>
        <w:top w:w="0" w:type="dxa"/>
        <w:left w:w="115" w:type="dxa"/>
        <w:bottom w:w="0" w:type="dxa"/>
        <w:right w:w="115" w:type="dxa"/>
      </w:tblCellMar>
    </w:tblPr>
  </w:style>
  <w:style w:type="table" w:customStyle="1" w:styleId="Style44">
    <w:name w:val="_Style 44"/>
    <w:basedOn w:val="TableNormal"/>
    <w:rsid w:val="00A83CB4"/>
    <w:tblPr>
      <w:tblInd w:w="0" w:type="dxa"/>
      <w:tblCellMar>
        <w:top w:w="0" w:type="dxa"/>
        <w:left w:w="115" w:type="dxa"/>
        <w:bottom w:w="0" w:type="dxa"/>
        <w:right w:w="115" w:type="dxa"/>
      </w:tblCellMar>
    </w:tblPr>
  </w:style>
  <w:style w:type="table" w:customStyle="1" w:styleId="Style45">
    <w:name w:val="_Style 45"/>
    <w:basedOn w:val="TableNormal"/>
    <w:rsid w:val="00A83CB4"/>
    <w:tblPr>
      <w:tblInd w:w="0" w:type="dxa"/>
      <w:tblCellMar>
        <w:top w:w="0" w:type="dxa"/>
        <w:left w:w="115" w:type="dxa"/>
        <w:bottom w:w="0" w:type="dxa"/>
        <w:right w:w="115" w:type="dxa"/>
      </w:tblCellMar>
    </w:tblPr>
  </w:style>
  <w:style w:type="table" w:customStyle="1" w:styleId="Style46">
    <w:name w:val="_Style 46"/>
    <w:basedOn w:val="TableNormal"/>
    <w:rsid w:val="00A83CB4"/>
    <w:tblPr>
      <w:tblInd w:w="0" w:type="dxa"/>
      <w:tblCellMar>
        <w:top w:w="0" w:type="dxa"/>
        <w:left w:w="108" w:type="dxa"/>
        <w:bottom w:w="0" w:type="dxa"/>
        <w:right w:w="108" w:type="dxa"/>
      </w:tblCellMar>
    </w:tblPr>
  </w:style>
  <w:style w:type="table" w:customStyle="1" w:styleId="Style47">
    <w:name w:val="_Style 47"/>
    <w:basedOn w:val="TableNormal"/>
    <w:rsid w:val="00A83CB4"/>
    <w:tblPr>
      <w:tblInd w:w="0" w:type="dxa"/>
      <w:tblCellMar>
        <w:top w:w="0" w:type="dxa"/>
        <w:left w:w="115" w:type="dxa"/>
        <w:bottom w:w="0" w:type="dxa"/>
        <w:right w:w="115" w:type="dxa"/>
      </w:tblCellMar>
    </w:tblPr>
  </w:style>
  <w:style w:type="table" w:customStyle="1" w:styleId="Style48">
    <w:name w:val="_Style 48"/>
    <w:basedOn w:val="TableNormal"/>
    <w:rsid w:val="00A83CB4"/>
    <w:tblPr>
      <w:tblInd w:w="0" w:type="dxa"/>
      <w:tblCellMar>
        <w:top w:w="0" w:type="dxa"/>
        <w:left w:w="108" w:type="dxa"/>
        <w:bottom w:w="0" w:type="dxa"/>
        <w:right w:w="108" w:type="dxa"/>
      </w:tblCellMar>
    </w:tblPr>
  </w:style>
  <w:style w:type="table" w:customStyle="1" w:styleId="Style49">
    <w:name w:val="_Style 49"/>
    <w:basedOn w:val="TableNormal"/>
    <w:rsid w:val="00A83CB4"/>
    <w:tblPr>
      <w:tblInd w:w="0" w:type="dxa"/>
      <w:tblCellMar>
        <w:top w:w="0" w:type="dxa"/>
        <w:left w:w="115" w:type="dxa"/>
        <w:bottom w:w="0" w:type="dxa"/>
        <w:right w:w="115" w:type="dxa"/>
      </w:tblCellMar>
    </w:tblPr>
  </w:style>
  <w:style w:type="table" w:customStyle="1" w:styleId="Style50">
    <w:name w:val="_Style 50"/>
    <w:basedOn w:val="TableNormal"/>
    <w:rsid w:val="00A83CB4"/>
    <w:tblPr>
      <w:tblInd w:w="0" w:type="dxa"/>
      <w:tblCellMar>
        <w:top w:w="0" w:type="dxa"/>
        <w:left w:w="108" w:type="dxa"/>
        <w:bottom w:w="0" w:type="dxa"/>
        <w:right w:w="108" w:type="dxa"/>
      </w:tblCellMar>
    </w:tblPr>
  </w:style>
  <w:style w:type="table" w:customStyle="1" w:styleId="Style51">
    <w:name w:val="_Style 51"/>
    <w:basedOn w:val="TableNormal"/>
    <w:qFormat/>
    <w:rsid w:val="00A83CB4"/>
    <w:tblPr>
      <w:tblInd w:w="0" w:type="dxa"/>
      <w:tblCellMar>
        <w:top w:w="0" w:type="dxa"/>
        <w:left w:w="115" w:type="dxa"/>
        <w:bottom w:w="0" w:type="dxa"/>
        <w:right w:w="115" w:type="dxa"/>
      </w:tblCellMar>
    </w:tblPr>
  </w:style>
  <w:style w:type="table" w:customStyle="1" w:styleId="Style52">
    <w:name w:val="_Style 52"/>
    <w:basedOn w:val="TableNormal"/>
    <w:rsid w:val="00A83CB4"/>
    <w:tblPr>
      <w:tblInd w:w="0" w:type="dxa"/>
      <w:tblCellMar>
        <w:top w:w="0" w:type="dxa"/>
        <w:left w:w="108" w:type="dxa"/>
        <w:bottom w:w="0" w:type="dxa"/>
        <w:right w:w="108" w:type="dxa"/>
      </w:tblCellMar>
    </w:tblPr>
  </w:style>
  <w:style w:type="table" w:customStyle="1" w:styleId="Style53">
    <w:name w:val="_Style 53"/>
    <w:basedOn w:val="TableNormal"/>
    <w:qFormat/>
    <w:rsid w:val="00A83CB4"/>
    <w:tblPr>
      <w:tblInd w:w="0" w:type="dxa"/>
      <w:tblCellMar>
        <w:top w:w="0" w:type="dxa"/>
        <w:left w:w="115" w:type="dxa"/>
        <w:bottom w:w="0" w:type="dxa"/>
        <w:right w:w="115" w:type="dxa"/>
      </w:tblCellMar>
    </w:tblPr>
  </w:style>
  <w:style w:type="table" w:customStyle="1" w:styleId="Style54">
    <w:name w:val="_Style 54"/>
    <w:basedOn w:val="TableNormal"/>
    <w:rsid w:val="00A83CB4"/>
    <w:tblPr>
      <w:tblInd w:w="0" w:type="dxa"/>
      <w:tblCellMar>
        <w:top w:w="0" w:type="dxa"/>
        <w:left w:w="108" w:type="dxa"/>
        <w:bottom w:w="0" w:type="dxa"/>
        <w:right w:w="108" w:type="dxa"/>
      </w:tblCellMar>
    </w:tblPr>
  </w:style>
  <w:style w:type="table" w:customStyle="1" w:styleId="Style55">
    <w:name w:val="_Style 55"/>
    <w:basedOn w:val="TableNormal"/>
    <w:qFormat/>
    <w:rsid w:val="00A83CB4"/>
    <w:tblPr>
      <w:tblInd w:w="0" w:type="dxa"/>
      <w:tblCellMar>
        <w:top w:w="0" w:type="dxa"/>
        <w:left w:w="108" w:type="dxa"/>
        <w:bottom w:w="0" w:type="dxa"/>
        <w:right w:w="108" w:type="dxa"/>
      </w:tblCellMar>
    </w:tblPr>
  </w:style>
  <w:style w:type="table" w:customStyle="1" w:styleId="Style56">
    <w:name w:val="_Style 56"/>
    <w:basedOn w:val="TableNormal"/>
    <w:rsid w:val="00A83CB4"/>
    <w:tblPr>
      <w:tblInd w:w="0" w:type="dxa"/>
      <w:tblCellMar>
        <w:top w:w="0" w:type="dxa"/>
        <w:left w:w="0" w:type="dxa"/>
        <w:bottom w:w="0" w:type="dxa"/>
        <w:right w:w="0" w:type="dxa"/>
      </w:tblCellMar>
    </w:tblPr>
  </w:style>
  <w:style w:type="table" w:customStyle="1" w:styleId="Style57">
    <w:name w:val="_Style 57"/>
    <w:basedOn w:val="TableNormal"/>
    <w:rsid w:val="00A83CB4"/>
    <w:tblPr>
      <w:tblInd w:w="0" w:type="dxa"/>
      <w:tblCellMar>
        <w:top w:w="0" w:type="dxa"/>
        <w:left w:w="108" w:type="dxa"/>
        <w:bottom w:w="0" w:type="dxa"/>
        <w:right w:w="108" w:type="dxa"/>
      </w:tblCellMar>
    </w:tblPr>
  </w:style>
  <w:style w:type="table" w:customStyle="1" w:styleId="Style58">
    <w:name w:val="_Style 58"/>
    <w:basedOn w:val="TableNormal"/>
    <w:rsid w:val="00A83CB4"/>
    <w:tblPr>
      <w:tblInd w:w="0" w:type="dxa"/>
      <w:tblCellMar>
        <w:top w:w="0" w:type="dxa"/>
        <w:left w:w="115" w:type="dxa"/>
        <w:bottom w:w="0" w:type="dxa"/>
        <w:right w:w="115" w:type="dxa"/>
      </w:tblCellMar>
    </w:tblPr>
  </w:style>
  <w:style w:type="table" w:customStyle="1" w:styleId="Style59">
    <w:name w:val="_Style 59"/>
    <w:basedOn w:val="TableNormal"/>
    <w:rsid w:val="00A83CB4"/>
    <w:tblPr>
      <w:tblInd w:w="0" w:type="dxa"/>
      <w:tblCellMar>
        <w:top w:w="0" w:type="dxa"/>
        <w:left w:w="108" w:type="dxa"/>
        <w:bottom w:w="0" w:type="dxa"/>
        <w:right w:w="108" w:type="dxa"/>
      </w:tblCellMar>
    </w:tblPr>
  </w:style>
  <w:style w:type="table" w:customStyle="1" w:styleId="Style60">
    <w:name w:val="_Style 60"/>
    <w:basedOn w:val="TableNormal"/>
    <w:rsid w:val="00A83CB4"/>
    <w:tblPr>
      <w:tblInd w:w="0" w:type="dxa"/>
      <w:tblCellMar>
        <w:top w:w="0" w:type="dxa"/>
        <w:left w:w="115" w:type="dxa"/>
        <w:bottom w:w="0" w:type="dxa"/>
        <w:right w:w="115" w:type="dxa"/>
      </w:tblCellMar>
    </w:tblPr>
  </w:style>
  <w:style w:type="table" w:customStyle="1" w:styleId="Style61">
    <w:name w:val="_Style 61"/>
    <w:basedOn w:val="TableNormal"/>
    <w:rsid w:val="00A83CB4"/>
    <w:tblPr>
      <w:tblInd w:w="0" w:type="dxa"/>
      <w:tblCellMar>
        <w:top w:w="0" w:type="dxa"/>
        <w:left w:w="108" w:type="dxa"/>
        <w:bottom w:w="0" w:type="dxa"/>
        <w:right w:w="108" w:type="dxa"/>
      </w:tblCellMar>
    </w:tblPr>
  </w:style>
  <w:style w:type="table" w:customStyle="1" w:styleId="Style62">
    <w:name w:val="_Style 62"/>
    <w:basedOn w:val="TableNormal"/>
    <w:rsid w:val="00A83CB4"/>
    <w:tblPr>
      <w:tblInd w:w="0" w:type="dxa"/>
      <w:tblCellMar>
        <w:top w:w="0" w:type="dxa"/>
        <w:left w:w="108" w:type="dxa"/>
        <w:bottom w:w="0" w:type="dxa"/>
        <w:right w:w="108" w:type="dxa"/>
      </w:tblCellMar>
    </w:tblPr>
  </w:style>
  <w:style w:type="table" w:customStyle="1" w:styleId="Style63">
    <w:name w:val="_Style 63"/>
    <w:basedOn w:val="TableNormal"/>
    <w:rsid w:val="00A83CB4"/>
    <w:tblPr>
      <w:tblInd w:w="0" w:type="dxa"/>
      <w:tblCellMar>
        <w:top w:w="0" w:type="dxa"/>
        <w:left w:w="108" w:type="dxa"/>
        <w:bottom w:w="0" w:type="dxa"/>
        <w:right w:w="108" w:type="dxa"/>
      </w:tblCellMar>
    </w:tblPr>
  </w:style>
  <w:style w:type="table" w:customStyle="1" w:styleId="Style64">
    <w:name w:val="_Style 64"/>
    <w:basedOn w:val="TableNormal"/>
    <w:rsid w:val="00A83CB4"/>
    <w:tblPr>
      <w:tblInd w:w="0" w:type="dxa"/>
      <w:tblCellMar>
        <w:top w:w="0" w:type="dxa"/>
        <w:left w:w="108" w:type="dxa"/>
        <w:bottom w:w="0" w:type="dxa"/>
        <w:right w:w="108" w:type="dxa"/>
      </w:tblCellMar>
    </w:tblPr>
  </w:style>
  <w:style w:type="table" w:customStyle="1" w:styleId="Style65">
    <w:name w:val="_Style 65"/>
    <w:basedOn w:val="TableNormal"/>
    <w:rsid w:val="00A83CB4"/>
    <w:tblPr>
      <w:tblInd w:w="0" w:type="dxa"/>
      <w:tblCellMar>
        <w:top w:w="0" w:type="dxa"/>
        <w:left w:w="108" w:type="dxa"/>
        <w:bottom w:w="0" w:type="dxa"/>
        <w:right w:w="108" w:type="dxa"/>
      </w:tblCellMar>
    </w:tblPr>
  </w:style>
  <w:style w:type="table" w:customStyle="1" w:styleId="Style66">
    <w:name w:val="_Style 66"/>
    <w:basedOn w:val="TableNormal"/>
    <w:rsid w:val="00A83CB4"/>
    <w:tblPr>
      <w:tblInd w:w="0" w:type="dxa"/>
      <w:tblCellMar>
        <w:top w:w="0" w:type="dxa"/>
        <w:left w:w="115" w:type="dxa"/>
        <w:bottom w:w="0" w:type="dxa"/>
        <w:right w:w="115" w:type="dxa"/>
      </w:tblCellMar>
    </w:tblPr>
  </w:style>
  <w:style w:type="table" w:customStyle="1" w:styleId="Style67">
    <w:name w:val="_Style 67"/>
    <w:basedOn w:val="TableNormal"/>
    <w:rsid w:val="00A83CB4"/>
    <w:tblPr>
      <w:tblInd w:w="0" w:type="dxa"/>
      <w:tblCellMar>
        <w:top w:w="0" w:type="dxa"/>
        <w:left w:w="108" w:type="dxa"/>
        <w:bottom w:w="0" w:type="dxa"/>
        <w:right w:w="108" w:type="dxa"/>
      </w:tblCellMar>
    </w:tblPr>
  </w:style>
  <w:style w:type="table" w:customStyle="1" w:styleId="Style68">
    <w:name w:val="_Style 68"/>
    <w:basedOn w:val="TableNormal"/>
    <w:rsid w:val="00A83CB4"/>
    <w:tblPr>
      <w:tblInd w:w="0" w:type="dxa"/>
      <w:tblCellMar>
        <w:top w:w="0" w:type="dxa"/>
        <w:left w:w="115" w:type="dxa"/>
        <w:bottom w:w="0" w:type="dxa"/>
        <w:right w:w="115" w:type="dxa"/>
      </w:tblCellMar>
    </w:tblPr>
  </w:style>
  <w:style w:type="table" w:customStyle="1" w:styleId="Style69">
    <w:name w:val="_Style 69"/>
    <w:basedOn w:val="TableNormal"/>
    <w:rsid w:val="00A83CB4"/>
    <w:tblPr>
      <w:tblInd w:w="0" w:type="dxa"/>
      <w:tblCellMar>
        <w:top w:w="0" w:type="dxa"/>
        <w:left w:w="108" w:type="dxa"/>
        <w:bottom w:w="0" w:type="dxa"/>
        <w:right w:w="108" w:type="dxa"/>
      </w:tblCellMar>
    </w:tblPr>
  </w:style>
  <w:style w:type="table" w:customStyle="1" w:styleId="Style70">
    <w:name w:val="_Style 70"/>
    <w:basedOn w:val="TableNormal"/>
    <w:rsid w:val="00A83CB4"/>
    <w:tblPr>
      <w:tblInd w:w="0" w:type="dxa"/>
      <w:tblCellMar>
        <w:top w:w="0" w:type="dxa"/>
        <w:left w:w="108" w:type="dxa"/>
        <w:bottom w:w="0" w:type="dxa"/>
        <w:right w:w="108" w:type="dxa"/>
      </w:tblCellMar>
    </w:tblPr>
  </w:style>
  <w:style w:type="table" w:customStyle="1" w:styleId="Style71">
    <w:name w:val="_Style 71"/>
    <w:basedOn w:val="TableNormal"/>
    <w:rsid w:val="00A83CB4"/>
    <w:tblPr>
      <w:tblInd w:w="0" w:type="dxa"/>
      <w:tblCellMar>
        <w:top w:w="0" w:type="dxa"/>
        <w:left w:w="115" w:type="dxa"/>
        <w:bottom w:w="0" w:type="dxa"/>
        <w:right w:w="115" w:type="dxa"/>
      </w:tblCellMar>
    </w:tblPr>
  </w:style>
  <w:style w:type="table" w:customStyle="1" w:styleId="Style72">
    <w:name w:val="_Style 72"/>
    <w:basedOn w:val="TableNormal"/>
    <w:rsid w:val="00A83CB4"/>
    <w:tblPr>
      <w:tblInd w:w="0" w:type="dxa"/>
      <w:tblCellMar>
        <w:top w:w="0" w:type="dxa"/>
        <w:left w:w="108" w:type="dxa"/>
        <w:bottom w:w="0" w:type="dxa"/>
        <w:right w:w="108" w:type="dxa"/>
      </w:tblCellMar>
    </w:tblPr>
  </w:style>
  <w:style w:type="table" w:customStyle="1" w:styleId="Style73">
    <w:name w:val="_Style 73"/>
    <w:basedOn w:val="TableNormal"/>
    <w:rsid w:val="00A83CB4"/>
    <w:tblPr>
      <w:tblInd w:w="0" w:type="dxa"/>
      <w:tblCellMar>
        <w:top w:w="0" w:type="dxa"/>
        <w:left w:w="108" w:type="dxa"/>
        <w:bottom w:w="0" w:type="dxa"/>
        <w:right w:w="108" w:type="dxa"/>
      </w:tblCellMar>
    </w:tblPr>
  </w:style>
  <w:style w:type="table" w:customStyle="1" w:styleId="Style74">
    <w:name w:val="_Style 74"/>
    <w:basedOn w:val="TableNormal"/>
    <w:rsid w:val="00A83CB4"/>
    <w:tblPr>
      <w:tblInd w:w="0" w:type="dxa"/>
      <w:tblCellMar>
        <w:top w:w="0" w:type="dxa"/>
        <w:left w:w="115" w:type="dxa"/>
        <w:bottom w:w="0" w:type="dxa"/>
        <w:right w:w="115" w:type="dxa"/>
      </w:tblCellMar>
    </w:tblPr>
  </w:style>
  <w:style w:type="table" w:customStyle="1" w:styleId="Style75">
    <w:name w:val="_Style 75"/>
    <w:basedOn w:val="TableNormal"/>
    <w:rsid w:val="00A83CB4"/>
    <w:tblPr>
      <w:tblInd w:w="0" w:type="dxa"/>
      <w:tblCellMar>
        <w:top w:w="0" w:type="dxa"/>
        <w:left w:w="108" w:type="dxa"/>
        <w:bottom w:w="0" w:type="dxa"/>
        <w:right w:w="108" w:type="dxa"/>
      </w:tblCellMar>
    </w:tblPr>
  </w:style>
  <w:style w:type="table" w:customStyle="1" w:styleId="Style76">
    <w:name w:val="_Style 76"/>
    <w:basedOn w:val="TableNormal"/>
    <w:qFormat/>
    <w:rsid w:val="00A83CB4"/>
    <w:tblPr>
      <w:tblInd w:w="0" w:type="dxa"/>
      <w:tblCellMar>
        <w:top w:w="0" w:type="dxa"/>
        <w:left w:w="115" w:type="dxa"/>
        <w:bottom w:w="0" w:type="dxa"/>
        <w:right w:w="115" w:type="dxa"/>
      </w:tblCellMar>
    </w:tblPr>
  </w:style>
  <w:style w:type="table" w:customStyle="1" w:styleId="Style77">
    <w:name w:val="_Style 77"/>
    <w:basedOn w:val="TableNormal"/>
    <w:rsid w:val="00A83CB4"/>
    <w:tblPr>
      <w:tblInd w:w="0" w:type="dxa"/>
      <w:tblCellMar>
        <w:top w:w="0" w:type="dxa"/>
        <w:left w:w="108" w:type="dxa"/>
        <w:bottom w:w="0" w:type="dxa"/>
        <w:right w:w="108" w:type="dxa"/>
      </w:tblCellMar>
    </w:tblPr>
  </w:style>
  <w:style w:type="table" w:customStyle="1" w:styleId="Style78">
    <w:name w:val="_Style 78"/>
    <w:basedOn w:val="TableNormal"/>
    <w:rsid w:val="00A83CB4"/>
    <w:tblPr>
      <w:tblInd w:w="0" w:type="dxa"/>
      <w:tblCellMar>
        <w:top w:w="0" w:type="dxa"/>
        <w:left w:w="108" w:type="dxa"/>
        <w:bottom w:w="0" w:type="dxa"/>
        <w:right w:w="108" w:type="dxa"/>
      </w:tblCellMar>
    </w:tblPr>
  </w:style>
  <w:style w:type="table" w:customStyle="1" w:styleId="Style79">
    <w:name w:val="_Style 79"/>
    <w:basedOn w:val="TableNormal"/>
    <w:rsid w:val="00A83CB4"/>
    <w:tblPr>
      <w:tblInd w:w="0" w:type="dxa"/>
      <w:tblCellMar>
        <w:top w:w="0" w:type="dxa"/>
        <w:left w:w="108" w:type="dxa"/>
        <w:bottom w:w="0" w:type="dxa"/>
        <w:right w:w="108" w:type="dxa"/>
      </w:tblCellMar>
    </w:tblPr>
  </w:style>
  <w:style w:type="table" w:customStyle="1" w:styleId="Style80">
    <w:name w:val="_Style 80"/>
    <w:basedOn w:val="TableNormal"/>
    <w:rsid w:val="00A83CB4"/>
    <w:tblPr>
      <w:tblInd w:w="0" w:type="dxa"/>
      <w:tblCellMar>
        <w:top w:w="0" w:type="dxa"/>
        <w:left w:w="115" w:type="dxa"/>
        <w:bottom w:w="0" w:type="dxa"/>
        <w:right w:w="115" w:type="dxa"/>
      </w:tblCellMar>
    </w:tblPr>
  </w:style>
  <w:style w:type="table" w:customStyle="1" w:styleId="Style81">
    <w:name w:val="_Style 81"/>
    <w:basedOn w:val="TableNormal"/>
    <w:rsid w:val="00A83CB4"/>
    <w:tblPr>
      <w:tblInd w:w="0" w:type="dxa"/>
      <w:tblCellMar>
        <w:top w:w="0" w:type="dxa"/>
        <w:left w:w="108" w:type="dxa"/>
        <w:bottom w:w="0" w:type="dxa"/>
        <w:right w:w="108" w:type="dxa"/>
      </w:tblCellMar>
    </w:tblPr>
  </w:style>
  <w:style w:type="table" w:customStyle="1" w:styleId="Style82">
    <w:name w:val="_Style 82"/>
    <w:basedOn w:val="TableNormal"/>
    <w:rsid w:val="00A83CB4"/>
    <w:tblPr>
      <w:tblInd w:w="0" w:type="dxa"/>
      <w:tblCellMar>
        <w:top w:w="0" w:type="dxa"/>
        <w:left w:w="108" w:type="dxa"/>
        <w:bottom w:w="0" w:type="dxa"/>
        <w:right w:w="108" w:type="dxa"/>
      </w:tblCellMar>
    </w:tblPr>
  </w:style>
  <w:style w:type="table" w:customStyle="1" w:styleId="Style83">
    <w:name w:val="_Style 83"/>
    <w:basedOn w:val="TableNormal"/>
    <w:rsid w:val="00A83CB4"/>
    <w:tblPr>
      <w:tblInd w:w="0" w:type="dxa"/>
      <w:tblCellMar>
        <w:top w:w="0" w:type="dxa"/>
        <w:left w:w="108" w:type="dxa"/>
        <w:bottom w:w="0" w:type="dxa"/>
        <w:right w:w="108" w:type="dxa"/>
      </w:tblCellMar>
    </w:tblPr>
  </w:style>
  <w:style w:type="table" w:customStyle="1" w:styleId="Style84">
    <w:name w:val="_Style 84"/>
    <w:basedOn w:val="TableNormal"/>
    <w:rsid w:val="00A83CB4"/>
    <w:tblPr>
      <w:tblInd w:w="0" w:type="dxa"/>
      <w:tblCellMar>
        <w:top w:w="0" w:type="dxa"/>
        <w:left w:w="108" w:type="dxa"/>
        <w:bottom w:w="0" w:type="dxa"/>
        <w:right w:w="108" w:type="dxa"/>
      </w:tblCellMar>
    </w:tblPr>
  </w:style>
  <w:style w:type="table" w:customStyle="1" w:styleId="Style85">
    <w:name w:val="_Style 85"/>
    <w:basedOn w:val="TableNormal"/>
    <w:rsid w:val="00A83CB4"/>
    <w:tblPr>
      <w:tblInd w:w="0" w:type="dxa"/>
      <w:tblCellMar>
        <w:top w:w="0" w:type="dxa"/>
        <w:left w:w="108" w:type="dxa"/>
        <w:bottom w:w="0" w:type="dxa"/>
        <w:right w:w="108" w:type="dxa"/>
      </w:tblCellMar>
    </w:tblPr>
  </w:style>
  <w:style w:type="table" w:customStyle="1" w:styleId="Style86">
    <w:name w:val="_Style 86"/>
    <w:basedOn w:val="TableNormal"/>
    <w:rsid w:val="00A83CB4"/>
    <w:tblPr>
      <w:tblInd w:w="0" w:type="dxa"/>
      <w:tblCellMar>
        <w:top w:w="0" w:type="dxa"/>
        <w:left w:w="108" w:type="dxa"/>
        <w:bottom w:w="0" w:type="dxa"/>
        <w:right w:w="108" w:type="dxa"/>
      </w:tblCellMar>
    </w:tblPr>
  </w:style>
  <w:style w:type="table" w:customStyle="1" w:styleId="Style87">
    <w:name w:val="_Style 87"/>
    <w:basedOn w:val="TableNormal"/>
    <w:rsid w:val="00A83CB4"/>
    <w:tblPr>
      <w:tblInd w:w="0" w:type="dxa"/>
      <w:tblCellMar>
        <w:top w:w="0" w:type="dxa"/>
        <w:left w:w="108" w:type="dxa"/>
        <w:bottom w:w="0" w:type="dxa"/>
        <w:right w:w="108" w:type="dxa"/>
      </w:tblCellMar>
    </w:tblPr>
  </w:style>
  <w:style w:type="table" w:customStyle="1" w:styleId="Style88">
    <w:name w:val="_Style 88"/>
    <w:basedOn w:val="TableNormal"/>
    <w:rsid w:val="00A83CB4"/>
    <w:tblPr>
      <w:tblInd w:w="0" w:type="dxa"/>
      <w:tblCellMar>
        <w:top w:w="0" w:type="dxa"/>
        <w:left w:w="108" w:type="dxa"/>
        <w:bottom w:w="0" w:type="dxa"/>
        <w:right w:w="108" w:type="dxa"/>
      </w:tblCellMar>
    </w:tblPr>
  </w:style>
  <w:style w:type="table" w:customStyle="1" w:styleId="Style89">
    <w:name w:val="_Style 89"/>
    <w:basedOn w:val="TableNormal"/>
    <w:rsid w:val="00A83CB4"/>
    <w:tblPr>
      <w:tblInd w:w="0" w:type="dxa"/>
      <w:tblCellMar>
        <w:top w:w="0" w:type="dxa"/>
        <w:left w:w="115" w:type="dxa"/>
        <w:bottom w:w="0" w:type="dxa"/>
        <w:right w:w="115" w:type="dxa"/>
      </w:tblCellMar>
    </w:tblPr>
  </w:style>
  <w:style w:type="table" w:customStyle="1" w:styleId="Style90">
    <w:name w:val="_Style 90"/>
    <w:basedOn w:val="TableNormal"/>
    <w:rsid w:val="00A83CB4"/>
    <w:tblPr>
      <w:tblInd w:w="0" w:type="dxa"/>
      <w:tblCellMar>
        <w:top w:w="0" w:type="dxa"/>
        <w:left w:w="108" w:type="dxa"/>
        <w:bottom w:w="0" w:type="dxa"/>
        <w:right w:w="108" w:type="dxa"/>
      </w:tblCellMar>
    </w:tblPr>
  </w:style>
  <w:style w:type="table" w:customStyle="1" w:styleId="Style91">
    <w:name w:val="_Style 91"/>
    <w:basedOn w:val="TableNormal"/>
    <w:rsid w:val="00A83CB4"/>
    <w:tblPr>
      <w:tblInd w:w="0" w:type="dxa"/>
      <w:tblCellMar>
        <w:top w:w="0" w:type="dxa"/>
        <w:left w:w="0" w:type="dxa"/>
        <w:bottom w:w="0" w:type="dxa"/>
        <w:right w:w="0" w:type="dxa"/>
      </w:tblCellMar>
    </w:tblPr>
  </w:style>
  <w:style w:type="table" w:customStyle="1" w:styleId="Style92">
    <w:name w:val="_Style 92"/>
    <w:basedOn w:val="TableNormal"/>
    <w:rsid w:val="00A83CB4"/>
    <w:tblPr>
      <w:tblInd w:w="0" w:type="dxa"/>
      <w:tblCellMar>
        <w:top w:w="0" w:type="dxa"/>
        <w:left w:w="108" w:type="dxa"/>
        <w:bottom w:w="0" w:type="dxa"/>
        <w:right w:w="108" w:type="dxa"/>
      </w:tblCellMar>
    </w:tblPr>
  </w:style>
  <w:style w:type="table" w:customStyle="1" w:styleId="Style93">
    <w:name w:val="_Style 93"/>
    <w:basedOn w:val="TableNormal"/>
    <w:rsid w:val="00A83CB4"/>
    <w:tblPr>
      <w:tblInd w:w="0" w:type="dxa"/>
      <w:tblCellMar>
        <w:top w:w="0" w:type="dxa"/>
        <w:left w:w="0" w:type="dxa"/>
        <w:bottom w:w="0" w:type="dxa"/>
        <w:right w:w="0" w:type="dxa"/>
      </w:tblCellMar>
    </w:tblPr>
  </w:style>
  <w:style w:type="table" w:customStyle="1" w:styleId="Style94">
    <w:name w:val="_Style 94"/>
    <w:basedOn w:val="TableNormal"/>
    <w:rsid w:val="00A83CB4"/>
    <w:tblPr>
      <w:tblInd w:w="0" w:type="dxa"/>
      <w:tblCellMar>
        <w:top w:w="0" w:type="dxa"/>
        <w:left w:w="108" w:type="dxa"/>
        <w:bottom w:w="0" w:type="dxa"/>
        <w:right w:w="108" w:type="dxa"/>
      </w:tblCellMar>
    </w:tblPr>
  </w:style>
  <w:style w:type="table" w:customStyle="1" w:styleId="Style95">
    <w:name w:val="_Style 95"/>
    <w:basedOn w:val="TableNormal"/>
    <w:rsid w:val="00A83CB4"/>
    <w:tblPr>
      <w:tblInd w:w="0" w:type="dxa"/>
      <w:tblCellMar>
        <w:top w:w="0" w:type="dxa"/>
        <w:left w:w="108" w:type="dxa"/>
        <w:bottom w:w="0" w:type="dxa"/>
        <w:right w:w="108" w:type="dxa"/>
      </w:tblCellMar>
    </w:tblPr>
  </w:style>
  <w:style w:type="table" w:customStyle="1" w:styleId="Style96">
    <w:name w:val="_Style 96"/>
    <w:basedOn w:val="TableNormal"/>
    <w:rsid w:val="00A83CB4"/>
    <w:tblPr>
      <w:tblInd w:w="0" w:type="dxa"/>
      <w:tblCellMar>
        <w:top w:w="0" w:type="dxa"/>
        <w:left w:w="115" w:type="dxa"/>
        <w:bottom w:w="0" w:type="dxa"/>
        <w:right w:w="115" w:type="dxa"/>
      </w:tblCellMar>
    </w:tbl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table" w:customStyle="1" w:styleId="af0">
    <w:basedOn w:val="TableNormal"/>
    <w:tblPr>
      <w:tblStyleRowBandSize w:val="1"/>
      <w:tblStyleColBandSize w:val="1"/>
      <w:tblInd w:w="0" w:type="dxa"/>
      <w:tblCellMar>
        <w:top w:w="0" w:type="dxa"/>
        <w:left w:w="115" w:type="dxa"/>
        <w:bottom w:w="0" w:type="dxa"/>
        <w:right w:w="115" w:type="dxa"/>
      </w:tblCellMar>
    </w:tblPr>
  </w:style>
  <w:style w:type="table" w:customStyle="1" w:styleId="af1">
    <w:basedOn w:val="TableNormal"/>
    <w:tblPr>
      <w:tblStyleRowBandSize w:val="1"/>
      <w:tblStyleColBandSize w:val="1"/>
      <w:tblInd w:w="0" w:type="dxa"/>
      <w:tblCellMar>
        <w:top w:w="0" w:type="dxa"/>
        <w:left w:w="115" w:type="dxa"/>
        <w:bottom w:w="0" w:type="dxa"/>
        <w:right w:w="115" w:type="dxa"/>
      </w:tblCellMar>
    </w:tblPr>
  </w:style>
  <w:style w:type="table" w:customStyle="1" w:styleId="af2">
    <w:basedOn w:val="TableNormal"/>
    <w:tblPr>
      <w:tblStyleRowBandSize w:val="1"/>
      <w:tblStyleColBandSize w:val="1"/>
      <w:tblInd w:w="0" w:type="dxa"/>
      <w:tblCellMar>
        <w:top w:w="0" w:type="dxa"/>
        <w:left w:w="115" w:type="dxa"/>
        <w:bottom w:w="0" w:type="dxa"/>
        <w:right w:w="115" w:type="dxa"/>
      </w:tblCellMar>
    </w:tblPr>
  </w:style>
  <w:style w:type="table" w:customStyle="1" w:styleId="af3">
    <w:basedOn w:val="TableNormal"/>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0" w:type="dxa"/>
        <w:left w:w="115" w:type="dxa"/>
        <w:bottom w:w="0" w:type="dxa"/>
        <w:right w:w="115"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 w:type="table" w:customStyle="1" w:styleId="af6">
    <w:basedOn w:val="TableNormal"/>
    <w:tblPr>
      <w:tblStyleRowBandSize w:val="1"/>
      <w:tblStyleColBandSize w:val="1"/>
      <w:tblInd w:w="0" w:type="dxa"/>
      <w:tblCellMar>
        <w:top w:w="0" w:type="dxa"/>
        <w:left w:w="115" w:type="dxa"/>
        <w:bottom w:w="0" w:type="dxa"/>
        <w:right w:w="115" w:type="dxa"/>
      </w:tblCellMar>
    </w:tblPr>
  </w:style>
  <w:style w:type="table" w:customStyle="1" w:styleId="af7">
    <w:basedOn w:val="TableNormal"/>
    <w:tblPr>
      <w:tblStyleRowBandSize w:val="1"/>
      <w:tblStyleColBandSize w:val="1"/>
      <w:tblInd w:w="0" w:type="dxa"/>
      <w:tblCellMar>
        <w:top w:w="0" w:type="dxa"/>
        <w:left w:w="115" w:type="dxa"/>
        <w:bottom w:w="0" w:type="dxa"/>
        <w:right w:w="115" w:type="dxa"/>
      </w:tblCellMar>
    </w:tblPr>
  </w:style>
  <w:style w:type="table" w:customStyle="1" w:styleId="af8">
    <w:basedOn w:val="TableNormal"/>
    <w:tblPr>
      <w:tblStyleRowBandSize w:val="1"/>
      <w:tblStyleColBandSize w:val="1"/>
      <w:tblInd w:w="0" w:type="dxa"/>
      <w:tblCellMar>
        <w:top w:w="0" w:type="dxa"/>
        <w:left w:w="115" w:type="dxa"/>
        <w:bottom w:w="0" w:type="dxa"/>
        <w:right w:w="115" w:type="dxa"/>
      </w:tblCellMar>
    </w:tblPr>
  </w:style>
  <w:style w:type="table" w:customStyle="1" w:styleId="af9">
    <w:basedOn w:val="TableNormal"/>
    <w:tblPr>
      <w:tblStyleRowBandSize w:val="1"/>
      <w:tblStyleColBandSize w:val="1"/>
      <w:tblInd w:w="0" w:type="dxa"/>
      <w:tblCellMar>
        <w:top w:w="0" w:type="dxa"/>
        <w:left w:w="115" w:type="dxa"/>
        <w:bottom w:w="0" w:type="dxa"/>
        <w:right w:w="115" w:type="dxa"/>
      </w:tblCellMar>
    </w:tblPr>
  </w:style>
  <w:style w:type="table" w:customStyle="1" w:styleId="afa">
    <w:basedOn w:val="TableNormal"/>
    <w:tblPr>
      <w:tblStyleRowBandSize w:val="1"/>
      <w:tblStyleColBandSize w:val="1"/>
      <w:tblInd w:w="0" w:type="dxa"/>
      <w:tblCellMar>
        <w:top w:w="15" w:type="dxa"/>
        <w:left w:w="15" w:type="dxa"/>
        <w:bottom w:w="15" w:type="dxa"/>
        <w:right w:w="15" w:type="dxa"/>
      </w:tblCellMar>
    </w:tblPr>
  </w:style>
  <w:style w:type="table" w:customStyle="1" w:styleId="afb">
    <w:basedOn w:val="TableNormal"/>
    <w:tblPr>
      <w:tblStyleRowBandSize w:val="1"/>
      <w:tblStyleColBandSize w:val="1"/>
      <w:tblInd w:w="0" w:type="dxa"/>
      <w:tblCellMar>
        <w:top w:w="0" w:type="dxa"/>
        <w:left w:w="115" w:type="dxa"/>
        <w:bottom w:w="0" w:type="dxa"/>
        <w:right w:w="115" w:type="dxa"/>
      </w:tblCellMar>
    </w:tblPr>
  </w:style>
  <w:style w:type="table" w:customStyle="1" w:styleId="afc">
    <w:basedOn w:val="TableNormal"/>
    <w:tblPr>
      <w:tblStyleRowBandSize w:val="1"/>
      <w:tblStyleColBandSize w:val="1"/>
      <w:tblInd w:w="0" w:type="dxa"/>
      <w:tblCellMar>
        <w:top w:w="0" w:type="dxa"/>
        <w:left w:w="115" w:type="dxa"/>
        <w:bottom w:w="0" w:type="dxa"/>
        <w:right w:w="115" w:type="dxa"/>
      </w:tblCellMar>
    </w:tblPr>
  </w:style>
  <w:style w:type="table" w:customStyle="1" w:styleId="afd">
    <w:basedOn w:val="TableNormal"/>
    <w:tblPr>
      <w:tblStyleRowBandSize w:val="1"/>
      <w:tblStyleColBandSize w:val="1"/>
      <w:tblInd w:w="0" w:type="dxa"/>
      <w:tblCellMar>
        <w:top w:w="0" w:type="dxa"/>
        <w:left w:w="115" w:type="dxa"/>
        <w:bottom w:w="0" w:type="dxa"/>
        <w:right w:w="115" w:type="dxa"/>
      </w:tblCellMar>
    </w:tblPr>
  </w:style>
  <w:style w:type="table" w:customStyle="1" w:styleId="afe">
    <w:basedOn w:val="TableNormal"/>
    <w:tblPr>
      <w:tblStyleRowBandSize w:val="1"/>
      <w:tblStyleColBandSize w:val="1"/>
      <w:tblInd w:w="0" w:type="dxa"/>
      <w:tblCellMar>
        <w:top w:w="15" w:type="dxa"/>
        <w:left w:w="15" w:type="dxa"/>
        <w:bottom w:w="15" w:type="dxa"/>
        <w:right w:w="15" w:type="dxa"/>
      </w:tblCellMar>
    </w:tblPr>
  </w:style>
  <w:style w:type="table" w:customStyle="1" w:styleId="aff">
    <w:basedOn w:val="TableNormal"/>
    <w:tblPr>
      <w:tblStyleRowBandSize w:val="1"/>
      <w:tblStyleColBandSize w:val="1"/>
      <w:tblInd w:w="0" w:type="dxa"/>
      <w:tblCellMar>
        <w:top w:w="0" w:type="dxa"/>
        <w:left w:w="115" w:type="dxa"/>
        <w:bottom w:w="0" w:type="dxa"/>
        <w:right w:w="115" w:type="dxa"/>
      </w:tblCellMar>
    </w:tblPr>
  </w:style>
  <w:style w:type="table" w:customStyle="1" w:styleId="aff0">
    <w:basedOn w:val="TableNormal"/>
    <w:tblPr>
      <w:tblStyleRowBandSize w:val="1"/>
      <w:tblStyleColBandSize w:val="1"/>
      <w:tblInd w:w="0" w:type="dxa"/>
      <w:tblCellMar>
        <w:top w:w="0" w:type="dxa"/>
        <w:left w:w="115" w:type="dxa"/>
        <w:bottom w:w="0" w:type="dxa"/>
        <w:right w:w="115" w:type="dxa"/>
      </w:tblCellMar>
    </w:tblPr>
  </w:style>
  <w:style w:type="table" w:customStyle="1" w:styleId="aff1">
    <w:basedOn w:val="TableNormal"/>
    <w:tblPr>
      <w:tblStyleRowBandSize w:val="1"/>
      <w:tblStyleColBandSize w:val="1"/>
      <w:tblInd w:w="0" w:type="dxa"/>
      <w:tblCellMar>
        <w:top w:w="0" w:type="dxa"/>
        <w:left w:w="115" w:type="dxa"/>
        <w:bottom w:w="0" w:type="dxa"/>
        <w:right w:w="115" w:type="dxa"/>
      </w:tblCellMar>
    </w:tblPr>
  </w:style>
  <w:style w:type="table" w:customStyle="1" w:styleId="aff2">
    <w:basedOn w:val="TableNormal"/>
    <w:tblPr>
      <w:tblStyleRowBandSize w:val="1"/>
      <w:tblStyleColBandSize w:val="1"/>
      <w:tblInd w:w="0" w:type="dxa"/>
      <w:tblCellMar>
        <w:top w:w="0" w:type="dxa"/>
        <w:left w:w="115" w:type="dxa"/>
        <w:bottom w:w="0" w:type="dxa"/>
        <w:right w:w="115" w:type="dxa"/>
      </w:tblCellMar>
    </w:tblPr>
  </w:style>
  <w:style w:type="table" w:customStyle="1" w:styleId="aff3">
    <w:basedOn w:val="TableNormal"/>
    <w:tblPr>
      <w:tblStyleRowBandSize w:val="1"/>
      <w:tblStyleColBandSize w:val="1"/>
      <w:tblInd w:w="0" w:type="dxa"/>
      <w:tblCellMar>
        <w:top w:w="0" w:type="dxa"/>
        <w:left w:w="115" w:type="dxa"/>
        <w:bottom w:w="0" w:type="dxa"/>
        <w:right w:w="115" w:type="dxa"/>
      </w:tblCellMar>
    </w:tblPr>
  </w:style>
  <w:style w:type="table" w:customStyle="1" w:styleId="aff4">
    <w:basedOn w:val="TableNormal"/>
    <w:tblPr>
      <w:tblStyleRowBandSize w:val="1"/>
      <w:tblStyleColBandSize w:val="1"/>
      <w:tblInd w:w="0" w:type="dxa"/>
      <w:tblCellMar>
        <w:top w:w="0" w:type="dxa"/>
        <w:left w:w="115" w:type="dxa"/>
        <w:bottom w:w="0" w:type="dxa"/>
        <w:right w:w="115" w:type="dxa"/>
      </w:tblCellMar>
    </w:tblPr>
  </w:style>
  <w:style w:type="table" w:customStyle="1" w:styleId="aff5">
    <w:basedOn w:val="TableNormal"/>
    <w:tblPr>
      <w:tblStyleRowBandSize w:val="1"/>
      <w:tblStyleColBandSize w:val="1"/>
      <w:tblInd w:w="0" w:type="dxa"/>
      <w:tblCellMar>
        <w:top w:w="0" w:type="dxa"/>
        <w:left w:w="115" w:type="dxa"/>
        <w:bottom w:w="0" w:type="dxa"/>
        <w:right w:w="115" w:type="dxa"/>
      </w:tblCellMar>
    </w:tblPr>
  </w:style>
  <w:style w:type="table" w:customStyle="1" w:styleId="aff6">
    <w:basedOn w:val="TableNormal"/>
    <w:tblPr>
      <w:tblStyleRowBandSize w:val="1"/>
      <w:tblStyleColBandSize w:val="1"/>
      <w:tblInd w:w="0" w:type="dxa"/>
      <w:tblCellMar>
        <w:top w:w="0" w:type="dxa"/>
        <w:left w:w="115" w:type="dxa"/>
        <w:bottom w:w="0" w:type="dxa"/>
        <w:right w:w="115" w:type="dxa"/>
      </w:tblCellMar>
    </w:tblPr>
  </w:style>
  <w:style w:type="table" w:customStyle="1" w:styleId="aff7">
    <w:basedOn w:val="TableNormal"/>
    <w:tblPr>
      <w:tblStyleRowBandSize w:val="1"/>
      <w:tblStyleColBandSize w:val="1"/>
      <w:tblInd w:w="0" w:type="dxa"/>
      <w:tblCellMar>
        <w:top w:w="0" w:type="dxa"/>
        <w:left w:w="115" w:type="dxa"/>
        <w:bottom w:w="0" w:type="dxa"/>
        <w:right w:w="115" w:type="dxa"/>
      </w:tblCellMar>
    </w:tblPr>
  </w:style>
  <w:style w:type="table" w:customStyle="1" w:styleId="aff8">
    <w:basedOn w:val="TableNormal"/>
    <w:tblPr>
      <w:tblStyleRowBandSize w:val="1"/>
      <w:tblStyleColBandSize w:val="1"/>
      <w:tblInd w:w="0" w:type="dxa"/>
      <w:tblCellMar>
        <w:top w:w="0" w:type="dxa"/>
        <w:left w:w="115" w:type="dxa"/>
        <w:bottom w:w="0" w:type="dxa"/>
        <w:right w:w="115" w:type="dxa"/>
      </w:tblCellMar>
    </w:tblPr>
  </w:style>
  <w:style w:type="table" w:customStyle="1" w:styleId="aff9">
    <w:basedOn w:val="TableNormal"/>
    <w:tblPr>
      <w:tblStyleRowBandSize w:val="1"/>
      <w:tblStyleColBandSize w:val="1"/>
      <w:tblInd w:w="0" w:type="dxa"/>
      <w:tblCellMar>
        <w:top w:w="0" w:type="dxa"/>
        <w:left w:w="115" w:type="dxa"/>
        <w:bottom w:w="0" w:type="dxa"/>
        <w:right w:w="115" w:type="dxa"/>
      </w:tblCellMar>
    </w:tblPr>
  </w:style>
  <w:style w:type="table" w:customStyle="1" w:styleId="affa">
    <w:basedOn w:val="TableNormal"/>
    <w:tblPr>
      <w:tblStyleRowBandSize w:val="1"/>
      <w:tblStyleColBandSize w:val="1"/>
      <w:tblInd w:w="0" w:type="dxa"/>
      <w:tblCellMar>
        <w:top w:w="0" w:type="dxa"/>
        <w:left w:w="115" w:type="dxa"/>
        <w:bottom w:w="0" w:type="dxa"/>
        <w:right w:w="115" w:type="dxa"/>
      </w:tblCellMar>
    </w:tblPr>
  </w:style>
  <w:style w:type="table" w:customStyle="1" w:styleId="affb">
    <w:basedOn w:val="TableNormal"/>
    <w:tblPr>
      <w:tblStyleRowBandSize w:val="1"/>
      <w:tblStyleColBandSize w:val="1"/>
      <w:tblInd w:w="0" w:type="dxa"/>
      <w:tblCellMar>
        <w:top w:w="0" w:type="dxa"/>
        <w:left w:w="115" w:type="dxa"/>
        <w:bottom w:w="0" w:type="dxa"/>
        <w:right w:w="115" w:type="dxa"/>
      </w:tblCellMar>
    </w:tblPr>
  </w:style>
  <w:style w:type="table" w:customStyle="1" w:styleId="affc">
    <w:basedOn w:val="TableNormal"/>
    <w:tblPr>
      <w:tblStyleRowBandSize w:val="1"/>
      <w:tblStyleColBandSize w:val="1"/>
      <w:tblInd w:w="0" w:type="dxa"/>
      <w:tblCellMar>
        <w:top w:w="0" w:type="dxa"/>
        <w:left w:w="115" w:type="dxa"/>
        <w:bottom w:w="0" w:type="dxa"/>
        <w:right w:w="115" w:type="dxa"/>
      </w:tblCellMar>
    </w:tblPr>
  </w:style>
  <w:style w:type="table" w:customStyle="1" w:styleId="affd">
    <w:basedOn w:val="TableNormal"/>
    <w:tblPr>
      <w:tblStyleRowBandSize w:val="1"/>
      <w:tblStyleColBandSize w:val="1"/>
      <w:tblInd w:w="0" w:type="dxa"/>
      <w:tblCellMar>
        <w:top w:w="0" w:type="dxa"/>
        <w:left w:w="115" w:type="dxa"/>
        <w:bottom w:w="0" w:type="dxa"/>
        <w:right w:w="115" w:type="dxa"/>
      </w:tblCellMar>
    </w:tblPr>
  </w:style>
  <w:style w:type="table" w:customStyle="1" w:styleId="affe">
    <w:basedOn w:val="TableNormal"/>
    <w:tblPr>
      <w:tblStyleRowBandSize w:val="1"/>
      <w:tblStyleColBandSize w:val="1"/>
      <w:tblInd w:w="0" w:type="dxa"/>
      <w:tblCellMar>
        <w:top w:w="0" w:type="dxa"/>
        <w:left w:w="115" w:type="dxa"/>
        <w:bottom w:w="0" w:type="dxa"/>
        <w:right w:w="115" w:type="dxa"/>
      </w:tblCellMar>
    </w:tblPr>
  </w:style>
  <w:style w:type="table" w:customStyle="1" w:styleId="afff">
    <w:basedOn w:val="TableNormal"/>
    <w:tblPr>
      <w:tblStyleRowBandSize w:val="1"/>
      <w:tblStyleColBandSize w:val="1"/>
      <w:tblInd w:w="0" w:type="dxa"/>
      <w:tblCellMar>
        <w:top w:w="0" w:type="dxa"/>
        <w:left w:w="115" w:type="dxa"/>
        <w:bottom w:w="0" w:type="dxa"/>
        <w:right w:w="115" w:type="dxa"/>
      </w:tblCellMar>
    </w:tblPr>
  </w:style>
  <w:style w:type="table" w:customStyle="1" w:styleId="afff0">
    <w:basedOn w:val="TableNormal"/>
    <w:tblPr>
      <w:tblStyleRowBandSize w:val="1"/>
      <w:tblStyleColBandSize w:val="1"/>
      <w:tblInd w:w="0" w:type="dxa"/>
      <w:tblCellMar>
        <w:top w:w="0" w:type="dxa"/>
        <w:left w:w="115" w:type="dxa"/>
        <w:bottom w:w="0" w:type="dxa"/>
        <w:right w:w="115" w:type="dxa"/>
      </w:tblCellMar>
    </w:tblPr>
  </w:style>
  <w:style w:type="table" w:customStyle="1" w:styleId="afff1">
    <w:basedOn w:val="TableNormal"/>
    <w:tblPr>
      <w:tblStyleRowBandSize w:val="1"/>
      <w:tblStyleColBandSize w:val="1"/>
      <w:tblInd w:w="0" w:type="dxa"/>
      <w:tblCellMar>
        <w:top w:w="0" w:type="dxa"/>
        <w:left w:w="115" w:type="dxa"/>
        <w:bottom w:w="0" w:type="dxa"/>
        <w:right w:w="115" w:type="dxa"/>
      </w:tblCellMar>
    </w:tblPr>
  </w:style>
  <w:style w:type="table" w:customStyle="1" w:styleId="afff2">
    <w:basedOn w:val="TableNormal"/>
    <w:tblPr>
      <w:tblStyleRowBandSize w:val="1"/>
      <w:tblStyleColBandSize w:val="1"/>
      <w:tblInd w:w="0" w:type="dxa"/>
      <w:tblCellMar>
        <w:top w:w="0" w:type="dxa"/>
        <w:left w:w="115" w:type="dxa"/>
        <w:bottom w:w="0" w:type="dxa"/>
        <w:right w:w="115" w:type="dxa"/>
      </w:tblCellMar>
    </w:tblPr>
  </w:style>
  <w:style w:type="table" w:customStyle="1" w:styleId="afff3">
    <w:basedOn w:val="TableNormal"/>
    <w:tblPr>
      <w:tblStyleRowBandSize w:val="1"/>
      <w:tblStyleColBandSize w:val="1"/>
      <w:tblInd w:w="0" w:type="dxa"/>
      <w:tblCellMar>
        <w:top w:w="0" w:type="dxa"/>
        <w:left w:w="115" w:type="dxa"/>
        <w:bottom w:w="0" w:type="dxa"/>
        <w:right w:w="115" w:type="dxa"/>
      </w:tblCellMar>
    </w:tblPr>
  </w:style>
  <w:style w:type="table" w:customStyle="1" w:styleId="afff4">
    <w:basedOn w:val="TableNormal"/>
    <w:tblPr>
      <w:tblStyleRowBandSize w:val="1"/>
      <w:tblStyleColBandSize w:val="1"/>
      <w:tblInd w:w="0" w:type="dxa"/>
      <w:tblCellMar>
        <w:top w:w="0" w:type="dxa"/>
        <w:left w:w="115" w:type="dxa"/>
        <w:bottom w:w="0" w:type="dxa"/>
        <w:right w:w="115" w:type="dxa"/>
      </w:tblCellMar>
    </w:tblPr>
  </w:style>
  <w:style w:type="table" w:customStyle="1" w:styleId="afff5">
    <w:basedOn w:val="TableNormal"/>
    <w:tblPr>
      <w:tblStyleRowBandSize w:val="1"/>
      <w:tblStyleColBandSize w:val="1"/>
      <w:tblInd w:w="0" w:type="dxa"/>
      <w:tblCellMar>
        <w:top w:w="0" w:type="dxa"/>
        <w:left w:w="115" w:type="dxa"/>
        <w:bottom w:w="0" w:type="dxa"/>
        <w:right w:w="115" w:type="dxa"/>
      </w:tblCellMar>
    </w:tblPr>
  </w:style>
  <w:style w:type="table" w:customStyle="1" w:styleId="afff6">
    <w:basedOn w:val="TableNormal"/>
    <w:tblPr>
      <w:tblStyleRowBandSize w:val="1"/>
      <w:tblStyleColBandSize w:val="1"/>
      <w:tblInd w:w="0" w:type="dxa"/>
      <w:tblCellMar>
        <w:top w:w="0" w:type="dxa"/>
        <w:left w:w="115" w:type="dxa"/>
        <w:bottom w:w="0" w:type="dxa"/>
        <w:right w:w="115" w:type="dxa"/>
      </w:tblCellMar>
    </w:tblPr>
  </w:style>
  <w:style w:type="table" w:customStyle="1" w:styleId="afff7">
    <w:basedOn w:val="TableNormal"/>
    <w:tblPr>
      <w:tblStyleRowBandSize w:val="1"/>
      <w:tblStyleColBandSize w:val="1"/>
      <w:tblInd w:w="0" w:type="dxa"/>
      <w:tblCellMar>
        <w:top w:w="0" w:type="dxa"/>
        <w:left w:w="115" w:type="dxa"/>
        <w:bottom w:w="0" w:type="dxa"/>
        <w:right w:w="115" w:type="dxa"/>
      </w:tblCellMar>
    </w:tblPr>
  </w:style>
  <w:style w:type="table" w:customStyle="1" w:styleId="afff8">
    <w:basedOn w:val="TableNormal"/>
    <w:tblPr>
      <w:tblStyleRowBandSize w:val="1"/>
      <w:tblStyleColBandSize w:val="1"/>
      <w:tblInd w:w="0" w:type="dxa"/>
      <w:tblCellMar>
        <w:top w:w="0" w:type="dxa"/>
        <w:left w:w="115" w:type="dxa"/>
        <w:bottom w:w="0" w:type="dxa"/>
        <w:right w:w="115" w:type="dxa"/>
      </w:tblCellMar>
    </w:tblPr>
  </w:style>
  <w:style w:type="table" w:customStyle="1" w:styleId="afff9">
    <w:basedOn w:val="TableNormal"/>
    <w:tblPr>
      <w:tblStyleRowBandSize w:val="1"/>
      <w:tblStyleColBandSize w:val="1"/>
      <w:tblInd w:w="0" w:type="dxa"/>
      <w:tblCellMar>
        <w:top w:w="0" w:type="dxa"/>
        <w:left w:w="115" w:type="dxa"/>
        <w:bottom w:w="0" w:type="dxa"/>
        <w:right w:w="115" w:type="dxa"/>
      </w:tblCellMar>
    </w:tblPr>
  </w:style>
  <w:style w:type="table" w:customStyle="1" w:styleId="afffa">
    <w:basedOn w:val="TableNormal"/>
    <w:tblPr>
      <w:tblStyleRowBandSize w:val="1"/>
      <w:tblStyleColBandSize w:val="1"/>
      <w:tblInd w:w="0" w:type="dxa"/>
      <w:tblCellMar>
        <w:top w:w="0" w:type="dxa"/>
        <w:left w:w="115" w:type="dxa"/>
        <w:bottom w:w="0" w:type="dxa"/>
        <w:right w:w="115" w:type="dxa"/>
      </w:tblCellMar>
    </w:tblPr>
  </w:style>
  <w:style w:type="table" w:customStyle="1" w:styleId="afffb">
    <w:basedOn w:val="TableNormal"/>
    <w:tblPr>
      <w:tblStyleRowBandSize w:val="1"/>
      <w:tblStyleColBandSize w:val="1"/>
      <w:tblInd w:w="0" w:type="dxa"/>
      <w:tblCellMar>
        <w:top w:w="0" w:type="dxa"/>
        <w:left w:w="115" w:type="dxa"/>
        <w:bottom w:w="0" w:type="dxa"/>
        <w:right w:w="115" w:type="dxa"/>
      </w:tblCellMar>
    </w:tblPr>
  </w:style>
  <w:style w:type="table" w:customStyle="1" w:styleId="afffc">
    <w:basedOn w:val="TableNormal"/>
    <w:tblPr>
      <w:tblStyleRowBandSize w:val="1"/>
      <w:tblStyleColBandSize w:val="1"/>
      <w:tblInd w:w="0" w:type="dxa"/>
      <w:tblCellMar>
        <w:top w:w="0" w:type="dxa"/>
        <w:left w:w="115" w:type="dxa"/>
        <w:bottom w:w="0" w:type="dxa"/>
        <w:right w:w="115" w:type="dxa"/>
      </w:tblCellMar>
    </w:tblPr>
  </w:style>
  <w:style w:type="table" w:customStyle="1" w:styleId="afffd">
    <w:basedOn w:val="TableNormal"/>
    <w:tblPr>
      <w:tblStyleRowBandSize w:val="1"/>
      <w:tblStyleColBandSize w:val="1"/>
      <w:tblInd w:w="0" w:type="dxa"/>
      <w:tblCellMar>
        <w:top w:w="0" w:type="dxa"/>
        <w:left w:w="115" w:type="dxa"/>
        <w:bottom w:w="0" w:type="dxa"/>
        <w:right w:w="115" w:type="dxa"/>
      </w:tblCellMar>
    </w:tblPr>
  </w:style>
  <w:style w:type="table" w:customStyle="1" w:styleId="afffe">
    <w:basedOn w:val="TableNormal"/>
    <w:tblPr>
      <w:tblStyleRowBandSize w:val="1"/>
      <w:tblStyleColBandSize w:val="1"/>
      <w:tblInd w:w="0" w:type="dxa"/>
      <w:tblCellMar>
        <w:top w:w="0" w:type="dxa"/>
        <w:left w:w="115" w:type="dxa"/>
        <w:bottom w:w="0" w:type="dxa"/>
        <w:right w:w="115" w:type="dxa"/>
      </w:tblCellMar>
    </w:tblPr>
  </w:style>
  <w:style w:type="table" w:customStyle="1" w:styleId="affff">
    <w:basedOn w:val="TableNormal"/>
    <w:tblPr>
      <w:tblStyleRowBandSize w:val="1"/>
      <w:tblStyleColBandSize w:val="1"/>
      <w:tblInd w:w="0" w:type="dxa"/>
      <w:tblCellMar>
        <w:top w:w="0" w:type="dxa"/>
        <w:left w:w="115" w:type="dxa"/>
        <w:bottom w:w="0" w:type="dxa"/>
        <w:right w:w="115" w:type="dxa"/>
      </w:tblCellMar>
    </w:tblPr>
  </w:style>
  <w:style w:type="table" w:customStyle="1" w:styleId="affff0">
    <w:basedOn w:val="TableNormal"/>
    <w:tblPr>
      <w:tblStyleRowBandSize w:val="1"/>
      <w:tblStyleColBandSize w:val="1"/>
      <w:tblInd w:w="0" w:type="dxa"/>
      <w:tblCellMar>
        <w:top w:w="0" w:type="dxa"/>
        <w:left w:w="115" w:type="dxa"/>
        <w:bottom w:w="0" w:type="dxa"/>
        <w:right w:w="115" w:type="dxa"/>
      </w:tblCellMar>
    </w:tblPr>
  </w:style>
  <w:style w:type="table" w:customStyle="1" w:styleId="affff1">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reaties.un.org/doc/Publication/UNTS/Volume%20999/volume-999-I-14668-English.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org/en/documents/udhr/index.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8hsXrczV5EA2H5LRbYHOJ5ln4A==">CgMxLjAyCWlkLmdqZGd4czIKaWQuMzBqMHpsbDIIaC5namRneHMyCmlkLjFmb2I5dGUyCmlkLjN6bnlzaDcyCmlkLjJldDkycDA4AHIhMWNmQUpQVTlhWkdDcU0xaHhGNnJBOXZTQnRxdUNKajRN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175</Pages>
  <Words>33392</Words>
  <Characters>190341</Characters>
  <Application>Microsoft Office Word</Application>
  <DocSecurity>0</DocSecurity>
  <Lines>1586</Lines>
  <Paragraphs>446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SDMC</cp:lastModifiedBy>
  <cp:revision>22</cp:revision>
  <dcterms:created xsi:type="dcterms:W3CDTF">2022-12-05T09:22:00Z</dcterms:created>
  <dcterms:modified xsi:type="dcterms:W3CDTF">2024-03-25T11:11:00Z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2057-11.2.0.11440</vt:lpwstr>
  </property>
  <property fmtid="{D5CDD505-2E9C-101B-9397-08002B2CF9AE}" pid="3" name="ICV">
    <vt:lpwstr>BBCD85987CFD440BA06DE91BA2941054</vt:lpwstr>
  </property>
</Properties>
</file>